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footer4.xml" ContentType="application/vnd.openxmlformats-officedocument.wordprocessingml.footer+xml"/>
  <Override PartName="/word/charts/chart2.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175B3FD" w14:textId="472C3554" w:rsidR="00F36C01" w:rsidRPr="00F36C01" w:rsidRDefault="00EB498F" w:rsidP="00EB498F">
      <w:r>
        <w:tab/>
      </w:r>
    </w:p>
    <w:p w14:paraId="1B8691E2" w14:textId="77777777" w:rsidR="00F36C01" w:rsidRPr="00F36C01" w:rsidRDefault="00F36C01" w:rsidP="0068118A"/>
    <w:p w14:paraId="14973B96" w14:textId="77777777" w:rsidR="00F36C01" w:rsidRPr="00F36C01" w:rsidRDefault="00F36C01" w:rsidP="0068118A"/>
    <w:p w14:paraId="08D5961E" w14:textId="77777777" w:rsidR="00F36C01" w:rsidRPr="00F36C01" w:rsidRDefault="00F36C01" w:rsidP="0068118A"/>
    <w:p w14:paraId="04ECA39A" w14:textId="77777777" w:rsidR="00F36C01" w:rsidRPr="00F36C01" w:rsidRDefault="00F36C01" w:rsidP="0068118A"/>
    <w:p w14:paraId="054D0A9A" w14:textId="77777777" w:rsidR="00F36C01" w:rsidRPr="00F36C01" w:rsidRDefault="00F36C01" w:rsidP="0068118A"/>
    <w:p w14:paraId="779C61E3" w14:textId="77777777" w:rsidR="00F36C01" w:rsidRPr="00F36C01" w:rsidRDefault="00F36C01" w:rsidP="0068118A"/>
    <w:p w14:paraId="456442E7" w14:textId="77777777" w:rsidR="00F36C01" w:rsidRPr="00F36C01" w:rsidRDefault="00F36C01" w:rsidP="0068118A"/>
    <w:p w14:paraId="32677CB3" w14:textId="77777777" w:rsidR="00F36C01" w:rsidRPr="00F36C01" w:rsidRDefault="00F36C01" w:rsidP="0068118A"/>
    <w:p w14:paraId="47279E44" w14:textId="77777777" w:rsidR="00F36C01" w:rsidRPr="00F36C01" w:rsidRDefault="00F36C01" w:rsidP="0068118A"/>
    <w:p w14:paraId="55EF7C3B" w14:textId="77777777" w:rsidR="00F36C01" w:rsidRPr="00F36C01" w:rsidRDefault="00F36C01" w:rsidP="0068118A"/>
    <w:p w14:paraId="5F7DC1FE" w14:textId="77777777" w:rsidR="00F36C01" w:rsidRPr="00F36C01" w:rsidRDefault="00F36C01" w:rsidP="0068118A"/>
    <w:p w14:paraId="76880FF3" w14:textId="77777777" w:rsidR="00F36C01" w:rsidRPr="00F36C01" w:rsidRDefault="00F36C01" w:rsidP="0068118A"/>
    <w:p w14:paraId="5CD8E5F2" w14:textId="77777777" w:rsidR="00F36C01" w:rsidRPr="00F36C01" w:rsidRDefault="00F36C01" w:rsidP="0068118A"/>
    <w:p w14:paraId="07FA5ABF" w14:textId="77777777" w:rsidR="00F36C01" w:rsidRPr="00F36C01" w:rsidRDefault="00F36C01" w:rsidP="0068118A"/>
    <w:p w14:paraId="2A77FF18" w14:textId="77777777" w:rsidR="00F36C01" w:rsidRPr="00F36C01" w:rsidRDefault="00F36C01" w:rsidP="0068118A"/>
    <w:p w14:paraId="58820DEA" w14:textId="77777777" w:rsidR="004D195C" w:rsidRDefault="00055D87" w:rsidP="0068118A">
      <w:r>
        <w:rPr>
          <w:noProof/>
        </w:rPr>
        <mc:AlternateContent>
          <mc:Choice Requires="wps">
            <w:drawing>
              <wp:anchor distT="45720" distB="45720" distL="114300" distR="114300" simplePos="0" relativeHeight="251696128" behindDoc="0" locked="0" layoutInCell="1" allowOverlap="1" wp14:anchorId="7C17EC64" wp14:editId="3CD4AF77">
                <wp:simplePos x="0" y="0"/>
                <wp:positionH relativeFrom="column">
                  <wp:posOffset>926465</wp:posOffset>
                </wp:positionH>
                <wp:positionV relativeFrom="paragraph">
                  <wp:posOffset>86360</wp:posOffset>
                </wp:positionV>
                <wp:extent cx="3677285" cy="1955800"/>
                <wp:effectExtent l="0" t="0" r="0" b="6350"/>
                <wp:wrapSquare wrapText="bothSides"/>
                <wp:docPr id="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7285" cy="1955800"/>
                        </a:xfrm>
                        <a:prstGeom prst="rect">
                          <a:avLst/>
                        </a:prstGeom>
                        <a:noFill/>
                        <a:ln w="9525">
                          <a:noFill/>
                          <a:miter lim="800000"/>
                          <a:headEnd/>
                          <a:tailEnd/>
                        </a:ln>
                      </wps:spPr>
                      <wps:txbx>
                        <w:txbxContent>
                          <w:p w14:paraId="6AF8ED8F" w14:textId="77777777" w:rsidR="00802E7F" w:rsidRPr="00802E7F" w:rsidRDefault="00802E7F" w:rsidP="001452B2">
                            <w:pPr>
                              <w:spacing w:line="260" w:lineRule="atLeast"/>
                              <w:jc w:val="center"/>
                              <w:rPr>
                                <w:rFonts w:ascii="Montserrat SemiBold" w:hAnsi="Montserrat SemiBold" w:cs="Arial"/>
                                <w:b/>
                                <w:sz w:val="72"/>
                              </w:rPr>
                            </w:pPr>
                            <w:r w:rsidRPr="00802E7F">
                              <w:rPr>
                                <w:rFonts w:ascii="Montserrat SemiBold" w:hAnsi="Montserrat SemiBold" w:cs="Arial"/>
                                <w:b/>
                                <w:sz w:val="72"/>
                              </w:rPr>
                              <w:t xml:space="preserve">Hospital Universitario de Getafe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C17EC64" id="_x0000_t202" coordsize="21600,21600" o:spt="202" path="m,l,21600r21600,l21600,xe">
                <v:stroke joinstyle="miter"/>
                <v:path gradientshapeok="t" o:connecttype="rect"/>
              </v:shapetype>
              <v:shape id="Cuadro de texto 2" o:spid="_x0000_s1026" type="#_x0000_t202" style="position:absolute;left:0;text-align:left;margin-left:72.95pt;margin-top:6.8pt;width:289.55pt;height:154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" filled="f" stroked="f">
                <v:textbox>
                  <w:txbxContent>
                    <w:p w14:paraId="6AF8ED8F" w14:textId="77777777" w:rsidR="00802E7F" w:rsidRPr="00802E7F" w:rsidRDefault="00802E7F" w:rsidP="001452B2">
                      <w:pPr>
                        <w:spacing w:line="260" w:lineRule="atLeast"/>
                        <w:jc w:val="center"/>
                        <w:rPr>
                          <w:rFonts w:ascii="Montserrat SemiBold" w:hAnsi="Montserrat SemiBold" w:cs="Arial"/>
                          <w:b/>
                          <w:sz w:val="72"/>
                        </w:rPr>
                      </w:pPr>
                      <w:r w:rsidRPr="00802E7F">
                        <w:rPr>
                          <w:rFonts w:ascii="Montserrat SemiBold" w:hAnsi="Montserrat SemiBold" w:cs="Arial"/>
                          <w:b/>
                          <w:sz w:val="72"/>
                        </w:rPr>
                        <w:t xml:space="preserve">Hospital Universitario de Getafe </w:t>
                      </w:r>
                    </w:p>
                  </w:txbxContent>
                </v:textbox>
                <w10:wrap type="square"/>
              </v:shape>
            </w:pict>
          </mc:Fallback>
        </mc:AlternateContent>
      </w:r>
    </w:p>
    <w:p w14:paraId="105CADD1" w14:textId="77777777" w:rsidR="004D195C" w:rsidRDefault="004D195C" w:rsidP="0068118A"/>
    <w:p w14:paraId="4E84DC4E" w14:textId="77777777" w:rsidR="004D195C" w:rsidRDefault="004D195C" w:rsidP="0068118A"/>
    <w:p w14:paraId="5A046AB6" w14:textId="77777777" w:rsidR="004D195C" w:rsidRDefault="004D195C" w:rsidP="0068118A"/>
    <w:p w14:paraId="767EA1CE" w14:textId="77777777" w:rsidR="004D195C" w:rsidRDefault="006B7B72" w:rsidP="006B7B72">
      <w:pPr>
        <w:tabs>
          <w:tab w:val="left" w:pos="4621"/>
        </w:tabs>
      </w:pPr>
      <w:r>
        <w:tab/>
      </w:r>
    </w:p>
    <w:p w14:paraId="731245EE" w14:textId="77777777" w:rsidR="004D195C" w:rsidRDefault="004D195C" w:rsidP="0068118A"/>
    <w:p w14:paraId="1F11C375" w14:textId="77777777" w:rsidR="004D195C" w:rsidRDefault="004D195C" w:rsidP="0068118A"/>
    <w:p w14:paraId="07842D0F" w14:textId="77777777" w:rsidR="004D195C" w:rsidRDefault="004D195C" w:rsidP="0068118A"/>
    <w:p w14:paraId="74C14BD9" w14:textId="77777777" w:rsidR="004D195C" w:rsidRDefault="004D195C" w:rsidP="0068118A"/>
    <w:p w14:paraId="3687B4E6" w14:textId="77777777" w:rsidR="004D195C" w:rsidRDefault="004D195C" w:rsidP="0068118A"/>
    <w:p w14:paraId="0F33B925" w14:textId="77777777" w:rsidR="004D195C" w:rsidRDefault="004D195C" w:rsidP="0068118A"/>
    <w:p w14:paraId="4E526EE5" w14:textId="77777777" w:rsidR="00944A7C" w:rsidRDefault="00944A7C" w:rsidP="0068118A"/>
    <w:p w14:paraId="4B7538B5" w14:textId="77777777" w:rsidR="00944A7C" w:rsidRDefault="00944A7C" w:rsidP="0068118A"/>
    <w:p w14:paraId="6B0D58B5" w14:textId="77777777" w:rsidR="00944A7C" w:rsidRDefault="00944A7C" w:rsidP="0068118A"/>
    <w:p w14:paraId="7A11199A" w14:textId="77777777" w:rsidR="00944A7C" w:rsidRDefault="00944A7C" w:rsidP="0068118A"/>
    <w:p w14:paraId="7D1020E7" w14:textId="77777777" w:rsidR="00944A7C" w:rsidRDefault="00944A7C" w:rsidP="0068118A"/>
    <w:p w14:paraId="6ECB36C6" w14:textId="77777777" w:rsidR="00944A7C" w:rsidRDefault="00944A7C" w:rsidP="0068118A"/>
    <w:p w14:paraId="050149B0" w14:textId="77777777" w:rsidR="004D195C" w:rsidRDefault="004D195C" w:rsidP="0068118A"/>
    <w:p w14:paraId="1D748CE0" w14:textId="77777777" w:rsidR="004D195C" w:rsidRPr="004D195C" w:rsidRDefault="004D195C" w:rsidP="0068118A"/>
    <w:p w14:paraId="1B4D4019" w14:textId="77777777" w:rsidR="004D195C" w:rsidRPr="004D195C" w:rsidRDefault="004D195C" w:rsidP="0068118A"/>
    <w:p w14:paraId="7DA0C6EF" w14:textId="77777777" w:rsidR="004D195C" w:rsidRPr="004D195C" w:rsidRDefault="004D195C" w:rsidP="0068118A"/>
    <w:p w14:paraId="1BFCC672" w14:textId="77777777" w:rsidR="004D195C" w:rsidRPr="004D195C" w:rsidRDefault="004D195C" w:rsidP="0068118A"/>
    <w:p w14:paraId="4B55D490" w14:textId="77777777" w:rsidR="004D195C" w:rsidRPr="004D195C" w:rsidRDefault="004D195C" w:rsidP="0068118A"/>
    <w:p w14:paraId="36C8674A" w14:textId="77777777" w:rsidR="007A64F2" w:rsidRDefault="007A64F2" w:rsidP="0068118A"/>
    <w:p w14:paraId="412F4698" w14:textId="77777777" w:rsidR="007A64F2" w:rsidRPr="007A64F2" w:rsidRDefault="00E57279" w:rsidP="0068118A">
      <w:r>
        <w:rPr>
          <w:noProof/>
        </w:rPr>
        <w:drawing>
          <wp:anchor distT="0" distB="0" distL="114300" distR="114300" simplePos="0" relativeHeight="251677696" behindDoc="1" locked="0" layoutInCell="1" allowOverlap="1" wp14:anchorId="465C3AE0" wp14:editId="5B4B8AA0">
            <wp:simplePos x="0" y="0"/>
            <wp:positionH relativeFrom="column">
              <wp:posOffset>1390110</wp:posOffset>
            </wp:positionH>
            <wp:positionV relativeFrom="paragraph">
              <wp:posOffset>94056</wp:posOffset>
            </wp:positionV>
            <wp:extent cx="2621178" cy="1637731"/>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egundaportada_MemoriaHospitales2021.tif"/>
                    <pic:cNvPicPr/>
                  </pic:nvPicPr>
                  <pic:blipFill rotWithShape="1">
                    <a:blip r:embed="rId8" cstate="screen">
                      <a:extLst>
                        <a:ext uri="{28A0092B-C50C-407E-A947-70E740481C1C}">
                          <a14:useLocalDpi xmlns:a14="http://schemas.microsoft.com/office/drawing/2010/main"/>
                        </a:ext>
                      </a:extLst>
                    </a:blip>
                    <a:srcRect b="70763"/>
                    <a:stretch/>
                  </pic:blipFill>
                  <pic:spPr bwMode="auto">
                    <a:xfrm>
                      <a:off x="0" y="0"/>
                      <a:ext cx="2622161" cy="1638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B3FE59" w14:textId="77777777" w:rsidR="007A64F2" w:rsidRPr="007A64F2" w:rsidRDefault="007A64F2" w:rsidP="0068118A"/>
    <w:p w14:paraId="0D3180F7" w14:textId="77777777" w:rsidR="007A64F2" w:rsidRPr="007A64F2" w:rsidRDefault="003B513B" w:rsidP="003B513B">
      <w:pPr>
        <w:tabs>
          <w:tab w:val="left" w:pos="4879"/>
        </w:tabs>
      </w:pPr>
      <w:r>
        <w:tab/>
      </w:r>
    </w:p>
    <w:p w14:paraId="3F2D3509" w14:textId="77777777" w:rsidR="007A64F2" w:rsidRPr="007A64F2" w:rsidRDefault="007A64F2" w:rsidP="0068118A"/>
    <w:p w14:paraId="445861AD" w14:textId="77777777" w:rsidR="007A64F2" w:rsidRPr="007A64F2" w:rsidRDefault="007A64F2" w:rsidP="0068118A"/>
    <w:p w14:paraId="0DA807A9" w14:textId="77777777" w:rsidR="007A64F2" w:rsidRPr="007A64F2" w:rsidRDefault="003B513B" w:rsidP="003B513B">
      <w:pPr>
        <w:tabs>
          <w:tab w:val="left" w:pos="5932"/>
        </w:tabs>
      </w:pPr>
      <w:r>
        <w:rPr>
          <w:noProof/>
        </w:rPr>
        <mc:AlternateContent>
          <mc:Choice Requires="wps">
            <w:drawing>
              <wp:anchor distT="45720" distB="45720" distL="114300" distR="114300" simplePos="0" relativeHeight="251698176" behindDoc="0" locked="0" layoutInCell="1" allowOverlap="1" wp14:anchorId="7C120180" wp14:editId="59D0827C">
                <wp:simplePos x="0" y="0"/>
                <wp:positionH relativeFrom="column">
                  <wp:posOffset>1494155</wp:posOffset>
                </wp:positionH>
                <wp:positionV relativeFrom="paragraph">
                  <wp:posOffset>200660</wp:posOffset>
                </wp:positionV>
                <wp:extent cx="2413000" cy="1494155"/>
                <wp:effectExtent l="0" t="0" r="0" b="0"/>
                <wp:wrapSquare wrapText="bothSides"/>
                <wp:docPr id="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0" cy="1494155"/>
                        </a:xfrm>
                        <a:prstGeom prst="rect">
                          <a:avLst/>
                        </a:prstGeom>
                        <a:noFill/>
                        <a:ln w="9525">
                          <a:noFill/>
                          <a:miter lim="800000"/>
                          <a:headEnd/>
                          <a:tailEnd/>
                        </a:ln>
                      </wps:spPr>
                      <wps:txbx>
                        <w:txbxContent>
                          <w:p w14:paraId="26E6FC70" w14:textId="77777777" w:rsidR="00802E7F" w:rsidRPr="003B513B" w:rsidRDefault="00802E7F"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Hospital Universitario de Getafe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120180" id="_x0000_s1027" type="#_x0000_t202" style="position:absolute;left:0;text-align:left;margin-left:117.65pt;margin-top:15.8pt;width:190pt;height:117.6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" filled="f" stroked="f">
                <v:textbox>
                  <w:txbxContent>
                    <w:p w14:paraId="26E6FC70" w14:textId="77777777" w:rsidR="00802E7F" w:rsidRPr="003B513B" w:rsidRDefault="00802E7F" w:rsidP="003B513B">
                      <w:pPr>
                        <w:spacing w:line="260" w:lineRule="atLeast"/>
                        <w:jc w:val="center"/>
                        <w:rPr>
                          <w:rFonts w:ascii="Montserrat SemiBold" w:hAnsi="Montserrat SemiBold" w:cs="Arial"/>
                          <w:b/>
                          <w:color w:val="00B0F0"/>
                          <w:sz w:val="44"/>
                        </w:rPr>
                      </w:pPr>
                      <w:r>
                        <w:rPr>
                          <w:rFonts w:ascii="Montserrat SemiBold" w:hAnsi="Montserrat SemiBold" w:cs="Arial"/>
                          <w:b/>
                          <w:color w:val="00B0F0"/>
                          <w:sz w:val="44"/>
                        </w:rPr>
                        <w:t>Hospital Universitario de Getafe</w:t>
                      </w:r>
                    </w:p>
                  </w:txbxContent>
                </v:textbox>
                <w10:wrap type="square"/>
              </v:shape>
            </w:pict>
          </mc:Fallback>
        </mc:AlternateContent>
      </w:r>
      <w:r>
        <w:tab/>
      </w:r>
    </w:p>
    <w:p w14:paraId="023AA1C2" w14:textId="77777777" w:rsidR="007A64F2" w:rsidRPr="007A64F2" w:rsidRDefault="007A64F2" w:rsidP="0068118A"/>
    <w:p w14:paraId="1E5C4E45" w14:textId="77777777" w:rsidR="007A64F2" w:rsidRPr="007A64F2" w:rsidRDefault="007A64F2" w:rsidP="0068118A"/>
    <w:p w14:paraId="563368C9" w14:textId="77777777" w:rsidR="007A64F2" w:rsidRPr="007A64F2" w:rsidRDefault="007A64F2" w:rsidP="0068118A"/>
    <w:p w14:paraId="0D47CEF3" w14:textId="77777777" w:rsidR="007A64F2" w:rsidRPr="007A64F2" w:rsidRDefault="007A64F2" w:rsidP="0068118A"/>
    <w:p w14:paraId="16DAF149" w14:textId="77777777" w:rsidR="007A64F2" w:rsidRPr="007A64F2" w:rsidRDefault="007A64F2" w:rsidP="0068118A"/>
    <w:p w14:paraId="6867290D" w14:textId="77777777" w:rsidR="007A64F2" w:rsidRPr="007A64F2" w:rsidRDefault="007A64F2" w:rsidP="0068118A"/>
    <w:p w14:paraId="589EC604" w14:textId="77777777" w:rsidR="007A64F2" w:rsidRDefault="007A64F2" w:rsidP="0068118A"/>
    <w:p w14:paraId="5E1F6FAD" w14:textId="77777777" w:rsidR="007A64F2" w:rsidRDefault="007A64F2" w:rsidP="0068118A"/>
    <w:p w14:paraId="770C3316" w14:textId="77777777" w:rsidR="007A64F2" w:rsidRDefault="003B513B" w:rsidP="0068118A">
      <w:r>
        <w:rPr>
          <w:noProof/>
        </w:rPr>
        <mc:AlternateContent>
          <mc:Choice Requires="wps">
            <w:drawing>
              <wp:anchor distT="45720" distB="45720" distL="114300" distR="114300" simplePos="0" relativeHeight="251700224" behindDoc="0" locked="0" layoutInCell="1" allowOverlap="1" wp14:anchorId="2F2AB9F9" wp14:editId="152D40A7">
                <wp:simplePos x="0" y="0"/>
                <wp:positionH relativeFrom="column">
                  <wp:posOffset>1608455</wp:posOffset>
                </wp:positionH>
                <wp:positionV relativeFrom="paragraph">
                  <wp:posOffset>1488440</wp:posOffset>
                </wp:positionV>
                <wp:extent cx="2298700" cy="562610"/>
                <wp:effectExtent l="0" t="0" r="0" b="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562610"/>
                        </a:xfrm>
                        <a:prstGeom prst="rect">
                          <a:avLst/>
                        </a:prstGeom>
                        <a:noFill/>
                        <a:ln w="9525">
                          <a:noFill/>
                          <a:miter lim="800000"/>
                          <a:headEnd/>
                          <a:tailEnd/>
                        </a:ln>
                      </wps:spPr>
                      <wps:txbx>
                        <w:txbxContent>
                          <w:p w14:paraId="6D429D4C" w14:textId="77777777" w:rsidR="00802E7F" w:rsidRPr="003B513B" w:rsidRDefault="00802E7F" w:rsidP="003B513B">
                            <w:pPr>
                              <w:spacing w:line="260" w:lineRule="atLeast"/>
                              <w:jc w:val="center"/>
                              <w:rPr>
                                <w:rFonts w:ascii="Montserrat SemiBold" w:hAnsi="Montserrat SemiBold" w:cs="Arial"/>
                                <w:b/>
                                <w:color w:val="00B0F0"/>
                                <w:sz w:val="44"/>
                              </w:rPr>
                            </w:pPr>
                            <w:r>
                              <w:rPr>
                                <w:rFonts w:ascii="Verdana" w:hAnsi="Verdana"/>
                                <w:noProof/>
                                <w:sz w:val="32"/>
                                <w:szCs w:val="32"/>
                              </w:rPr>
                              <w:drawing>
                                <wp:inline distT="0" distB="0" distL="0" distR="0" wp14:anchorId="3544AA1D" wp14:editId="263EDFFF">
                                  <wp:extent cx="2106930" cy="371811"/>
                                  <wp:effectExtent l="0" t="0" r="7620" b="952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Hospital-Uni-de-Getafe_272x.png"/>
                                          <pic:cNvPicPr/>
                                        </pic:nvPicPr>
                                        <pic:blipFill>
                                          <a:blip r:embed="rId9">
                                            <a:extLst>
                                              <a:ext uri="{28A0092B-C50C-407E-A947-70E740481C1C}">
                                                <a14:useLocalDpi xmlns:a14="http://schemas.microsoft.com/office/drawing/2010/main" val="0"/>
                                              </a:ext>
                                            </a:extLst>
                                          </a:blip>
                                          <a:stretch>
                                            <a:fillRect/>
                                          </a:stretch>
                                        </pic:blipFill>
                                        <pic:spPr>
                                          <a:xfrm>
                                            <a:off x="0" y="0"/>
                                            <a:ext cx="2106930" cy="37181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2AB9F9" id="_x0000_s1028" type="#_x0000_t202" style="position:absolute;left:0;text-align:left;margin-left:126.65pt;margin-top:117.2pt;width:181pt;height:44.3pt;z-index:251700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" filled="f" stroked="f">
                <v:textbox>
                  <w:txbxContent>
                    <w:p w14:paraId="6D429D4C" w14:textId="77777777" w:rsidR="00802E7F" w:rsidRPr="003B513B" w:rsidRDefault="00802E7F" w:rsidP="003B513B">
                      <w:pPr>
                        <w:spacing w:line="260" w:lineRule="atLeast"/>
                        <w:jc w:val="center"/>
                        <w:rPr>
                          <w:rFonts w:ascii="Montserrat SemiBold" w:hAnsi="Montserrat SemiBold" w:cs="Arial"/>
                          <w:b/>
                          <w:color w:val="00B0F0"/>
                          <w:sz w:val="44"/>
                        </w:rPr>
                      </w:pPr>
                      <w:r>
                        <w:rPr>
                          <w:rFonts w:ascii="Verdana" w:hAnsi="Verdana"/>
                          <w:noProof/>
                          <w:sz w:val="32"/>
                          <w:szCs w:val="32"/>
                        </w:rPr>
                        <w:drawing>
                          <wp:inline distT="0" distB="0" distL="0" distR="0" wp14:anchorId="3544AA1D" wp14:editId="263EDFFF">
                            <wp:extent cx="2106930" cy="371811"/>
                            <wp:effectExtent l="0" t="0" r="7620" b="9525"/>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Hospital-Uni-de-Getafe_272x.png"/>
                                    <pic:cNvPicPr/>
                                  </pic:nvPicPr>
                                  <pic:blipFill>
                                    <a:blip r:embed="rId10">
                                      <a:extLst>
                                        <a:ext uri="{28A0092B-C50C-407E-A947-70E740481C1C}">
                                          <a14:useLocalDpi xmlns:a14="http://schemas.microsoft.com/office/drawing/2010/main" val="0"/>
                                        </a:ext>
                                      </a:extLst>
                                    </a:blip>
                                    <a:stretch>
                                      <a:fillRect/>
                                    </a:stretch>
                                  </pic:blipFill>
                                  <pic:spPr>
                                    <a:xfrm>
                                      <a:off x="0" y="0"/>
                                      <a:ext cx="2106930" cy="371811"/>
                                    </a:xfrm>
                                    <a:prstGeom prst="rect">
                                      <a:avLst/>
                                    </a:prstGeom>
                                  </pic:spPr>
                                </pic:pic>
                              </a:graphicData>
                            </a:graphic>
                          </wp:inline>
                        </w:drawing>
                      </w:r>
                    </w:p>
                  </w:txbxContent>
                </v:textbox>
                <w10:wrap type="square"/>
              </v:shape>
            </w:pict>
          </mc:Fallback>
        </mc:AlternateContent>
      </w:r>
    </w:p>
    <w:p w14:paraId="2A10BAC5" w14:textId="77777777" w:rsidR="004839AD" w:rsidRPr="007A64F2" w:rsidRDefault="004839AD" w:rsidP="0068118A">
      <w:pPr>
        <w:sectPr w:rsidR="004839AD" w:rsidRPr="007A64F2" w:rsidSect="00BE5500">
          <w:headerReference w:type="default" r:id="rId11"/>
          <w:footerReference w:type="even" r:id="rId12"/>
          <w:footerReference w:type="default" r:id="rId13"/>
          <w:footerReference w:type="first" r:id="rId14"/>
          <w:pgSz w:w="11906" w:h="16838"/>
          <w:pgMar w:top="1418" w:right="2268" w:bottom="1276" w:left="1701" w:header="720" w:footer="442" w:gutter="0"/>
          <w:cols w:space="720"/>
          <w:titlePg/>
        </w:sectPr>
      </w:pPr>
    </w:p>
    <w:p w14:paraId="5ED9E112" w14:textId="77777777" w:rsidR="004839AD" w:rsidRDefault="004839AD" w:rsidP="0068118A"/>
    <w:p w14:paraId="679C50A5" w14:textId="77777777" w:rsidR="004D195C" w:rsidRPr="004D195C" w:rsidRDefault="004D195C" w:rsidP="0068118A"/>
    <w:p w14:paraId="72CEB35D" w14:textId="77777777" w:rsidR="004D195C" w:rsidRPr="004D195C" w:rsidRDefault="004D195C" w:rsidP="0068118A"/>
    <w:p w14:paraId="7EC3E66D" w14:textId="77777777" w:rsidR="004D195C" w:rsidRPr="004D195C" w:rsidRDefault="004D195C" w:rsidP="0068118A"/>
    <w:p w14:paraId="3C6BD650" w14:textId="77777777" w:rsidR="004D195C" w:rsidRPr="004D195C" w:rsidRDefault="004D195C" w:rsidP="0068118A"/>
    <w:p w14:paraId="10099880" w14:textId="77777777" w:rsidR="004D195C" w:rsidRPr="004D195C" w:rsidRDefault="004D195C" w:rsidP="0068118A"/>
    <w:p w14:paraId="5B2C2D61" w14:textId="77777777" w:rsidR="004D195C" w:rsidRPr="004D195C" w:rsidRDefault="004D195C" w:rsidP="0068118A"/>
    <w:p w14:paraId="48D5DBFF" w14:textId="77777777" w:rsidR="004D195C" w:rsidRPr="004D195C" w:rsidRDefault="004D195C" w:rsidP="0068118A"/>
    <w:p w14:paraId="4F65A5D8" w14:textId="77777777" w:rsidR="004D195C" w:rsidRPr="004D195C" w:rsidRDefault="004D195C" w:rsidP="0068118A"/>
    <w:p w14:paraId="09983201" w14:textId="77777777" w:rsidR="004D195C" w:rsidRPr="004D195C" w:rsidRDefault="004D195C" w:rsidP="0068118A"/>
    <w:p w14:paraId="2EC2FE5F" w14:textId="77777777" w:rsidR="004D195C" w:rsidRPr="004D195C" w:rsidRDefault="004D195C" w:rsidP="0068118A"/>
    <w:p w14:paraId="09A54A39" w14:textId="77777777" w:rsidR="004D195C" w:rsidRPr="004D195C" w:rsidRDefault="004D195C" w:rsidP="0068118A"/>
    <w:p w14:paraId="251D19AA" w14:textId="77777777" w:rsidR="004D195C" w:rsidRPr="004D195C" w:rsidRDefault="004D195C" w:rsidP="0068118A"/>
    <w:p w14:paraId="686E67FF" w14:textId="77777777" w:rsidR="0031352C" w:rsidRDefault="0031352C" w:rsidP="0068118A"/>
    <w:p w14:paraId="6E988849" w14:textId="77777777" w:rsidR="0031352C" w:rsidRDefault="0031352C" w:rsidP="0068118A"/>
    <w:p w14:paraId="6CB152E0" w14:textId="77777777" w:rsidR="004D195C" w:rsidRPr="004D195C" w:rsidRDefault="00E50347" w:rsidP="0068118A">
      <w:r>
        <w:rPr>
          <w:noProof/>
        </w:rPr>
        <mc:AlternateContent>
          <mc:Choice Requires="wps">
            <w:drawing>
              <wp:anchor distT="0" distB="0" distL="114300" distR="114300" simplePos="0" relativeHeight="251645440" behindDoc="0" locked="0" layoutInCell="1" allowOverlap="1" wp14:anchorId="04160D2E" wp14:editId="5D044E43">
                <wp:simplePos x="0" y="0"/>
                <wp:positionH relativeFrom="column">
                  <wp:posOffset>-81915</wp:posOffset>
                </wp:positionH>
                <wp:positionV relativeFrom="paragraph">
                  <wp:posOffset>159385</wp:posOffset>
                </wp:positionV>
                <wp:extent cx="3072130" cy="3352800"/>
                <wp:effectExtent l="0" t="0" r="0" b="0"/>
                <wp:wrapNone/>
                <wp:docPr id="7" name="Text Box 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2130" cy="3352800"/>
                        </a:xfrm>
                        <a:prstGeom prst="rect">
                          <a:avLst/>
                        </a:prstGeom>
                        <a:noFill/>
                        <a:ln>
                          <a:noFill/>
                        </a:ln>
                      </wps:spPr>
                      <wps:txbx>
                        <w:txbxContent>
                          <w:p w14:paraId="29EDB063" w14:textId="77777777" w:rsidR="00802E7F" w:rsidRPr="00E50347" w:rsidRDefault="00802E7F" w:rsidP="00E50347">
                            <w:pPr>
                              <w:spacing w:before="0"/>
                              <w:jc w:val="left"/>
                              <w:rPr>
                                <w:b/>
                                <w:color w:val="7F7F7F" w:themeColor="text1" w:themeTint="80"/>
                              </w:rPr>
                            </w:pPr>
                            <w:r w:rsidRPr="00E50347">
                              <w:rPr>
                                <w:b/>
                                <w:color w:val="7F7F7F" w:themeColor="text1" w:themeTint="80"/>
                              </w:rPr>
                              <w:t>CONSEJERÍA DE SANIDAD</w:t>
                            </w:r>
                          </w:p>
                          <w:p w14:paraId="1E9481C3" w14:textId="77777777" w:rsidR="00802E7F" w:rsidRPr="00E50347" w:rsidRDefault="00802E7F" w:rsidP="00E50347">
                            <w:pPr>
                              <w:spacing w:before="0"/>
                              <w:jc w:val="left"/>
                              <w:rPr>
                                <w:color w:val="7F7F7F" w:themeColor="text1" w:themeTint="80"/>
                              </w:rPr>
                            </w:pPr>
                          </w:p>
                          <w:p w14:paraId="4242C75E" w14:textId="77777777" w:rsidR="00802E7F" w:rsidRPr="00E50347" w:rsidRDefault="00802E7F" w:rsidP="00E50347">
                            <w:pPr>
                              <w:spacing w:before="0"/>
                              <w:jc w:val="left"/>
                              <w:rPr>
                                <w:b/>
                                <w:color w:val="7F7F7F" w:themeColor="text1" w:themeTint="80"/>
                              </w:rPr>
                            </w:pPr>
                            <w:r w:rsidRPr="00E50347">
                              <w:rPr>
                                <w:b/>
                                <w:color w:val="7F7F7F" w:themeColor="text1" w:themeTint="80"/>
                              </w:rPr>
                              <w:t xml:space="preserve">Coordina: </w:t>
                            </w:r>
                          </w:p>
                          <w:p w14:paraId="16E73D77" w14:textId="77777777" w:rsidR="00802E7F" w:rsidRPr="00E50347" w:rsidRDefault="00802E7F"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14:paraId="402DA951" w14:textId="77777777" w:rsidR="00802E7F" w:rsidRPr="00E50347" w:rsidRDefault="00802E7F" w:rsidP="00E50347">
                            <w:pPr>
                              <w:spacing w:before="0"/>
                              <w:jc w:val="left"/>
                              <w:rPr>
                                <w:color w:val="7F7F7F" w:themeColor="text1" w:themeTint="80"/>
                              </w:rPr>
                            </w:pPr>
                          </w:p>
                          <w:p w14:paraId="32C54CE9" w14:textId="77777777" w:rsidR="00802E7F" w:rsidRPr="00E50347" w:rsidRDefault="00802E7F" w:rsidP="00E50347">
                            <w:pPr>
                              <w:spacing w:before="0"/>
                              <w:jc w:val="left"/>
                              <w:rPr>
                                <w:color w:val="7F7F7F" w:themeColor="text1" w:themeTint="80"/>
                              </w:rPr>
                            </w:pPr>
                            <w:r w:rsidRPr="00E50347">
                              <w:rPr>
                                <w:color w:val="7F7F7F" w:themeColor="text1" w:themeTint="80"/>
                              </w:rPr>
                              <w:t>© Comunidad de Madrid</w:t>
                            </w:r>
                          </w:p>
                          <w:p w14:paraId="5624613B" w14:textId="77777777" w:rsidR="00802E7F" w:rsidRPr="00E50347" w:rsidRDefault="00802E7F" w:rsidP="00E50347">
                            <w:pPr>
                              <w:spacing w:before="0"/>
                              <w:jc w:val="left"/>
                              <w:rPr>
                                <w:color w:val="7F7F7F" w:themeColor="text1" w:themeTint="80"/>
                              </w:rPr>
                            </w:pPr>
                            <w:r w:rsidRPr="00E50347">
                              <w:rPr>
                                <w:color w:val="7F7F7F" w:themeColor="text1" w:themeTint="80"/>
                              </w:rPr>
                              <w:t>Edita: Servicio Madrileño de Salud</w:t>
                            </w:r>
                          </w:p>
                          <w:p w14:paraId="4CB3056D" w14:textId="77777777" w:rsidR="00802E7F" w:rsidRPr="00E50347" w:rsidRDefault="00802E7F" w:rsidP="00E50347">
                            <w:pPr>
                              <w:spacing w:before="0"/>
                              <w:jc w:val="left"/>
                              <w:rPr>
                                <w:color w:val="7F7F7F" w:themeColor="text1" w:themeTint="80"/>
                              </w:rPr>
                            </w:pPr>
                          </w:p>
                          <w:p w14:paraId="0AE3FD25" w14:textId="77777777" w:rsidR="00802E7F" w:rsidRPr="00E50347" w:rsidRDefault="00802E7F" w:rsidP="00E50347">
                            <w:pPr>
                              <w:spacing w:before="0"/>
                              <w:jc w:val="left"/>
                              <w:rPr>
                                <w:b/>
                                <w:color w:val="7F7F7F" w:themeColor="text1" w:themeTint="80"/>
                              </w:rPr>
                            </w:pPr>
                            <w:r w:rsidRPr="00E50347">
                              <w:rPr>
                                <w:b/>
                                <w:color w:val="7F7F7F" w:themeColor="text1" w:themeTint="80"/>
                              </w:rPr>
                              <w:t>Edición electrónica</w:t>
                            </w:r>
                          </w:p>
                          <w:p w14:paraId="6773200C" w14:textId="2EEF43BB" w:rsidR="00802E7F" w:rsidRPr="00E50347" w:rsidRDefault="00802E7F" w:rsidP="00E50347">
                            <w:pPr>
                              <w:spacing w:before="0"/>
                              <w:jc w:val="left"/>
                              <w:rPr>
                                <w:color w:val="7F7F7F" w:themeColor="text1" w:themeTint="80"/>
                              </w:rPr>
                            </w:pPr>
                            <w:r>
                              <w:rPr>
                                <w:color w:val="7F7F7F" w:themeColor="text1" w:themeTint="80"/>
                              </w:rPr>
                              <w:t>Edición:  11</w:t>
                            </w:r>
                            <w:r w:rsidRPr="00E50347">
                              <w:rPr>
                                <w:color w:val="7F7F7F" w:themeColor="text1" w:themeTint="80"/>
                              </w:rPr>
                              <w:t>/2021</w:t>
                            </w:r>
                          </w:p>
                          <w:p w14:paraId="46A1619F" w14:textId="77777777" w:rsidR="00802E7F" w:rsidRPr="00E50347" w:rsidRDefault="00802E7F" w:rsidP="00E50347">
                            <w:pPr>
                              <w:spacing w:before="0"/>
                              <w:jc w:val="left"/>
                              <w:rPr>
                                <w:color w:val="7F7F7F" w:themeColor="text1" w:themeTint="80"/>
                              </w:rPr>
                            </w:pPr>
                          </w:p>
                          <w:p w14:paraId="382AF4DE" w14:textId="77777777" w:rsidR="00802E7F" w:rsidRPr="00E50347" w:rsidRDefault="00802E7F" w:rsidP="00E50347">
                            <w:pPr>
                              <w:spacing w:before="0"/>
                              <w:jc w:val="left"/>
                              <w:rPr>
                                <w:color w:val="7F7F7F" w:themeColor="text1" w:themeTint="80"/>
                              </w:rPr>
                            </w:pPr>
                            <w:r w:rsidRPr="00E50347">
                              <w:rPr>
                                <w:color w:val="7F7F7F" w:themeColor="text1" w:themeTint="80"/>
                              </w:rPr>
                              <w:t>Impreso en España – Printed in Spain</w:t>
                            </w:r>
                          </w:p>
                          <w:p w14:paraId="6300B5E6" w14:textId="77777777" w:rsidR="00802E7F" w:rsidRPr="00E50347" w:rsidRDefault="00802E7F" w:rsidP="00E50347">
                            <w:pPr>
                              <w:spacing w:before="0"/>
                              <w:jc w:val="left"/>
                              <w:rPr>
                                <w:color w:val="7F7F7F" w:themeColor="text1" w:themeTint="8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60D2E" id="Text Box 426" o:spid="_x0000_s1029" type="#_x0000_t202" style="position:absolute;left:0;text-align:left;margin-left:-6.45pt;margin-top:12.55pt;width:241.9pt;height:264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" filled="f" stroked="f">
                <v:textbox>
                  <w:txbxContent>
                    <w:p w14:paraId="29EDB063" w14:textId="77777777" w:rsidR="00802E7F" w:rsidRPr="00E50347" w:rsidRDefault="00802E7F" w:rsidP="00E50347">
                      <w:pPr>
                        <w:spacing w:before="0"/>
                        <w:jc w:val="left"/>
                        <w:rPr>
                          <w:b/>
                          <w:color w:val="7F7F7F" w:themeColor="text1" w:themeTint="80"/>
                        </w:rPr>
                      </w:pPr>
                      <w:r w:rsidRPr="00E50347">
                        <w:rPr>
                          <w:b/>
                          <w:color w:val="7F7F7F" w:themeColor="text1" w:themeTint="80"/>
                        </w:rPr>
                        <w:t>CONSEJERÍA DE SANIDAD</w:t>
                      </w:r>
                    </w:p>
                    <w:p w14:paraId="1E9481C3" w14:textId="77777777" w:rsidR="00802E7F" w:rsidRPr="00E50347" w:rsidRDefault="00802E7F" w:rsidP="00E50347">
                      <w:pPr>
                        <w:spacing w:before="0"/>
                        <w:jc w:val="left"/>
                        <w:rPr>
                          <w:color w:val="7F7F7F" w:themeColor="text1" w:themeTint="80"/>
                        </w:rPr>
                      </w:pPr>
                    </w:p>
                    <w:p w14:paraId="4242C75E" w14:textId="77777777" w:rsidR="00802E7F" w:rsidRPr="00E50347" w:rsidRDefault="00802E7F" w:rsidP="00E50347">
                      <w:pPr>
                        <w:spacing w:before="0"/>
                        <w:jc w:val="left"/>
                        <w:rPr>
                          <w:b/>
                          <w:color w:val="7F7F7F" w:themeColor="text1" w:themeTint="80"/>
                        </w:rPr>
                      </w:pPr>
                      <w:r w:rsidRPr="00E50347">
                        <w:rPr>
                          <w:b/>
                          <w:color w:val="7F7F7F" w:themeColor="text1" w:themeTint="80"/>
                        </w:rPr>
                        <w:t xml:space="preserve">Coordina: </w:t>
                      </w:r>
                    </w:p>
                    <w:p w14:paraId="16E73D77" w14:textId="77777777" w:rsidR="00802E7F" w:rsidRPr="00E50347" w:rsidRDefault="00802E7F" w:rsidP="00E50347">
                      <w:pPr>
                        <w:spacing w:before="0"/>
                        <w:jc w:val="left"/>
                        <w:rPr>
                          <w:color w:val="7F7F7F" w:themeColor="text1" w:themeTint="80"/>
                        </w:rPr>
                      </w:pPr>
                      <w:r w:rsidRPr="00E50347">
                        <w:rPr>
                          <w:color w:val="7F7F7F" w:themeColor="text1" w:themeTint="80"/>
                        </w:rPr>
                        <w:t xml:space="preserve">Secretaría General del </w:t>
                      </w:r>
                      <w:r w:rsidRPr="00E50347">
                        <w:rPr>
                          <w:color w:val="7F7F7F" w:themeColor="text1" w:themeTint="80"/>
                        </w:rPr>
                        <w:br/>
                        <w:t>Servicio Madrileño de Salud</w:t>
                      </w:r>
                    </w:p>
                    <w:p w14:paraId="402DA951" w14:textId="77777777" w:rsidR="00802E7F" w:rsidRPr="00E50347" w:rsidRDefault="00802E7F" w:rsidP="00E50347">
                      <w:pPr>
                        <w:spacing w:before="0"/>
                        <w:jc w:val="left"/>
                        <w:rPr>
                          <w:color w:val="7F7F7F" w:themeColor="text1" w:themeTint="80"/>
                        </w:rPr>
                      </w:pPr>
                    </w:p>
                    <w:p w14:paraId="32C54CE9" w14:textId="77777777" w:rsidR="00802E7F" w:rsidRPr="00E50347" w:rsidRDefault="00802E7F" w:rsidP="00E50347">
                      <w:pPr>
                        <w:spacing w:before="0"/>
                        <w:jc w:val="left"/>
                        <w:rPr>
                          <w:color w:val="7F7F7F" w:themeColor="text1" w:themeTint="80"/>
                        </w:rPr>
                      </w:pPr>
                      <w:r w:rsidRPr="00E50347">
                        <w:rPr>
                          <w:color w:val="7F7F7F" w:themeColor="text1" w:themeTint="80"/>
                        </w:rPr>
                        <w:t>© Comunidad de Madrid</w:t>
                      </w:r>
                    </w:p>
                    <w:p w14:paraId="5624613B" w14:textId="77777777" w:rsidR="00802E7F" w:rsidRPr="00E50347" w:rsidRDefault="00802E7F" w:rsidP="00E50347">
                      <w:pPr>
                        <w:spacing w:before="0"/>
                        <w:jc w:val="left"/>
                        <w:rPr>
                          <w:color w:val="7F7F7F" w:themeColor="text1" w:themeTint="80"/>
                        </w:rPr>
                      </w:pPr>
                      <w:r w:rsidRPr="00E50347">
                        <w:rPr>
                          <w:color w:val="7F7F7F" w:themeColor="text1" w:themeTint="80"/>
                        </w:rPr>
                        <w:t>Edita: Servicio Madrileño de Salud</w:t>
                      </w:r>
                    </w:p>
                    <w:p w14:paraId="4CB3056D" w14:textId="77777777" w:rsidR="00802E7F" w:rsidRPr="00E50347" w:rsidRDefault="00802E7F" w:rsidP="00E50347">
                      <w:pPr>
                        <w:spacing w:before="0"/>
                        <w:jc w:val="left"/>
                        <w:rPr>
                          <w:color w:val="7F7F7F" w:themeColor="text1" w:themeTint="80"/>
                        </w:rPr>
                      </w:pPr>
                    </w:p>
                    <w:p w14:paraId="0AE3FD25" w14:textId="77777777" w:rsidR="00802E7F" w:rsidRPr="00E50347" w:rsidRDefault="00802E7F" w:rsidP="00E50347">
                      <w:pPr>
                        <w:spacing w:before="0"/>
                        <w:jc w:val="left"/>
                        <w:rPr>
                          <w:b/>
                          <w:color w:val="7F7F7F" w:themeColor="text1" w:themeTint="80"/>
                        </w:rPr>
                      </w:pPr>
                      <w:r w:rsidRPr="00E50347">
                        <w:rPr>
                          <w:b/>
                          <w:color w:val="7F7F7F" w:themeColor="text1" w:themeTint="80"/>
                        </w:rPr>
                        <w:t>Edición electrónica</w:t>
                      </w:r>
                    </w:p>
                    <w:p w14:paraId="6773200C" w14:textId="2EEF43BB" w:rsidR="00802E7F" w:rsidRPr="00E50347" w:rsidRDefault="00802E7F" w:rsidP="00E50347">
                      <w:pPr>
                        <w:spacing w:before="0"/>
                        <w:jc w:val="left"/>
                        <w:rPr>
                          <w:color w:val="7F7F7F" w:themeColor="text1" w:themeTint="80"/>
                        </w:rPr>
                      </w:pPr>
                      <w:r>
                        <w:rPr>
                          <w:color w:val="7F7F7F" w:themeColor="text1" w:themeTint="80"/>
                        </w:rPr>
                        <w:t>Edición:  11</w:t>
                      </w:r>
                      <w:r w:rsidRPr="00E50347">
                        <w:rPr>
                          <w:color w:val="7F7F7F" w:themeColor="text1" w:themeTint="80"/>
                        </w:rPr>
                        <w:t>/2021</w:t>
                      </w:r>
                    </w:p>
                    <w:p w14:paraId="46A1619F" w14:textId="77777777" w:rsidR="00802E7F" w:rsidRPr="00E50347" w:rsidRDefault="00802E7F" w:rsidP="00E50347">
                      <w:pPr>
                        <w:spacing w:before="0"/>
                        <w:jc w:val="left"/>
                        <w:rPr>
                          <w:color w:val="7F7F7F" w:themeColor="text1" w:themeTint="80"/>
                        </w:rPr>
                      </w:pPr>
                    </w:p>
                    <w:p w14:paraId="382AF4DE" w14:textId="77777777" w:rsidR="00802E7F" w:rsidRPr="00E50347" w:rsidRDefault="00802E7F" w:rsidP="00E50347">
                      <w:pPr>
                        <w:spacing w:before="0"/>
                        <w:jc w:val="left"/>
                        <w:rPr>
                          <w:color w:val="7F7F7F" w:themeColor="text1" w:themeTint="80"/>
                        </w:rPr>
                      </w:pPr>
                      <w:r w:rsidRPr="00E50347">
                        <w:rPr>
                          <w:color w:val="7F7F7F" w:themeColor="text1" w:themeTint="80"/>
                        </w:rPr>
                        <w:t>Impreso en España – Printed in Spain</w:t>
                      </w:r>
                    </w:p>
                    <w:p w14:paraId="6300B5E6" w14:textId="77777777" w:rsidR="00802E7F" w:rsidRPr="00E50347" w:rsidRDefault="00802E7F" w:rsidP="00E50347">
                      <w:pPr>
                        <w:spacing w:before="0"/>
                        <w:jc w:val="left"/>
                        <w:rPr>
                          <w:color w:val="7F7F7F" w:themeColor="text1" w:themeTint="80"/>
                        </w:rPr>
                      </w:pPr>
                    </w:p>
                  </w:txbxContent>
                </v:textbox>
              </v:shape>
            </w:pict>
          </mc:Fallback>
        </mc:AlternateContent>
      </w:r>
    </w:p>
    <w:p w14:paraId="69C54D0A" w14:textId="77777777" w:rsidR="004D195C" w:rsidRPr="004D195C" w:rsidRDefault="004D195C" w:rsidP="0068118A"/>
    <w:p w14:paraId="5129679A" w14:textId="77777777" w:rsidR="004D195C" w:rsidRPr="004D195C" w:rsidRDefault="004D195C" w:rsidP="0068118A"/>
    <w:p w14:paraId="3C785929" w14:textId="77777777" w:rsidR="004D195C" w:rsidRPr="004D195C" w:rsidRDefault="004D195C" w:rsidP="0068118A"/>
    <w:p w14:paraId="7001480B" w14:textId="77777777" w:rsidR="004D195C" w:rsidRPr="004D195C" w:rsidRDefault="004D195C" w:rsidP="0068118A"/>
    <w:p w14:paraId="7C35B924" w14:textId="77777777" w:rsidR="004D195C" w:rsidRPr="004D195C" w:rsidRDefault="004D195C" w:rsidP="0068118A"/>
    <w:p w14:paraId="340C90B1" w14:textId="77777777" w:rsidR="00E57279" w:rsidRDefault="00E57279" w:rsidP="00E57279">
      <w:pPr>
        <w:tabs>
          <w:tab w:val="left" w:pos="2356"/>
        </w:tabs>
      </w:pPr>
      <w:r>
        <w:tab/>
      </w:r>
    </w:p>
    <w:p w14:paraId="61179E74" w14:textId="77777777" w:rsidR="00E57279" w:rsidRPr="00E57279" w:rsidRDefault="00E57279" w:rsidP="00E57279"/>
    <w:p w14:paraId="6226C545" w14:textId="77777777" w:rsidR="00E57279" w:rsidRPr="00E57279" w:rsidRDefault="00E57279" w:rsidP="00E57279"/>
    <w:p w14:paraId="046ACEF2" w14:textId="77777777" w:rsidR="00E57279" w:rsidRPr="00E57279" w:rsidRDefault="00E57279" w:rsidP="00E57279"/>
    <w:p w14:paraId="1091DC74" w14:textId="77777777" w:rsidR="00E57279" w:rsidRPr="00E57279" w:rsidRDefault="00E57279" w:rsidP="00E57279"/>
    <w:p w14:paraId="46C30D01" w14:textId="77777777" w:rsidR="00E57279" w:rsidRPr="00E57279" w:rsidRDefault="00E57279" w:rsidP="00E57279"/>
    <w:p w14:paraId="43D6C86A" w14:textId="77777777" w:rsidR="00E57279" w:rsidRPr="00E57279" w:rsidRDefault="00E57279" w:rsidP="00E57279"/>
    <w:p w14:paraId="21D35750" w14:textId="77777777" w:rsidR="00E57279" w:rsidRPr="00E57279" w:rsidRDefault="00E57279" w:rsidP="00E57279"/>
    <w:p w14:paraId="43C95282" w14:textId="77777777" w:rsidR="00984F56" w:rsidRDefault="00984F56">
      <w:pPr>
        <w:spacing w:before="0" w:line="240" w:lineRule="auto"/>
        <w:jc w:val="left"/>
      </w:pPr>
      <w:r>
        <w:br w:type="page"/>
      </w:r>
    </w:p>
    <w:p w14:paraId="517FE531" w14:textId="77777777" w:rsidR="001C46C2" w:rsidRDefault="001C46C2" w:rsidP="001C46C2">
      <w:pPr>
        <w:pBdr>
          <w:bottom w:val="single" w:sz="4" w:space="1" w:color="3898B2"/>
        </w:pBdr>
        <w:spacing w:before="0"/>
        <w:rPr>
          <w:rFonts w:ascii="Montserrat ExtraBold" w:hAnsi="Montserrat ExtraBold"/>
          <w:color w:val="3898B2"/>
          <w:sz w:val="24"/>
          <w:szCs w:val="24"/>
        </w:rPr>
      </w:pPr>
    </w:p>
    <w:p w14:paraId="1D6F12C8" w14:textId="6AF8451A" w:rsidR="00E57279" w:rsidRPr="00984F56" w:rsidRDefault="00C92EE4" w:rsidP="00984F56">
      <w:pPr>
        <w:pBdr>
          <w:bottom w:val="single" w:sz="4" w:space="1" w:color="3898B2"/>
        </w:pBdr>
        <w:rPr>
          <w:rFonts w:ascii="Montserrat ExtraBold" w:hAnsi="Montserrat ExtraBold"/>
          <w:color w:val="3898B2"/>
          <w:sz w:val="24"/>
          <w:szCs w:val="24"/>
        </w:rPr>
      </w:pPr>
      <w:r w:rsidRPr="00984F56">
        <w:rPr>
          <w:rFonts w:ascii="Montserrat ExtraBold" w:hAnsi="Montserrat ExtraBold"/>
          <w:color w:val="3898B2"/>
          <w:sz w:val="24"/>
          <w:szCs w:val="24"/>
        </w:rPr>
        <w:t>INDICE</w:t>
      </w:r>
    </w:p>
    <w:p w14:paraId="3A4BBE3C" w14:textId="42EBDC01" w:rsidR="00D87FA9" w:rsidRDefault="00C92EE4">
      <w:pPr>
        <w:pStyle w:val="TDC1"/>
        <w:tabs>
          <w:tab w:val="right" w:pos="7927"/>
        </w:tabs>
        <w:rPr>
          <w:rFonts w:asciiTheme="minorHAnsi" w:eastAsiaTheme="minorEastAsia" w:hAnsiTheme="minorHAnsi" w:cstheme="minorBidi"/>
          <w:b w:val="0"/>
          <w:bCs w:val="0"/>
          <w:caps w:val="0"/>
          <w:noProof/>
          <w:color w:val="auto"/>
          <w:sz w:val="22"/>
        </w:rPr>
      </w:pPr>
      <w:r>
        <w:fldChar w:fldCharType="begin"/>
      </w:r>
      <w:r>
        <w:instrText xml:space="preserve"> TOC \h \z \t "TITULO-Nivel1;1;TITULO-Nivel2;2" </w:instrText>
      </w:r>
      <w:r>
        <w:fldChar w:fldCharType="separate"/>
      </w:r>
      <w:hyperlink w:anchor="_Toc84872106" w:history="1">
        <w:r w:rsidR="00D87FA9" w:rsidRPr="003F3E5D">
          <w:rPr>
            <w:rStyle w:val="Hipervnculo"/>
            <w:noProof/>
          </w:rPr>
          <w:t>NUESTRO CENTRO</w:t>
        </w:r>
        <w:r w:rsidR="00D87FA9">
          <w:rPr>
            <w:noProof/>
            <w:webHidden/>
          </w:rPr>
          <w:tab/>
        </w:r>
        <w:r w:rsidR="00D87FA9">
          <w:rPr>
            <w:noProof/>
            <w:webHidden/>
          </w:rPr>
          <w:fldChar w:fldCharType="begin"/>
        </w:r>
        <w:r w:rsidR="00D87FA9">
          <w:rPr>
            <w:noProof/>
            <w:webHidden/>
          </w:rPr>
          <w:instrText xml:space="preserve"> PAGEREF _Toc84872106 \h </w:instrText>
        </w:r>
        <w:r w:rsidR="00D87FA9">
          <w:rPr>
            <w:noProof/>
            <w:webHidden/>
          </w:rPr>
        </w:r>
        <w:r w:rsidR="00D87FA9">
          <w:rPr>
            <w:noProof/>
            <w:webHidden/>
          </w:rPr>
          <w:fldChar w:fldCharType="separate"/>
        </w:r>
        <w:r w:rsidR="00977743">
          <w:rPr>
            <w:noProof/>
            <w:webHidden/>
          </w:rPr>
          <w:t>7</w:t>
        </w:r>
        <w:r w:rsidR="00D87FA9">
          <w:rPr>
            <w:noProof/>
            <w:webHidden/>
          </w:rPr>
          <w:fldChar w:fldCharType="end"/>
        </w:r>
      </w:hyperlink>
    </w:p>
    <w:p w14:paraId="06CDE7D4" w14:textId="1F99C8A5"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07" w:history="1">
        <w:r w:rsidR="00D87FA9" w:rsidRPr="003F3E5D">
          <w:rPr>
            <w:rStyle w:val="Hipervnculo"/>
            <w:noProof/>
            <w:lang w:val="es"/>
          </w:rPr>
          <w:t>Presentación</w:t>
        </w:r>
        <w:r w:rsidR="00D87FA9">
          <w:rPr>
            <w:noProof/>
            <w:webHidden/>
          </w:rPr>
          <w:tab/>
        </w:r>
        <w:r w:rsidR="00D87FA9">
          <w:rPr>
            <w:noProof/>
            <w:webHidden/>
          </w:rPr>
          <w:fldChar w:fldCharType="begin"/>
        </w:r>
        <w:r w:rsidR="00D87FA9">
          <w:rPr>
            <w:noProof/>
            <w:webHidden/>
          </w:rPr>
          <w:instrText xml:space="preserve"> PAGEREF _Toc84872107 \h </w:instrText>
        </w:r>
        <w:r w:rsidR="00D87FA9">
          <w:rPr>
            <w:noProof/>
            <w:webHidden/>
          </w:rPr>
        </w:r>
        <w:r w:rsidR="00D87FA9">
          <w:rPr>
            <w:noProof/>
            <w:webHidden/>
          </w:rPr>
          <w:fldChar w:fldCharType="separate"/>
        </w:r>
        <w:r w:rsidR="00977743">
          <w:rPr>
            <w:noProof/>
            <w:webHidden/>
          </w:rPr>
          <w:t>7</w:t>
        </w:r>
        <w:r w:rsidR="00D87FA9">
          <w:rPr>
            <w:noProof/>
            <w:webHidden/>
          </w:rPr>
          <w:fldChar w:fldCharType="end"/>
        </w:r>
      </w:hyperlink>
    </w:p>
    <w:p w14:paraId="2443764D" w14:textId="44DFDDFA"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08" w:history="1">
        <w:r w:rsidR="00D87FA9" w:rsidRPr="003F3E5D">
          <w:rPr>
            <w:rStyle w:val="Hipervnculo"/>
            <w:noProof/>
          </w:rPr>
          <w:t>2020 en Cifras</w:t>
        </w:r>
        <w:r w:rsidR="00D87FA9">
          <w:rPr>
            <w:noProof/>
            <w:webHidden/>
          </w:rPr>
          <w:tab/>
        </w:r>
        <w:r w:rsidR="00D87FA9">
          <w:rPr>
            <w:noProof/>
            <w:webHidden/>
          </w:rPr>
          <w:fldChar w:fldCharType="begin"/>
        </w:r>
        <w:r w:rsidR="00D87FA9">
          <w:rPr>
            <w:noProof/>
            <w:webHidden/>
          </w:rPr>
          <w:instrText xml:space="preserve"> PAGEREF _Toc84872108 \h </w:instrText>
        </w:r>
        <w:r w:rsidR="00D87FA9">
          <w:rPr>
            <w:noProof/>
            <w:webHidden/>
          </w:rPr>
        </w:r>
        <w:r w:rsidR="00D87FA9">
          <w:rPr>
            <w:noProof/>
            <w:webHidden/>
          </w:rPr>
          <w:fldChar w:fldCharType="separate"/>
        </w:r>
        <w:r w:rsidR="00977743">
          <w:rPr>
            <w:noProof/>
            <w:webHidden/>
          </w:rPr>
          <w:t>11</w:t>
        </w:r>
        <w:r w:rsidR="00D87FA9">
          <w:rPr>
            <w:noProof/>
            <w:webHidden/>
          </w:rPr>
          <w:fldChar w:fldCharType="end"/>
        </w:r>
      </w:hyperlink>
    </w:p>
    <w:p w14:paraId="4B1E29FC" w14:textId="15D807E8"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09" w:history="1">
        <w:r w:rsidR="00D87FA9" w:rsidRPr="003F3E5D">
          <w:rPr>
            <w:rStyle w:val="Hipervnculo"/>
            <w:noProof/>
          </w:rPr>
          <w:t>Misión, Visión y Valores</w:t>
        </w:r>
        <w:r w:rsidR="00D87FA9">
          <w:rPr>
            <w:noProof/>
            <w:webHidden/>
          </w:rPr>
          <w:tab/>
        </w:r>
        <w:r w:rsidR="00D87FA9">
          <w:rPr>
            <w:noProof/>
            <w:webHidden/>
          </w:rPr>
          <w:fldChar w:fldCharType="begin"/>
        </w:r>
        <w:r w:rsidR="00D87FA9">
          <w:rPr>
            <w:noProof/>
            <w:webHidden/>
          </w:rPr>
          <w:instrText xml:space="preserve"> PAGEREF _Toc84872109 \h </w:instrText>
        </w:r>
        <w:r w:rsidR="00D87FA9">
          <w:rPr>
            <w:noProof/>
            <w:webHidden/>
          </w:rPr>
        </w:r>
        <w:r w:rsidR="00D87FA9">
          <w:rPr>
            <w:noProof/>
            <w:webHidden/>
          </w:rPr>
          <w:fldChar w:fldCharType="separate"/>
        </w:r>
        <w:r w:rsidR="00977743">
          <w:rPr>
            <w:noProof/>
            <w:webHidden/>
          </w:rPr>
          <w:t>13</w:t>
        </w:r>
        <w:r w:rsidR="00D87FA9">
          <w:rPr>
            <w:noProof/>
            <w:webHidden/>
          </w:rPr>
          <w:fldChar w:fldCharType="end"/>
        </w:r>
      </w:hyperlink>
    </w:p>
    <w:p w14:paraId="5F3D835C" w14:textId="0E2AB5DE"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10" w:history="1">
        <w:r w:rsidR="00D87FA9" w:rsidRPr="003F3E5D">
          <w:rPr>
            <w:rStyle w:val="Hipervnculo"/>
            <w:noProof/>
          </w:rPr>
          <w:t>Área de Influencia</w:t>
        </w:r>
        <w:r w:rsidR="00D87FA9">
          <w:rPr>
            <w:noProof/>
            <w:webHidden/>
          </w:rPr>
          <w:tab/>
        </w:r>
        <w:r w:rsidR="00D87FA9">
          <w:rPr>
            <w:noProof/>
            <w:webHidden/>
          </w:rPr>
          <w:fldChar w:fldCharType="begin"/>
        </w:r>
        <w:r w:rsidR="00D87FA9">
          <w:rPr>
            <w:noProof/>
            <w:webHidden/>
          </w:rPr>
          <w:instrText xml:space="preserve"> PAGEREF _Toc84872110 \h </w:instrText>
        </w:r>
        <w:r w:rsidR="00D87FA9">
          <w:rPr>
            <w:noProof/>
            <w:webHidden/>
          </w:rPr>
        </w:r>
        <w:r w:rsidR="00D87FA9">
          <w:rPr>
            <w:noProof/>
            <w:webHidden/>
          </w:rPr>
          <w:fldChar w:fldCharType="separate"/>
        </w:r>
        <w:r w:rsidR="00977743">
          <w:rPr>
            <w:noProof/>
            <w:webHidden/>
          </w:rPr>
          <w:t>14</w:t>
        </w:r>
        <w:r w:rsidR="00D87FA9">
          <w:rPr>
            <w:noProof/>
            <w:webHidden/>
          </w:rPr>
          <w:fldChar w:fldCharType="end"/>
        </w:r>
      </w:hyperlink>
    </w:p>
    <w:p w14:paraId="55E53FF4" w14:textId="16870951"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11" w:history="1">
        <w:r w:rsidR="00D87FA9" w:rsidRPr="003F3E5D">
          <w:rPr>
            <w:rStyle w:val="Hipervnculo"/>
            <w:noProof/>
          </w:rPr>
          <w:t>El Hospital</w:t>
        </w:r>
        <w:r w:rsidR="00D87FA9">
          <w:rPr>
            <w:noProof/>
            <w:webHidden/>
          </w:rPr>
          <w:tab/>
        </w:r>
        <w:r w:rsidR="00D87FA9">
          <w:rPr>
            <w:noProof/>
            <w:webHidden/>
          </w:rPr>
          <w:fldChar w:fldCharType="begin"/>
        </w:r>
        <w:r w:rsidR="00D87FA9">
          <w:rPr>
            <w:noProof/>
            <w:webHidden/>
          </w:rPr>
          <w:instrText xml:space="preserve"> PAGEREF _Toc84872111 \h </w:instrText>
        </w:r>
        <w:r w:rsidR="00D87FA9">
          <w:rPr>
            <w:noProof/>
            <w:webHidden/>
          </w:rPr>
        </w:r>
        <w:r w:rsidR="00D87FA9">
          <w:rPr>
            <w:noProof/>
            <w:webHidden/>
          </w:rPr>
          <w:fldChar w:fldCharType="separate"/>
        </w:r>
        <w:r w:rsidR="00977743">
          <w:rPr>
            <w:noProof/>
            <w:webHidden/>
          </w:rPr>
          <w:t>16</w:t>
        </w:r>
        <w:r w:rsidR="00D87FA9">
          <w:rPr>
            <w:noProof/>
            <w:webHidden/>
          </w:rPr>
          <w:fldChar w:fldCharType="end"/>
        </w:r>
      </w:hyperlink>
    </w:p>
    <w:p w14:paraId="56D3642F" w14:textId="640A9DFC"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12" w:history="1">
        <w:r w:rsidR="00D87FA9" w:rsidRPr="003F3E5D">
          <w:rPr>
            <w:rStyle w:val="Hipervnculo"/>
            <w:noProof/>
          </w:rPr>
          <w:t>Organigrama</w:t>
        </w:r>
        <w:r w:rsidR="00D87FA9">
          <w:rPr>
            <w:noProof/>
            <w:webHidden/>
          </w:rPr>
          <w:tab/>
        </w:r>
        <w:r w:rsidR="00D87FA9">
          <w:rPr>
            <w:noProof/>
            <w:webHidden/>
          </w:rPr>
          <w:fldChar w:fldCharType="begin"/>
        </w:r>
        <w:r w:rsidR="00D87FA9">
          <w:rPr>
            <w:noProof/>
            <w:webHidden/>
          </w:rPr>
          <w:instrText xml:space="preserve"> PAGEREF _Toc84872112 \h </w:instrText>
        </w:r>
        <w:r w:rsidR="00D87FA9">
          <w:rPr>
            <w:noProof/>
            <w:webHidden/>
          </w:rPr>
        </w:r>
        <w:r w:rsidR="00D87FA9">
          <w:rPr>
            <w:noProof/>
            <w:webHidden/>
          </w:rPr>
          <w:fldChar w:fldCharType="separate"/>
        </w:r>
        <w:r w:rsidR="00977743">
          <w:rPr>
            <w:noProof/>
            <w:webHidden/>
          </w:rPr>
          <w:t>22</w:t>
        </w:r>
        <w:r w:rsidR="00D87FA9">
          <w:rPr>
            <w:noProof/>
            <w:webHidden/>
          </w:rPr>
          <w:fldChar w:fldCharType="end"/>
        </w:r>
      </w:hyperlink>
    </w:p>
    <w:p w14:paraId="06B7322C" w14:textId="0A6C4418"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13" w:history="1">
        <w:r w:rsidR="00D87FA9" w:rsidRPr="003F3E5D">
          <w:rPr>
            <w:rStyle w:val="Hipervnculo"/>
            <w:noProof/>
          </w:rPr>
          <w:t>Cartera de Servicios</w:t>
        </w:r>
        <w:r w:rsidR="00D87FA9">
          <w:rPr>
            <w:noProof/>
            <w:webHidden/>
          </w:rPr>
          <w:tab/>
        </w:r>
        <w:r w:rsidR="00D87FA9">
          <w:rPr>
            <w:noProof/>
            <w:webHidden/>
          </w:rPr>
          <w:fldChar w:fldCharType="begin"/>
        </w:r>
        <w:r w:rsidR="00D87FA9">
          <w:rPr>
            <w:noProof/>
            <w:webHidden/>
          </w:rPr>
          <w:instrText xml:space="preserve"> PAGEREF _Toc84872113 \h </w:instrText>
        </w:r>
        <w:r w:rsidR="00D87FA9">
          <w:rPr>
            <w:noProof/>
            <w:webHidden/>
          </w:rPr>
        </w:r>
        <w:r w:rsidR="00D87FA9">
          <w:rPr>
            <w:noProof/>
            <w:webHidden/>
          </w:rPr>
          <w:fldChar w:fldCharType="separate"/>
        </w:r>
        <w:r w:rsidR="00977743">
          <w:rPr>
            <w:noProof/>
            <w:webHidden/>
          </w:rPr>
          <w:t>23</w:t>
        </w:r>
        <w:r w:rsidR="00D87FA9">
          <w:rPr>
            <w:noProof/>
            <w:webHidden/>
          </w:rPr>
          <w:fldChar w:fldCharType="end"/>
        </w:r>
      </w:hyperlink>
    </w:p>
    <w:p w14:paraId="3D0C8652" w14:textId="63706FAA"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14" w:history="1">
        <w:r w:rsidR="00D87FA9" w:rsidRPr="003F3E5D">
          <w:rPr>
            <w:rStyle w:val="Hipervnculo"/>
            <w:noProof/>
          </w:rPr>
          <w:t>Recursos Humanos</w:t>
        </w:r>
        <w:r w:rsidR="00D87FA9">
          <w:rPr>
            <w:noProof/>
            <w:webHidden/>
          </w:rPr>
          <w:tab/>
        </w:r>
        <w:r w:rsidR="00D87FA9">
          <w:rPr>
            <w:noProof/>
            <w:webHidden/>
          </w:rPr>
          <w:fldChar w:fldCharType="begin"/>
        </w:r>
        <w:r w:rsidR="00D87FA9">
          <w:rPr>
            <w:noProof/>
            <w:webHidden/>
          </w:rPr>
          <w:instrText xml:space="preserve"> PAGEREF _Toc84872114 \h </w:instrText>
        </w:r>
        <w:r w:rsidR="00D87FA9">
          <w:rPr>
            <w:noProof/>
            <w:webHidden/>
          </w:rPr>
        </w:r>
        <w:r w:rsidR="00D87FA9">
          <w:rPr>
            <w:noProof/>
            <w:webHidden/>
          </w:rPr>
          <w:fldChar w:fldCharType="separate"/>
        </w:r>
        <w:r w:rsidR="00977743">
          <w:rPr>
            <w:noProof/>
            <w:webHidden/>
          </w:rPr>
          <w:t>29</w:t>
        </w:r>
        <w:r w:rsidR="00D87FA9">
          <w:rPr>
            <w:noProof/>
            <w:webHidden/>
          </w:rPr>
          <w:fldChar w:fldCharType="end"/>
        </w:r>
      </w:hyperlink>
    </w:p>
    <w:p w14:paraId="2489C471" w14:textId="65A7A993"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15" w:history="1">
        <w:r w:rsidR="00D87FA9" w:rsidRPr="003F3E5D">
          <w:rPr>
            <w:rStyle w:val="Hipervnculo"/>
            <w:noProof/>
          </w:rPr>
          <w:t>Recursos Materiales</w:t>
        </w:r>
        <w:r w:rsidR="00D87FA9">
          <w:rPr>
            <w:noProof/>
            <w:webHidden/>
          </w:rPr>
          <w:tab/>
        </w:r>
        <w:r w:rsidR="00D87FA9">
          <w:rPr>
            <w:noProof/>
            <w:webHidden/>
          </w:rPr>
          <w:fldChar w:fldCharType="begin"/>
        </w:r>
        <w:r w:rsidR="00D87FA9">
          <w:rPr>
            <w:noProof/>
            <w:webHidden/>
          </w:rPr>
          <w:instrText xml:space="preserve"> PAGEREF _Toc84872115 \h </w:instrText>
        </w:r>
        <w:r w:rsidR="00D87FA9">
          <w:rPr>
            <w:noProof/>
            <w:webHidden/>
          </w:rPr>
        </w:r>
        <w:r w:rsidR="00D87FA9">
          <w:rPr>
            <w:noProof/>
            <w:webHidden/>
          </w:rPr>
          <w:fldChar w:fldCharType="separate"/>
        </w:r>
        <w:r w:rsidR="00977743">
          <w:rPr>
            <w:noProof/>
            <w:webHidden/>
          </w:rPr>
          <w:t>30</w:t>
        </w:r>
        <w:r w:rsidR="00D87FA9">
          <w:rPr>
            <w:noProof/>
            <w:webHidden/>
          </w:rPr>
          <w:fldChar w:fldCharType="end"/>
        </w:r>
      </w:hyperlink>
    </w:p>
    <w:p w14:paraId="5441F5EC" w14:textId="29453BDA" w:rsidR="00D87FA9" w:rsidRDefault="00FA52E2">
      <w:pPr>
        <w:pStyle w:val="TDC1"/>
        <w:tabs>
          <w:tab w:val="right" w:pos="7927"/>
        </w:tabs>
        <w:rPr>
          <w:rFonts w:asciiTheme="minorHAnsi" w:eastAsiaTheme="minorEastAsia" w:hAnsiTheme="minorHAnsi" w:cstheme="minorBidi"/>
          <w:b w:val="0"/>
          <w:bCs w:val="0"/>
          <w:caps w:val="0"/>
          <w:noProof/>
          <w:color w:val="auto"/>
          <w:sz w:val="22"/>
        </w:rPr>
      </w:pPr>
      <w:hyperlink w:anchor="_Toc84872116" w:history="1">
        <w:r w:rsidR="00D87FA9" w:rsidRPr="003F3E5D">
          <w:rPr>
            <w:rStyle w:val="Hipervnculo"/>
            <w:noProof/>
          </w:rPr>
          <w:t>La Gestión de la Pandemia de COVID-19desde el hospital</w:t>
        </w:r>
        <w:r w:rsidR="00D87FA9">
          <w:rPr>
            <w:noProof/>
            <w:webHidden/>
          </w:rPr>
          <w:tab/>
        </w:r>
        <w:r w:rsidR="00D87FA9">
          <w:rPr>
            <w:noProof/>
            <w:webHidden/>
          </w:rPr>
          <w:fldChar w:fldCharType="begin"/>
        </w:r>
        <w:r w:rsidR="00D87FA9">
          <w:rPr>
            <w:noProof/>
            <w:webHidden/>
          </w:rPr>
          <w:instrText xml:space="preserve"> PAGEREF _Toc84872116 \h </w:instrText>
        </w:r>
        <w:r w:rsidR="00D87FA9">
          <w:rPr>
            <w:noProof/>
            <w:webHidden/>
          </w:rPr>
        </w:r>
        <w:r w:rsidR="00D87FA9">
          <w:rPr>
            <w:noProof/>
            <w:webHidden/>
          </w:rPr>
          <w:fldChar w:fldCharType="separate"/>
        </w:r>
        <w:r w:rsidR="00977743">
          <w:rPr>
            <w:noProof/>
            <w:webHidden/>
          </w:rPr>
          <w:t>33</w:t>
        </w:r>
        <w:r w:rsidR="00D87FA9">
          <w:rPr>
            <w:noProof/>
            <w:webHidden/>
          </w:rPr>
          <w:fldChar w:fldCharType="end"/>
        </w:r>
      </w:hyperlink>
    </w:p>
    <w:p w14:paraId="01843488" w14:textId="7DC00AB8"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17" w:history="1">
        <w:r w:rsidR="00D87FA9" w:rsidRPr="003F3E5D">
          <w:rPr>
            <w:rStyle w:val="Hipervnculo"/>
            <w:noProof/>
          </w:rPr>
          <w:t>La transformación del centro</w:t>
        </w:r>
        <w:r w:rsidR="00D87FA9">
          <w:rPr>
            <w:noProof/>
            <w:webHidden/>
          </w:rPr>
          <w:tab/>
        </w:r>
        <w:r w:rsidR="00D87FA9">
          <w:rPr>
            <w:noProof/>
            <w:webHidden/>
          </w:rPr>
          <w:fldChar w:fldCharType="begin"/>
        </w:r>
        <w:r w:rsidR="00D87FA9">
          <w:rPr>
            <w:noProof/>
            <w:webHidden/>
          </w:rPr>
          <w:instrText xml:space="preserve"> PAGEREF _Toc84872117 \h </w:instrText>
        </w:r>
        <w:r w:rsidR="00D87FA9">
          <w:rPr>
            <w:noProof/>
            <w:webHidden/>
          </w:rPr>
        </w:r>
        <w:r w:rsidR="00D87FA9">
          <w:rPr>
            <w:noProof/>
            <w:webHidden/>
          </w:rPr>
          <w:fldChar w:fldCharType="separate"/>
        </w:r>
        <w:r w:rsidR="00977743">
          <w:rPr>
            <w:noProof/>
            <w:webHidden/>
          </w:rPr>
          <w:t>33</w:t>
        </w:r>
        <w:r w:rsidR="00D87FA9">
          <w:rPr>
            <w:noProof/>
            <w:webHidden/>
          </w:rPr>
          <w:fldChar w:fldCharType="end"/>
        </w:r>
      </w:hyperlink>
    </w:p>
    <w:p w14:paraId="47DFF80F" w14:textId="01762719"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18" w:history="1">
        <w:r w:rsidR="00D87FA9" w:rsidRPr="003F3E5D">
          <w:rPr>
            <w:rStyle w:val="Hipervnculo"/>
            <w:noProof/>
          </w:rPr>
          <w:t>Rediseño de circuitos asistenciales</w:t>
        </w:r>
        <w:r w:rsidR="00D87FA9">
          <w:rPr>
            <w:noProof/>
            <w:webHidden/>
          </w:rPr>
          <w:tab/>
        </w:r>
        <w:r w:rsidR="00D87FA9">
          <w:rPr>
            <w:noProof/>
            <w:webHidden/>
          </w:rPr>
          <w:fldChar w:fldCharType="begin"/>
        </w:r>
        <w:r w:rsidR="00D87FA9">
          <w:rPr>
            <w:noProof/>
            <w:webHidden/>
          </w:rPr>
          <w:instrText xml:space="preserve"> PAGEREF _Toc84872118 \h </w:instrText>
        </w:r>
        <w:r w:rsidR="00D87FA9">
          <w:rPr>
            <w:noProof/>
            <w:webHidden/>
          </w:rPr>
        </w:r>
        <w:r w:rsidR="00D87FA9">
          <w:rPr>
            <w:noProof/>
            <w:webHidden/>
          </w:rPr>
          <w:fldChar w:fldCharType="separate"/>
        </w:r>
        <w:r w:rsidR="00977743">
          <w:rPr>
            <w:noProof/>
            <w:webHidden/>
          </w:rPr>
          <w:t>39</w:t>
        </w:r>
        <w:r w:rsidR="00D87FA9">
          <w:rPr>
            <w:noProof/>
            <w:webHidden/>
          </w:rPr>
          <w:fldChar w:fldCharType="end"/>
        </w:r>
      </w:hyperlink>
    </w:p>
    <w:p w14:paraId="763C2932" w14:textId="1C7B4716"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19" w:history="1">
        <w:r w:rsidR="00D87FA9" w:rsidRPr="003F3E5D">
          <w:rPr>
            <w:rStyle w:val="Hipervnculo"/>
            <w:noProof/>
          </w:rPr>
          <w:t>Protocolos específicos</w:t>
        </w:r>
        <w:r w:rsidR="00D87FA9">
          <w:rPr>
            <w:noProof/>
            <w:webHidden/>
          </w:rPr>
          <w:tab/>
        </w:r>
        <w:r w:rsidR="00D87FA9">
          <w:rPr>
            <w:noProof/>
            <w:webHidden/>
          </w:rPr>
          <w:fldChar w:fldCharType="begin"/>
        </w:r>
        <w:r w:rsidR="00D87FA9">
          <w:rPr>
            <w:noProof/>
            <w:webHidden/>
          </w:rPr>
          <w:instrText xml:space="preserve"> PAGEREF _Toc84872119 \h </w:instrText>
        </w:r>
        <w:r w:rsidR="00D87FA9">
          <w:rPr>
            <w:noProof/>
            <w:webHidden/>
          </w:rPr>
        </w:r>
        <w:r w:rsidR="00D87FA9">
          <w:rPr>
            <w:noProof/>
            <w:webHidden/>
          </w:rPr>
          <w:fldChar w:fldCharType="separate"/>
        </w:r>
        <w:r w:rsidR="00977743">
          <w:rPr>
            <w:noProof/>
            <w:webHidden/>
          </w:rPr>
          <w:t>41</w:t>
        </w:r>
        <w:r w:rsidR="00D87FA9">
          <w:rPr>
            <w:noProof/>
            <w:webHidden/>
          </w:rPr>
          <w:fldChar w:fldCharType="end"/>
        </w:r>
      </w:hyperlink>
    </w:p>
    <w:p w14:paraId="7D054EFC" w14:textId="2FCDA2D0"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20" w:history="1">
        <w:r w:rsidR="00D87FA9" w:rsidRPr="003F3E5D">
          <w:rPr>
            <w:rStyle w:val="Hipervnculo"/>
            <w:noProof/>
          </w:rPr>
          <w:t>Mirando al futuro: el aprendizaje fruto de la adaptación a la pandemia</w:t>
        </w:r>
        <w:r w:rsidR="00D87FA9">
          <w:rPr>
            <w:noProof/>
            <w:webHidden/>
          </w:rPr>
          <w:tab/>
        </w:r>
        <w:r w:rsidR="00D87FA9">
          <w:rPr>
            <w:noProof/>
            <w:webHidden/>
          </w:rPr>
          <w:fldChar w:fldCharType="begin"/>
        </w:r>
        <w:r w:rsidR="00D87FA9">
          <w:rPr>
            <w:noProof/>
            <w:webHidden/>
          </w:rPr>
          <w:instrText xml:space="preserve"> PAGEREF _Toc84872120 \h </w:instrText>
        </w:r>
        <w:r w:rsidR="00D87FA9">
          <w:rPr>
            <w:noProof/>
            <w:webHidden/>
          </w:rPr>
        </w:r>
        <w:r w:rsidR="00D87FA9">
          <w:rPr>
            <w:noProof/>
            <w:webHidden/>
          </w:rPr>
          <w:fldChar w:fldCharType="separate"/>
        </w:r>
        <w:r w:rsidR="00977743">
          <w:rPr>
            <w:noProof/>
            <w:webHidden/>
          </w:rPr>
          <w:t>41</w:t>
        </w:r>
        <w:r w:rsidR="00D87FA9">
          <w:rPr>
            <w:noProof/>
            <w:webHidden/>
          </w:rPr>
          <w:fldChar w:fldCharType="end"/>
        </w:r>
      </w:hyperlink>
    </w:p>
    <w:p w14:paraId="4FB40212" w14:textId="24D95F35" w:rsidR="00D87FA9" w:rsidRDefault="00FA52E2">
      <w:pPr>
        <w:pStyle w:val="TDC1"/>
        <w:tabs>
          <w:tab w:val="right" w:pos="7927"/>
        </w:tabs>
        <w:rPr>
          <w:rFonts w:asciiTheme="minorHAnsi" w:eastAsiaTheme="minorEastAsia" w:hAnsiTheme="minorHAnsi" w:cstheme="minorBidi"/>
          <w:b w:val="0"/>
          <w:bCs w:val="0"/>
          <w:caps w:val="0"/>
          <w:noProof/>
          <w:color w:val="auto"/>
          <w:sz w:val="22"/>
        </w:rPr>
      </w:pPr>
      <w:hyperlink w:anchor="_Toc84872121" w:history="1">
        <w:r w:rsidR="00D87FA9" w:rsidRPr="003F3E5D">
          <w:rPr>
            <w:rStyle w:val="Hipervnculo"/>
            <w:noProof/>
          </w:rPr>
          <w:t>Respuesta Integrada a las Necesidades Asistenciales</w:t>
        </w:r>
        <w:r w:rsidR="00D87FA9">
          <w:rPr>
            <w:noProof/>
            <w:webHidden/>
          </w:rPr>
          <w:tab/>
        </w:r>
        <w:r w:rsidR="00D87FA9">
          <w:rPr>
            <w:noProof/>
            <w:webHidden/>
          </w:rPr>
          <w:fldChar w:fldCharType="begin"/>
        </w:r>
        <w:r w:rsidR="00D87FA9">
          <w:rPr>
            <w:noProof/>
            <w:webHidden/>
          </w:rPr>
          <w:instrText xml:space="preserve"> PAGEREF _Toc84872121 \h </w:instrText>
        </w:r>
        <w:r w:rsidR="00D87FA9">
          <w:rPr>
            <w:noProof/>
            <w:webHidden/>
          </w:rPr>
        </w:r>
        <w:r w:rsidR="00D87FA9">
          <w:rPr>
            <w:noProof/>
            <w:webHidden/>
          </w:rPr>
          <w:fldChar w:fldCharType="separate"/>
        </w:r>
        <w:r w:rsidR="00977743">
          <w:rPr>
            <w:noProof/>
            <w:webHidden/>
          </w:rPr>
          <w:t>44</w:t>
        </w:r>
        <w:r w:rsidR="00D87FA9">
          <w:rPr>
            <w:noProof/>
            <w:webHidden/>
          </w:rPr>
          <w:fldChar w:fldCharType="end"/>
        </w:r>
      </w:hyperlink>
    </w:p>
    <w:p w14:paraId="47C0555D" w14:textId="3DB0E604"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22" w:history="1">
        <w:r w:rsidR="00D87FA9" w:rsidRPr="003F3E5D">
          <w:rPr>
            <w:rStyle w:val="Hipervnculo"/>
            <w:noProof/>
          </w:rPr>
          <w:t>Actividad Asistencial</w:t>
        </w:r>
        <w:r w:rsidR="00D87FA9">
          <w:rPr>
            <w:noProof/>
            <w:webHidden/>
          </w:rPr>
          <w:tab/>
        </w:r>
        <w:r w:rsidR="00D87FA9">
          <w:rPr>
            <w:noProof/>
            <w:webHidden/>
          </w:rPr>
          <w:fldChar w:fldCharType="begin"/>
        </w:r>
        <w:r w:rsidR="00D87FA9">
          <w:rPr>
            <w:noProof/>
            <w:webHidden/>
          </w:rPr>
          <w:instrText xml:space="preserve"> PAGEREF _Toc84872122 \h </w:instrText>
        </w:r>
        <w:r w:rsidR="00D87FA9">
          <w:rPr>
            <w:noProof/>
            <w:webHidden/>
          </w:rPr>
        </w:r>
        <w:r w:rsidR="00D87FA9">
          <w:rPr>
            <w:noProof/>
            <w:webHidden/>
          </w:rPr>
          <w:fldChar w:fldCharType="separate"/>
        </w:r>
        <w:r w:rsidR="00977743">
          <w:rPr>
            <w:noProof/>
            <w:webHidden/>
          </w:rPr>
          <w:t>44</w:t>
        </w:r>
        <w:r w:rsidR="00D87FA9">
          <w:rPr>
            <w:noProof/>
            <w:webHidden/>
          </w:rPr>
          <w:fldChar w:fldCharType="end"/>
        </w:r>
      </w:hyperlink>
    </w:p>
    <w:p w14:paraId="3897AF0C" w14:textId="7818642F"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23" w:history="1">
        <w:r w:rsidR="00D87FA9" w:rsidRPr="003F3E5D">
          <w:rPr>
            <w:rStyle w:val="Hipervnculo"/>
            <w:noProof/>
          </w:rPr>
          <w:t>Actividad quirúrgica</w:t>
        </w:r>
        <w:r w:rsidR="00D87FA9">
          <w:rPr>
            <w:noProof/>
            <w:webHidden/>
          </w:rPr>
          <w:tab/>
        </w:r>
        <w:r w:rsidR="00D87FA9">
          <w:rPr>
            <w:noProof/>
            <w:webHidden/>
          </w:rPr>
          <w:fldChar w:fldCharType="begin"/>
        </w:r>
        <w:r w:rsidR="00D87FA9">
          <w:rPr>
            <w:noProof/>
            <w:webHidden/>
          </w:rPr>
          <w:instrText xml:space="preserve"> PAGEREF _Toc84872123 \h </w:instrText>
        </w:r>
        <w:r w:rsidR="00D87FA9">
          <w:rPr>
            <w:noProof/>
            <w:webHidden/>
          </w:rPr>
        </w:r>
        <w:r w:rsidR="00D87FA9">
          <w:rPr>
            <w:noProof/>
            <w:webHidden/>
          </w:rPr>
          <w:fldChar w:fldCharType="separate"/>
        </w:r>
        <w:r w:rsidR="00977743">
          <w:rPr>
            <w:noProof/>
            <w:webHidden/>
          </w:rPr>
          <w:t>45</w:t>
        </w:r>
        <w:r w:rsidR="00D87FA9">
          <w:rPr>
            <w:noProof/>
            <w:webHidden/>
          </w:rPr>
          <w:fldChar w:fldCharType="end"/>
        </w:r>
      </w:hyperlink>
    </w:p>
    <w:p w14:paraId="2E23262B" w14:textId="68BF47C3"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24" w:history="1">
        <w:r w:rsidR="00D87FA9" w:rsidRPr="003F3E5D">
          <w:rPr>
            <w:rStyle w:val="Hipervnculo"/>
            <w:noProof/>
          </w:rPr>
          <w:t>Actividad Global de consultas no presenciales</w:t>
        </w:r>
        <w:r w:rsidR="00D87FA9">
          <w:rPr>
            <w:noProof/>
            <w:webHidden/>
          </w:rPr>
          <w:tab/>
        </w:r>
        <w:r w:rsidR="00D87FA9">
          <w:rPr>
            <w:noProof/>
            <w:webHidden/>
          </w:rPr>
          <w:fldChar w:fldCharType="begin"/>
        </w:r>
        <w:r w:rsidR="00D87FA9">
          <w:rPr>
            <w:noProof/>
            <w:webHidden/>
          </w:rPr>
          <w:instrText xml:space="preserve"> PAGEREF _Toc84872124 \h </w:instrText>
        </w:r>
        <w:r w:rsidR="00D87FA9">
          <w:rPr>
            <w:noProof/>
            <w:webHidden/>
          </w:rPr>
        </w:r>
        <w:r w:rsidR="00D87FA9">
          <w:rPr>
            <w:noProof/>
            <w:webHidden/>
          </w:rPr>
          <w:fldChar w:fldCharType="separate"/>
        </w:r>
        <w:r w:rsidR="00977743">
          <w:rPr>
            <w:noProof/>
            <w:webHidden/>
          </w:rPr>
          <w:t>45</w:t>
        </w:r>
        <w:r w:rsidR="00D87FA9">
          <w:rPr>
            <w:noProof/>
            <w:webHidden/>
          </w:rPr>
          <w:fldChar w:fldCharType="end"/>
        </w:r>
      </w:hyperlink>
    </w:p>
    <w:p w14:paraId="157C0C0D" w14:textId="40717928"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25" w:history="1">
        <w:r w:rsidR="00D87FA9" w:rsidRPr="003F3E5D">
          <w:rPr>
            <w:rStyle w:val="Hipervnculo"/>
            <w:noProof/>
          </w:rPr>
          <w:t>Donaciones – Trasplantes</w:t>
        </w:r>
        <w:r w:rsidR="00D87FA9">
          <w:rPr>
            <w:noProof/>
            <w:webHidden/>
          </w:rPr>
          <w:tab/>
        </w:r>
        <w:r w:rsidR="00D87FA9">
          <w:rPr>
            <w:noProof/>
            <w:webHidden/>
          </w:rPr>
          <w:fldChar w:fldCharType="begin"/>
        </w:r>
        <w:r w:rsidR="00D87FA9">
          <w:rPr>
            <w:noProof/>
            <w:webHidden/>
          </w:rPr>
          <w:instrText xml:space="preserve"> PAGEREF _Toc84872125 \h </w:instrText>
        </w:r>
        <w:r w:rsidR="00D87FA9">
          <w:rPr>
            <w:noProof/>
            <w:webHidden/>
          </w:rPr>
        </w:r>
        <w:r w:rsidR="00D87FA9">
          <w:rPr>
            <w:noProof/>
            <w:webHidden/>
          </w:rPr>
          <w:fldChar w:fldCharType="separate"/>
        </w:r>
        <w:r w:rsidR="00977743">
          <w:rPr>
            <w:noProof/>
            <w:webHidden/>
          </w:rPr>
          <w:t>45</w:t>
        </w:r>
        <w:r w:rsidR="00D87FA9">
          <w:rPr>
            <w:noProof/>
            <w:webHidden/>
          </w:rPr>
          <w:fldChar w:fldCharType="end"/>
        </w:r>
      </w:hyperlink>
    </w:p>
    <w:p w14:paraId="52E70CB0" w14:textId="04864DB4"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26" w:history="1">
        <w:r w:rsidR="00D87FA9" w:rsidRPr="003F3E5D">
          <w:rPr>
            <w:rStyle w:val="Hipervnculo"/>
            <w:noProof/>
          </w:rPr>
          <w:t>Técnicas Utilizadas</w:t>
        </w:r>
        <w:r w:rsidR="00D87FA9">
          <w:rPr>
            <w:noProof/>
            <w:webHidden/>
          </w:rPr>
          <w:tab/>
        </w:r>
        <w:r w:rsidR="00D87FA9">
          <w:rPr>
            <w:noProof/>
            <w:webHidden/>
          </w:rPr>
          <w:fldChar w:fldCharType="begin"/>
        </w:r>
        <w:r w:rsidR="00D87FA9">
          <w:rPr>
            <w:noProof/>
            <w:webHidden/>
          </w:rPr>
          <w:instrText xml:space="preserve"> PAGEREF _Toc84872126 \h </w:instrText>
        </w:r>
        <w:r w:rsidR="00D87FA9">
          <w:rPr>
            <w:noProof/>
            <w:webHidden/>
          </w:rPr>
        </w:r>
        <w:r w:rsidR="00D87FA9">
          <w:rPr>
            <w:noProof/>
            <w:webHidden/>
          </w:rPr>
          <w:fldChar w:fldCharType="separate"/>
        </w:r>
        <w:r w:rsidR="00977743">
          <w:rPr>
            <w:noProof/>
            <w:webHidden/>
          </w:rPr>
          <w:t>47</w:t>
        </w:r>
        <w:r w:rsidR="00D87FA9">
          <w:rPr>
            <w:noProof/>
            <w:webHidden/>
          </w:rPr>
          <w:fldChar w:fldCharType="end"/>
        </w:r>
      </w:hyperlink>
    </w:p>
    <w:p w14:paraId="04DE9E19" w14:textId="6307684F"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27" w:history="1">
        <w:r w:rsidR="00D87FA9" w:rsidRPr="003F3E5D">
          <w:rPr>
            <w:rStyle w:val="Hipervnculo"/>
            <w:noProof/>
          </w:rPr>
          <w:t>Consultas Externas</w:t>
        </w:r>
        <w:r w:rsidR="00D87FA9">
          <w:rPr>
            <w:noProof/>
            <w:webHidden/>
          </w:rPr>
          <w:tab/>
        </w:r>
        <w:r w:rsidR="00D87FA9">
          <w:rPr>
            <w:noProof/>
            <w:webHidden/>
          </w:rPr>
          <w:fldChar w:fldCharType="begin"/>
        </w:r>
        <w:r w:rsidR="00D87FA9">
          <w:rPr>
            <w:noProof/>
            <w:webHidden/>
          </w:rPr>
          <w:instrText xml:space="preserve"> PAGEREF _Toc84872127 \h </w:instrText>
        </w:r>
        <w:r w:rsidR="00D87FA9">
          <w:rPr>
            <w:noProof/>
            <w:webHidden/>
          </w:rPr>
        </w:r>
        <w:r w:rsidR="00D87FA9">
          <w:rPr>
            <w:noProof/>
            <w:webHidden/>
          </w:rPr>
          <w:fldChar w:fldCharType="separate"/>
        </w:r>
        <w:r w:rsidR="00977743">
          <w:rPr>
            <w:noProof/>
            <w:webHidden/>
          </w:rPr>
          <w:t>48</w:t>
        </w:r>
        <w:r w:rsidR="00D87FA9">
          <w:rPr>
            <w:noProof/>
            <w:webHidden/>
          </w:rPr>
          <w:fldChar w:fldCharType="end"/>
        </w:r>
      </w:hyperlink>
    </w:p>
    <w:p w14:paraId="6B63D69B" w14:textId="217FD0D2"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28" w:history="1">
        <w:r w:rsidR="00D87FA9" w:rsidRPr="003F3E5D">
          <w:rPr>
            <w:rStyle w:val="Hipervnculo"/>
            <w:noProof/>
          </w:rPr>
          <w:t>Consultas solicitadas como consecuencia de la Libre Elección</w:t>
        </w:r>
        <w:r w:rsidR="00D87FA9">
          <w:rPr>
            <w:noProof/>
            <w:webHidden/>
          </w:rPr>
          <w:tab/>
        </w:r>
        <w:r w:rsidR="00D87FA9">
          <w:rPr>
            <w:noProof/>
            <w:webHidden/>
          </w:rPr>
          <w:fldChar w:fldCharType="begin"/>
        </w:r>
        <w:r w:rsidR="00D87FA9">
          <w:rPr>
            <w:noProof/>
            <w:webHidden/>
          </w:rPr>
          <w:instrText xml:space="preserve"> PAGEREF _Toc84872128 \h </w:instrText>
        </w:r>
        <w:r w:rsidR="00D87FA9">
          <w:rPr>
            <w:noProof/>
            <w:webHidden/>
          </w:rPr>
        </w:r>
        <w:r w:rsidR="00D87FA9">
          <w:rPr>
            <w:noProof/>
            <w:webHidden/>
          </w:rPr>
          <w:fldChar w:fldCharType="separate"/>
        </w:r>
        <w:r w:rsidR="00977743">
          <w:rPr>
            <w:noProof/>
            <w:webHidden/>
          </w:rPr>
          <w:t>50</w:t>
        </w:r>
        <w:r w:rsidR="00D87FA9">
          <w:rPr>
            <w:noProof/>
            <w:webHidden/>
          </w:rPr>
          <w:fldChar w:fldCharType="end"/>
        </w:r>
      </w:hyperlink>
    </w:p>
    <w:p w14:paraId="702CFAFB" w14:textId="5E73C063"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29" w:history="1">
        <w:r w:rsidR="00D87FA9" w:rsidRPr="003F3E5D">
          <w:rPr>
            <w:rStyle w:val="Hipervnculo"/>
            <w:noProof/>
          </w:rPr>
          <w:t>Casuística (CMBD)</w:t>
        </w:r>
        <w:r w:rsidR="00D87FA9">
          <w:rPr>
            <w:noProof/>
            <w:webHidden/>
          </w:rPr>
          <w:tab/>
        </w:r>
        <w:r w:rsidR="00D87FA9">
          <w:rPr>
            <w:noProof/>
            <w:webHidden/>
          </w:rPr>
          <w:fldChar w:fldCharType="begin"/>
        </w:r>
        <w:r w:rsidR="00D87FA9">
          <w:rPr>
            <w:noProof/>
            <w:webHidden/>
          </w:rPr>
          <w:instrText xml:space="preserve"> PAGEREF _Toc84872129 \h </w:instrText>
        </w:r>
        <w:r w:rsidR="00D87FA9">
          <w:rPr>
            <w:noProof/>
            <w:webHidden/>
          </w:rPr>
        </w:r>
        <w:r w:rsidR="00D87FA9">
          <w:rPr>
            <w:noProof/>
            <w:webHidden/>
          </w:rPr>
          <w:fldChar w:fldCharType="separate"/>
        </w:r>
        <w:r w:rsidR="00977743">
          <w:rPr>
            <w:noProof/>
            <w:webHidden/>
          </w:rPr>
          <w:t>51</w:t>
        </w:r>
        <w:r w:rsidR="00D87FA9">
          <w:rPr>
            <w:noProof/>
            <w:webHidden/>
          </w:rPr>
          <w:fldChar w:fldCharType="end"/>
        </w:r>
      </w:hyperlink>
    </w:p>
    <w:p w14:paraId="08A566FF" w14:textId="5D8173B4"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30" w:history="1">
        <w:r w:rsidR="00D87FA9" w:rsidRPr="003F3E5D">
          <w:rPr>
            <w:rStyle w:val="Hipervnculo"/>
            <w:noProof/>
          </w:rPr>
          <w:t>Continuidad Asistencial</w:t>
        </w:r>
        <w:r w:rsidR="00D87FA9">
          <w:rPr>
            <w:noProof/>
            <w:webHidden/>
          </w:rPr>
          <w:tab/>
        </w:r>
        <w:r w:rsidR="00D87FA9">
          <w:rPr>
            <w:noProof/>
            <w:webHidden/>
          </w:rPr>
          <w:fldChar w:fldCharType="begin"/>
        </w:r>
        <w:r w:rsidR="00D87FA9">
          <w:rPr>
            <w:noProof/>
            <w:webHidden/>
          </w:rPr>
          <w:instrText xml:space="preserve"> PAGEREF _Toc84872130 \h </w:instrText>
        </w:r>
        <w:r w:rsidR="00D87FA9">
          <w:rPr>
            <w:noProof/>
            <w:webHidden/>
          </w:rPr>
        </w:r>
        <w:r w:rsidR="00D87FA9">
          <w:rPr>
            <w:noProof/>
            <w:webHidden/>
          </w:rPr>
          <w:fldChar w:fldCharType="separate"/>
        </w:r>
        <w:r w:rsidR="00977743">
          <w:rPr>
            <w:noProof/>
            <w:webHidden/>
          </w:rPr>
          <w:t>57</w:t>
        </w:r>
        <w:r w:rsidR="00D87FA9">
          <w:rPr>
            <w:noProof/>
            <w:webHidden/>
          </w:rPr>
          <w:fldChar w:fldCharType="end"/>
        </w:r>
      </w:hyperlink>
    </w:p>
    <w:p w14:paraId="4C6D0932" w14:textId="7FA38352"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31" w:history="1">
        <w:r w:rsidR="00D87FA9" w:rsidRPr="003F3E5D">
          <w:rPr>
            <w:rStyle w:val="Hipervnculo"/>
            <w:noProof/>
          </w:rPr>
          <w:t>Cuidados</w:t>
        </w:r>
        <w:r w:rsidR="00D87FA9">
          <w:rPr>
            <w:noProof/>
            <w:webHidden/>
          </w:rPr>
          <w:tab/>
        </w:r>
        <w:r w:rsidR="00D87FA9">
          <w:rPr>
            <w:noProof/>
            <w:webHidden/>
          </w:rPr>
          <w:fldChar w:fldCharType="begin"/>
        </w:r>
        <w:r w:rsidR="00D87FA9">
          <w:rPr>
            <w:noProof/>
            <w:webHidden/>
          </w:rPr>
          <w:instrText xml:space="preserve"> PAGEREF _Toc84872131 \h </w:instrText>
        </w:r>
        <w:r w:rsidR="00D87FA9">
          <w:rPr>
            <w:noProof/>
            <w:webHidden/>
          </w:rPr>
        </w:r>
        <w:r w:rsidR="00D87FA9">
          <w:rPr>
            <w:noProof/>
            <w:webHidden/>
          </w:rPr>
          <w:fldChar w:fldCharType="separate"/>
        </w:r>
        <w:r w:rsidR="00977743">
          <w:rPr>
            <w:noProof/>
            <w:webHidden/>
          </w:rPr>
          <w:t>59</w:t>
        </w:r>
        <w:r w:rsidR="00D87FA9">
          <w:rPr>
            <w:noProof/>
            <w:webHidden/>
          </w:rPr>
          <w:fldChar w:fldCharType="end"/>
        </w:r>
      </w:hyperlink>
    </w:p>
    <w:p w14:paraId="0E06A4B9" w14:textId="1EBA28E1"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32" w:history="1">
        <w:r w:rsidR="00D87FA9" w:rsidRPr="003F3E5D">
          <w:rPr>
            <w:rStyle w:val="Hipervnculo"/>
            <w:noProof/>
          </w:rPr>
          <w:t>Áreas de Soporte y Actividad</w:t>
        </w:r>
        <w:r w:rsidR="00D87FA9">
          <w:rPr>
            <w:noProof/>
            <w:webHidden/>
          </w:rPr>
          <w:tab/>
        </w:r>
        <w:r w:rsidR="00D87FA9">
          <w:rPr>
            <w:noProof/>
            <w:webHidden/>
          </w:rPr>
          <w:fldChar w:fldCharType="begin"/>
        </w:r>
        <w:r w:rsidR="00D87FA9">
          <w:rPr>
            <w:noProof/>
            <w:webHidden/>
          </w:rPr>
          <w:instrText xml:space="preserve"> PAGEREF _Toc84872132 \h </w:instrText>
        </w:r>
        <w:r w:rsidR="00D87FA9">
          <w:rPr>
            <w:noProof/>
            <w:webHidden/>
          </w:rPr>
        </w:r>
        <w:r w:rsidR="00D87FA9">
          <w:rPr>
            <w:noProof/>
            <w:webHidden/>
          </w:rPr>
          <w:fldChar w:fldCharType="separate"/>
        </w:r>
        <w:r w:rsidR="00977743">
          <w:rPr>
            <w:noProof/>
            <w:webHidden/>
          </w:rPr>
          <w:t>60</w:t>
        </w:r>
        <w:r w:rsidR="00D87FA9">
          <w:rPr>
            <w:noProof/>
            <w:webHidden/>
          </w:rPr>
          <w:fldChar w:fldCharType="end"/>
        </w:r>
      </w:hyperlink>
    </w:p>
    <w:p w14:paraId="2FEA13B7" w14:textId="2937B9EA" w:rsidR="00D87FA9" w:rsidRDefault="00FA52E2">
      <w:pPr>
        <w:pStyle w:val="TDC1"/>
        <w:tabs>
          <w:tab w:val="right" w:pos="7927"/>
        </w:tabs>
        <w:rPr>
          <w:rFonts w:asciiTheme="minorHAnsi" w:eastAsiaTheme="minorEastAsia" w:hAnsiTheme="minorHAnsi" w:cstheme="minorBidi"/>
          <w:b w:val="0"/>
          <w:bCs w:val="0"/>
          <w:caps w:val="0"/>
          <w:noProof/>
          <w:color w:val="auto"/>
          <w:sz w:val="22"/>
        </w:rPr>
      </w:pPr>
      <w:hyperlink w:anchor="_Toc84872133" w:history="1">
        <w:r w:rsidR="00D87FA9" w:rsidRPr="003F3E5D">
          <w:rPr>
            <w:rStyle w:val="Hipervnculo"/>
            <w:noProof/>
          </w:rPr>
          <w:t>Calidad</w:t>
        </w:r>
        <w:r w:rsidR="00D87FA9">
          <w:rPr>
            <w:noProof/>
            <w:webHidden/>
          </w:rPr>
          <w:tab/>
        </w:r>
        <w:r w:rsidR="00D87FA9">
          <w:rPr>
            <w:noProof/>
            <w:webHidden/>
          </w:rPr>
          <w:fldChar w:fldCharType="begin"/>
        </w:r>
        <w:r w:rsidR="00D87FA9">
          <w:rPr>
            <w:noProof/>
            <w:webHidden/>
          </w:rPr>
          <w:instrText xml:space="preserve"> PAGEREF _Toc84872133 \h </w:instrText>
        </w:r>
        <w:r w:rsidR="00D87FA9">
          <w:rPr>
            <w:noProof/>
            <w:webHidden/>
          </w:rPr>
        </w:r>
        <w:r w:rsidR="00D87FA9">
          <w:rPr>
            <w:noProof/>
            <w:webHidden/>
          </w:rPr>
          <w:fldChar w:fldCharType="separate"/>
        </w:r>
        <w:r w:rsidR="00977743">
          <w:rPr>
            <w:noProof/>
            <w:webHidden/>
          </w:rPr>
          <w:t>64</w:t>
        </w:r>
        <w:r w:rsidR="00D87FA9">
          <w:rPr>
            <w:noProof/>
            <w:webHidden/>
          </w:rPr>
          <w:fldChar w:fldCharType="end"/>
        </w:r>
      </w:hyperlink>
    </w:p>
    <w:p w14:paraId="42032A66" w14:textId="2292596B"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34" w:history="1">
        <w:r w:rsidR="00D87FA9" w:rsidRPr="003F3E5D">
          <w:rPr>
            <w:rStyle w:val="Hipervnculo"/>
            <w:noProof/>
          </w:rPr>
          <w:t>Objetivos institucionales de calidad</w:t>
        </w:r>
        <w:r w:rsidR="00D87FA9">
          <w:rPr>
            <w:noProof/>
            <w:webHidden/>
          </w:rPr>
          <w:tab/>
        </w:r>
        <w:r w:rsidR="00D87FA9">
          <w:rPr>
            <w:noProof/>
            <w:webHidden/>
          </w:rPr>
          <w:fldChar w:fldCharType="begin"/>
        </w:r>
        <w:r w:rsidR="00D87FA9">
          <w:rPr>
            <w:noProof/>
            <w:webHidden/>
          </w:rPr>
          <w:instrText xml:space="preserve"> PAGEREF _Toc84872134 \h </w:instrText>
        </w:r>
        <w:r w:rsidR="00D87FA9">
          <w:rPr>
            <w:noProof/>
            <w:webHidden/>
          </w:rPr>
        </w:r>
        <w:r w:rsidR="00D87FA9">
          <w:rPr>
            <w:noProof/>
            <w:webHidden/>
          </w:rPr>
          <w:fldChar w:fldCharType="separate"/>
        </w:r>
        <w:r w:rsidR="00977743">
          <w:rPr>
            <w:noProof/>
            <w:webHidden/>
          </w:rPr>
          <w:t>64</w:t>
        </w:r>
        <w:r w:rsidR="00D87FA9">
          <w:rPr>
            <w:noProof/>
            <w:webHidden/>
          </w:rPr>
          <w:fldChar w:fldCharType="end"/>
        </w:r>
      </w:hyperlink>
    </w:p>
    <w:p w14:paraId="0E7E5982" w14:textId="5B270A93"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35" w:history="1">
        <w:r w:rsidR="00D87FA9" w:rsidRPr="003F3E5D">
          <w:rPr>
            <w:rStyle w:val="Hipervnculo"/>
            <w:noProof/>
          </w:rPr>
          <w:t>Comisiones Hospitalarias</w:t>
        </w:r>
        <w:r w:rsidR="00D87FA9">
          <w:rPr>
            <w:noProof/>
            <w:webHidden/>
          </w:rPr>
          <w:tab/>
        </w:r>
        <w:r w:rsidR="00D87FA9">
          <w:rPr>
            <w:noProof/>
            <w:webHidden/>
          </w:rPr>
          <w:fldChar w:fldCharType="begin"/>
        </w:r>
        <w:r w:rsidR="00D87FA9">
          <w:rPr>
            <w:noProof/>
            <w:webHidden/>
          </w:rPr>
          <w:instrText xml:space="preserve"> PAGEREF _Toc84872135 \h </w:instrText>
        </w:r>
        <w:r w:rsidR="00D87FA9">
          <w:rPr>
            <w:noProof/>
            <w:webHidden/>
          </w:rPr>
        </w:r>
        <w:r w:rsidR="00D87FA9">
          <w:rPr>
            <w:noProof/>
            <w:webHidden/>
          </w:rPr>
          <w:fldChar w:fldCharType="separate"/>
        </w:r>
        <w:r w:rsidR="00977743">
          <w:rPr>
            <w:noProof/>
            <w:webHidden/>
          </w:rPr>
          <w:t>69</w:t>
        </w:r>
        <w:r w:rsidR="00D87FA9">
          <w:rPr>
            <w:noProof/>
            <w:webHidden/>
          </w:rPr>
          <w:fldChar w:fldCharType="end"/>
        </w:r>
      </w:hyperlink>
    </w:p>
    <w:p w14:paraId="203C8A86" w14:textId="42A08294"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36" w:history="1">
        <w:r w:rsidR="00D87FA9" w:rsidRPr="003F3E5D">
          <w:rPr>
            <w:rStyle w:val="Hipervnculo"/>
            <w:noProof/>
          </w:rPr>
          <w:t>Grupos de Mejora</w:t>
        </w:r>
        <w:r w:rsidR="00D87FA9">
          <w:rPr>
            <w:noProof/>
            <w:webHidden/>
          </w:rPr>
          <w:tab/>
        </w:r>
        <w:r w:rsidR="00D87FA9">
          <w:rPr>
            <w:noProof/>
            <w:webHidden/>
          </w:rPr>
          <w:fldChar w:fldCharType="begin"/>
        </w:r>
        <w:r w:rsidR="00D87FA9">
          <w:rPr>
            <w:noProof/>
            <w:webHidden/>
          </w:rPr>
          <w:instrText xml:space="preserve"> PAGEREF _Toc84872136 \h </w:instrText>
        </w:r>
        <w:r w:rsidR="00D87FA9">
          <w:rPr>
            <w:noProof/>
            <w:webHidden/>
          </w:rPr>
        </w:r>
        <w:r w:rsidR="00D87FA9">
          <w:rPr>
            <w:noProof/>
            <w:webHidden/>
          </w:rPr>
          <w:fldChar w:fldCharType="separate"/>
        </w:r>
        <w:r w:rsidR="00977743">
          <w:rPr>
            <w:noProof/>
            <w:webHidden/>
          </w:rPr>
          <w:t>70</w:t>
        </w:r>
        <w:r w:rsidR="00D87FA9">
          <w:rPr>
            <w:noProof/>
            <w:webHidden/>
          </w:rPr>
          <w:fldChar w:fldCharType="end"/>
        </w:r>
      </w:hyperlink>
    </w:p>
    <w:p w14:paraId="4D9AF64B" w14:textId="1B2651D0"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37" w:history="1">
        <w:r w:rsidR="00D87FA9" w:rsidRPr="003F3E5D">
          <w:rPr>
            <w:rStyle w:val="Hipervnculo"/>
            <w:noProof/>
          </w:rPr>
          <w:t>Certificaciones y acreditaciones</w:t>
        </w:r>
        <w:r w:rsidR="00D87FA9">
          <w:rPr>
            <w:noProof/>
            <w:webHidden/>
          </w:rPr>
          <w:tab/>
        </w:r>
        <w:r w:rsidR="00D87FA9">
          <w:rPr>
            <w:noProof/>
            <w:webHidden/>
          </w:rPr>
          <w:fldChar w:fldCharType="begin"/>
        </w:r>
        <w:r w:rsidR="00D87FA9">
          <w:rPr>
            <w:noProof/>
            <w:webHidden/>
          </w:rPr>
          <w:instrText xml:space="preserve"> PAGEREF _Toc84872137 \h </w:instrText>
        </w:r>
        <w:r w:rsidR="00D87FA9">
          <w:rPr>
            <w:noProof/>
            <w:webHidden/>
          </w:rPr>
        </w:r>
        <w:r w:rsidR="00D87FA9">
          <w:rPr>
            <w:noProof/>
            <w:webHidden/>
          </w:rPr>
          <w:fldChar w:fldCharType="separate"/>
        </w:r>
        <w:r w:rsidR="00977743">
          <w:rPr>
            <w:noProof/>
            <w:webHidden/>
          </w:rPr>
          <w:t>71</w:t>
        </w:r>
        <w:r w:rsidR="00D87FA9">
          <w:rPr>
            <w:noProof/>
            <w:webHidden/>
          </w:rPr>
          <w:fldChar w:fldCharType="end"/>
        </w:r>
      </w:hyperlink>
    </w:p>
    <w:p w14:paraId="4CE77D40" w14:textId="72A5C33C" w:rsidR="00D87FA9" w:rsidRDefault="00FA52E2">
      <w:pPr>
        <w:pStyle w:val="TDC1"/>
        <w:tabs>
          <w:tab w:val="right" w:pos="7927"/>
        </w:tabs>
        <w:rPr>
          <w:rFonts w:asciiTheme="minorHAnsi" w:eastAsiaTheme="minorEastAsia" w:hAnsiTheme="minorHAnsi" w:cstheme="minorBidi"/>
          <w:b w:val="0"/>
          <w:bCs w:val="0"/>
          <w:caps w:val="0"/>
          <w:noProof/>
          <w:color w:val="auto"/>
          <w:sz w:val="22"/>
        </w:rPr>
      </w:pPr>
      <w:hyperlink w:anchor="_Toc84872138" w:history="1">
        <w:r w:rsidR="00D87FA9" w:rsidRPr="003F3E5D">
          <w:rPr>
            <w:rStyle w:val="Hipervnculo"/>
            <w:noProof/>
          </w:rPr>
          <w:t>El Sistema al Servicio de las Personas</w:t>
        </w:r>
        <w:r w:rsidR="00D87FA9">
          <w:rPr>
            <w:noProof/>
            <w:webHidden/>
          </w:rPr>
          <w:tab/>
        </w:r>
        <w:r w:rsidR="00D87FA9">
          <w:rPr>
            <w:noProof/>
            <w:webHidden/>
          </w:rPr>
          <w:fldChar w:fldCharType="begin"/>
        </w:r>
        <w:r w:rsidR="00D87FA9">
          <w:rPr>
            <w:noProof/>
            <w:webHidden/>
          </w:rPr>
          <w:instrText xml:space="preserve"> PAGEREF _Toc84872138 \h </w:instrText>
        </w:r>
        <w:r w:rsidR="00D87FA9">
          <w:rPr>
            <w:noProof/>
            <w:webHidden/>
          </w:rPr>
        </w:r>
        <w:r w:rsidR="00D87FA9">
          <w:rPr>
            <w:noProof/>
            <w:webHidden/>
          </w:rPr>
          <w:fldChar w:fldCharType="separate"/>
        </w:r>
        <w:r w:rsidR="00977743">
          <w:rPr>
            <w:noProof/>
            <w:webHidden/>
          </w:rPr>
          <w:t>75</w:t>
        </w:r>
        <w:r w:rsidR="00D87FA9">
          <w:rPr>
            <w:noProof/>
            <w:webHidden/>
          </w:rPr>
          <w:fldChar w:fldCharType="end"/>
        </w:r>
      </w:hyperlink>
    </w:p>
    <w:p w14:paraId="67BCF091" w14:textId="3029F752"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39" w:history="1">
        <w:r w:rsidR="00D87FA9" w:rsidRPr="003F3E5D">
          <w:rPr>
            <w:rStyle w:val="Hipervnculo"/>
            <w:noProof/>
          </w:rPr>
          <w:t>Experiencia del paciente y calidad percibida</w:t>
        </w:r>
        <w:r w:rsidR="00D87FA9">
          <w:rPr>
            <w:noProof/>
            <w:webHidden/>
          </w:rPr>
          <w:tab/>
        </w:r>
        <w:r w:rsidR="00D87FA9">
          <w:rPr>
            <w:noProof/>
            <w:webHidden/>
          </w:rPr>
          <w:fldChar w:fldCharType="begin"/>
        </w:r>
        <w:r w:rsidR="00D87FA9">
          <w:rPr>
            <w:noProof/>
            <w:webHidden/>
          </w:rPr>
          <w:instrText xml:space="preserve"> PAGEREF _Toc84872139 \h </w:instrText>
        </w:r>
        <w:r w:rsidR="00D87FA9">
          <w:rPr>
            <w:noProof/>
            <w:webHidden/>
          </w:rPr>
        </w:r>
        <w:r w:rsidR="00D87FA9">
          <w:rPr>
            <w:noProof/>
            <w:webHidden/>
          </w:rPr>
          <w:fldChar w:fldCharType="separate"/>
        </w:r>
        <w:r w:rsidR="00977743">
          <w:rPr>
            <w:noProof/>
            <w:webHidden/>
          </w:rPr>
          <w:t>75</w:t>
        </w:r>
        <w:r w:rsidR="00D87FA9">
          <w:rPr>
            <w:noProof/>
            <w:webHidden/>
          </w:rPr>
          <w:fldChar w:fldCharType="end"/>
        </w:r>
      </w:hyperlink>
    </w:p>
    <w:p w14:paraId="5665CF3A" w14:textId="6E9C8C7C"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40" w:history="1">
        <w:r w:rsidR="00D87FA9" w:rsidRPr="003F3E5D">
          <w:rPr>
            <w:rStyle w:val="Hipervnculo"/>
            <w:noProof/>
          </w:rPr>
          <w:t>Información y atención a la ciudadanía</w:t>
        </w:r>
        <w:r w:rsidR="00D87FA9">
          <w:rPr>
            <w:noProof/>
            <w:webHidden/>
          </w:rPr>
          <w:tab/>
        </w:r>
        <w:r w:rsidR="00D87FA9">
          <w:rPr>
            <w:noProof/>
            <w:webHidden/>
          </w:rPr>
          <w:fldChar w:fldCharType="begin"/>
        </w:r>
        <w:r w:rsidR="00D87FA9">
          <w:rPr>
            <w:noProof/>
            <w:webHidden/>
          </w:rPr>
          <w:instrText xml:space="preserve"> PAGEREF _Toc84872140 \h </w:instrText>
        </w:r>
        <w:r w:rsidR="00D87FA9">
          <w:rPr>
            <w:noProof/>
            <w:webHidden/>
          </w:rPr>
        </w:r>
        <w:r w:rsidR="00D87FA9">
          <w:rPr>
            <w:noProof/>
            <w:webHidden/>
          </w:rPr>
          <w:fldChar w:fldCharType="separate"/>
        </w:r>
        <w:r w:rsidR="00977743">
          <w:rPr>
            <w:noProof/>
            <w:webHidden/>
          </w:rPr>
          <w:t>75</w:t>
        </w:r>
        <w:r w:rsidR="00D87FA9">
          <w:rPr>
            <w:noProof/>
            <w:webHidden/>
          </w:rPr>
          <w:fldChar w:fldCharType="end"/>
        </w:r>
      </w:hyperlink>
    </w:p>
    <w:p w14:paraId="1ACBDB22" w14:textId="77D829E8"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41" w:history="1">
        <w:r w:rsidR="00D87FA9" w:rsidRPr="003F3E5D">
          <w:rPr>
            <w:rStyle w:val="Hipervnculo"/>
            <w:noProof/>
          </w:rPr>
          <w:t>Otras actividades de atención a las personas</w:t>
        </w:r>
        <w:r w:rsidR="00D87FA9">
          <w:rPr>
            <w:noProof/>
            <w:webHidden/>
          </w:rPr>
          <w:tab/>
        </w:r>
        <w:r w:rsidR="00D87FA9">
          <w:rPr>
            <w:noProof/>
            <w:webHidden/>
          </w:rPr>
          <w:fldChar w:fldCharType="begin"/>
        </w:r>
        <w:r w:rsidR="00D87FA9">
          <w:rPr>
            <w:noProof/>
            <w:webHidden/>
          </w:rPr>
          <w:instrText xml:space="preserve"> PAGEREF _Toc84872141 \h </w:instrText>
        </w:r>
        <w:r w:rsidR="00D87FA9">
          <w:rPr>
            <w:noProof/>
            <w:webHidden/>
          </w:rPr>
        </w:r>
        <w:r w:rsidR="00D87FA9">
          <w:rPr>
            <w:noProof/>
            <w:webHidden/>
          </w:rPr>
          <w:fldChar w:fldCharType="separate"/>
        </w:r>
        <w:r w:rsidR="00977743">
          <w:rPr>
            <w:noProof/>
            <w:webHidden/>
          </w:rPr>
          <w:t>76</w:t>
        </w:r>
        <w:r w:rsidR="00D87FA9">
          <w:rPr>
            <w:noProof/>
            <w:webHidden/>
          </w:rPr>
          <w:fldChar w:fldCharType="end"/>
        </w:r>
      </w:hyperlink>
    </w:p>
    <w:p w14:paraId="19A272E2" w14:textId="2E3AB054"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42" w:history="1">
        <w:r w:rsidR="00D87FA9" w:rsidRPr="003F3E5D">
          <w:rPr>
            <w:rStyle w:val="Hipervnculo"/>
            <w:noProof/>
          </w:rPr>
          <w:t>Trabajo Social</w:t>
        </w:r>
        <w:r w:rsidR="00D87FA9">
          <w:rPr>
            <w:noProof/>
            <w:webHidden/>
          </w:rPr>
          <w:tab/>
        </w:r>
        <w:r w:rsidR="00D87FA9">
          <w:rPr>
            <w:noProof/>
            <w:webHidden/>
          </w:rPr>
          <w:fldChar w:fldCharType="begin"/>
        </w:r>
        <w:r w:rsidR="00D87FA9">
          <w:rPr>
            <w:noProof/>
            <w:webHidden/>
          </w:rPr>
          <w:instrText xml:space="preserve"> PAGEREF _Toc84872142 \h </w:instrText>
        </w:r>
        <w:r w:rsidR="00D87FA9">
          <w:rPr>
            <w:noProof/>
            <w:webHidden/>
          </w:rPr>
        </w:r>
        <w:r w:rsidR="00D87FA9">
          <w:rPr>
            <w:noProof/>
            <w:webHidden/>
          </w:rPr>
          <w:fldChar w:fldCharType="separate"/>
        </w:r>
        <w:r w:rsidR="00977743">
          <w:rPr>
            <w:noProof/>
            <w:webHidden/>
          </w:rPr>
          <w:t>77</w:t>
        </w:r>
        <w:r w:rsidR="00D87FA9">
          <w:rPr>
            <w:noProof/>
            <w:webHidden/>
          </w:rPr>
          <w:fldChar w:fldCharType="end"/>
        </w:r>
      </w:hyperlink>
    </w:p>
    <w:p w14:paraId="081DFF2D" w14:textId="56F8F85E"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43" w:history="1">
        <w:r w:rsidR="00D87FA9" w:rsidRPr="003F3E5D">
          <w:rPr>
            <w:rStyle w:val="Hipervnculo"/>
            <w:noProof/>
          </w:rPr>
          <w:t>Registro de Voluntades Anticipadas</w:t>
        </w:r>
        <w:r w:rsidR="00D87FA9">
          <w:rPr>
            <w:noProof/>
            <w:webHidden/>
          </w:rPr>
          <w:tab/>
        </w:r>
        <w:r w:rsidR="00D87FA9">
          <w:rPr>
            <w:noProof/>
            <w:webHidden/>
          </w:rPr>
          <w:fldChar w:fldCharType="begin"/>
        </w:r>
        <w:r w:rsidR="00D87FA9">
          <w:rPr>
            <w:noProof/>
            <w:webHidden/>
          </w:rPr>
          <w:instrText xml:space="preserve"> PAGEREF _Toc84872143 \h </w:instrText>
        </w:r>
        <w:r w:rsidR="00D87FA9">
          <w:rPr>
            <w:noProof/>
            <w:webHidden/>
          </w:rPr>
        </w:r>
        <w:r w:rsidR="00D87FA9">
          <w:rPr>
            <w:noProof/>
            <w:webHidden/>
          </w:rPr>
          <w:fldChar w:fldCharType="separate"/>
        </w:r>
        <w:r w:rsidR="00977743">
          <w:rPr>
            <w:noProof/>
            <w:webHidden/>
          </w:rPr>
          <w:t>79</w:t>
        </w:r>
        <w:r w:rsidR="00D87FA9">
          <w:rPr>
            <w:noProof/>
            <w:webHidden/>
          </w:rPr>
          <w:fldChar w:fldCharType="end"/>
        </w:r>
      </w:hyperlink>
    </w:p>
    <w:p w14:paraId="01D3283C" w14:textId="396D4FCC"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44" w:history="1">
        <w:r w:rsidR="00D87FA9" w:rsidRPr="003F3E5D">
          <w:rPr>
            <w:rStyle w:val="Hipervnculo"/>
            <w:noProof/>
          </w:rPr>
          <w:t>En 2020 se han registrado en Aretero un total de 17 instrucciones previas.</w:t>
        </w:r>
        <w:r w:rsidR="00D87FA9">
          <w:rPr>
            <w:noProof/>
            <w:webHidden/>
          </w:rPr>
          <w:tab/>
        </w:r>
        <w:r w:rsidR="00D87FA9">
          <w:rPr>
            <w:noProof/>
            <w:webHidden/>
          </w:rPr>
          <w:fldChar w:fldCharType="begin"/>
        </w:r>
        <w:r w:rsidR="00D87FA9">
          <w:rPr>
            <w:noProof/>
            <w:webHidden/>
          </w:rPr>
          <w:instrText xml:space="preserve"> PAGEREF _Toc84872144 \h </w:instrText>
        </w:r>
        <w:r w:rsidR="00D87FA9">
          <w:rPr>
            <w:noProof/>
            <w:webHidden/>
          </w:rPr>
        </w:r>
        <w:r w:rsidR="00D87FA9">
          <w:rPr>
            <w:noProof/>
            <w:webHidden/>
          </w:rPr>
          <w:fldChar w:fldCharType="separate"/>
        </w:r>
        <w:r w:rsidR="00977743">
          <w:rPr>
            <w:noProof/>
            <w:webHidden/>
          </w:rPr>
          <w:t>79</w:t>
        </w:r>
        <w:r w:rsidR="00D87FA9">
          <w:rPr>
            <w:noProof/>
            <w:webHidden/>
          </w:rPr>
          <w:fldChar w:fldCharType="end"/>
        </w:r>
      </w:hyperlink>
    </w:p>
    <w:bookmarkStart w:id="0" w:name="_GoBack"/>
    <w:p w14:paraId="1CBB32D5" w14:textId="4A2050F3" w:rsidR="00D87FA9" w:rsidRDefault="00FA52E2">
      <w:pPr>
        <w:pStyle w:val="TDC2"/>
        <w:tabs>
          <w:tab w:val="right" w:pos="7927"/>
        </w:tabs>
        <w:rPr>
          <w:rFonts w:asciiTheme="minorHAnsi" w:eastAsiaTheme="minorEastAsia" w:hAnsiTheme="minorHAnsi" w:cstheme="minorBidi"/>
          <w:bCs w:val="0"/>
          <w:noProof/>
          <w:color w:val="auto"/>
          <w:sz w:val="22"/>
        </w:rPr>
      </w:pPr>
      <w:r>
        <w:rPr>
          <w:noProof/>
        </w:rPr>
        <w:fldChar w:fldCharType="begin"/>
      </w:r>
      <w:r>
        <w:rPr>
          <w:noProof/>
        </w:rPr>
        <w:instrText xml:space="preserve"> HYPERLINK \l "_Toc84872145" </w:instrText>
      </w:r>
      <w:r w:rsidR="00977743">
        <w:rPr>
          <w:noProof/>
        </w:rPr>
      </w:r>
      <w:r>
        <w:rPr>
          <w:noProof/>
        </w:rPr>
        <w:fldChar w:fldCharType="separate"/>
      </w:r>
      <w:r w:rsidR="00D87FA9" w:rsidRPr="003F3E5D">
        <w:rPr>
          <w:rStyle w:val="Hipervnculo"/>
          <w:noProof/>
        </w:rPr>
        <w:t>Responsabilidad Social Corporativa</w:t>
      </w:r>
      <w:r w:rsidR="00D87FA9">
        <w:rPr>
          <w:noProof/>
          <w:webHidden/>
        </w:rPr>
        <w:tab/>
      </w:r>
      <w:r w:rsidR="00D87FA9">
        <w:rPr>
          <w:noProof/>
          <w:webHidden/>
        </w:rPr>
        <w:fldChar w:fldCharType="begin"/>
      </w:r>
      <w:r w:rsidR="00D87FA9">
        <w:rPr>
          <w:noProof/>
          <w:webHidden/>
        </w:rPr>
        <w:instrText xml:space="preserve"> PAGEREF _Toc84872145 \h </w:instrText>
      </w:r>
      <w:r w:rsidR="00D87FA9">
        <w:rPr>
          <w:noProof/>
          <w:webHidden/>
        </w:rPr>
      </w:r>
      <w:r w:rsidR="00D87FA9">
        <w:rPr>
          <w:noProof/>
          <w:webHidden/>
        </w:rPr>
        <w:fldChar w:fldCharType="separate"/>
      </w:r>
      <w:r w:rsidR="00977743">
        <w:rPr>
          <w:noProof/>
          <w:webHidden/>
        </w:rPr>
        <w:t>80</w:t>
      </w:r>
      <w:r w:rsidR="00D87FA9">
        <w:rPr>
          <w:noProof/>
          <w:webHidden/>
        </w:rPr>
        <w:fldChar w:fldCharType="end"/>
      </w:r>
      <w:r>
        <w:rPr>
          <w:noProof/>
        </w:rPr>
        <w:fldChar w:fldCharType="end"/>
      </w:r>
    </w:p>
    <w:bookmarkEnd w:id="0"/>
    <w:p w14:paraId="5499CF3A" w14:textId="0E70F2CB" w:rsidR="00D87FA9" w:rsidRDefault="00FA52E2">
      <w:pPr>
        <w:pStyle w:val="TDC1"/>
        <w:tabs>
          <w:tab w:val="right" w:pos="7927"/>
        </w:tabs>
        <w:rPr>
          <w:rFonts w:asciiTheme="minorHAnsi" w:eastAsiaTheme="minorEastAsia" w:hAnsiTheme="minorHAnsi" w:cstheme="minorBidi"/>
          <w:b w:val="0"/>
          <w:bCs w:val="0"/>
          <w:caps w:val="0"/>
          <w:noProof/>
          <w:color w:val="auto"/>
          <w:sz w:val="22"/>
        </w:rPr>
      </w:pPr>
      <w:r>
        <w:rPr>
          <w:noProof/>
        </w:rPr>
        <w:lastRenderedPageBreak/>
        <w:fldChar w:fldCharType="begin"/>
      </w:r>
      <w:r>
        <w:rPr>
          <w:noProof/>
        </w:rPr>
        <w:instrText xml:space="preserve"> HYPERLINK \l "_</w:instrText>
      </w:r>
      <w:r>
        <w:rPr>
          <w:noProof/>
        </w:rPr>
        <w:instrText xml:space="preserve">Toc84872146" </w:instrText>
      </w:r>
      <w:r w:rsidR="00977743">
        <w:rPr>
          <w:noProof/>
        </w:rPr>
      </w:r>
      <w:r>
        <w:rPr>
          <w:noProof/>
        </w:rPr>
        <w:fldChar w:fldCharType="separate"/>
      </w:r>
      <w:r w:rsidR="00D87FA9" w:rsidRPr="003F3E5D">
        <w:rPr>
          <w:rStyle w:val="Hipervnculo"/>
          <w:noProof/>
        </w:rPr>
        <w:t>Los Profesionales del Hospital</w:t>
      </w:r>
      <w:r w:rsidR="00D87FA9">
        <w:rPr>
          <w:noProof/>
          <w:webHidden/>
        </w:rPr>
        <w:tab/>
      </w:r>
      <w:r w:rsidR="00D87FA9">
        <w:rPr>
          <w:noProof/>
          <w:webHidden/>
        </w:rPr>
        <w:fldChar w:fldCharType="begin"/>
      </w:r>
      <w:r w:rsidR="00D87FA9">
        <w:rPr>
          <w:noProof/>
          <w:webHidden/>
        </w:rPr>
        <w:instrText xml:space="preserve"> PAGEREF _Toc84872146 \h </w:instrText>
      </w:r>
      <w:r w:rsidR="00D87FA9">
        <w:rPr>
          <w:noProof/>
          <w:webHidden/>
        </w:rPr>
      </w:r>
      <w:r w:rsidR="00D87FA9">
        <w:rPr>
          <w:noProof/>
          <w:webHidden/>
        </w:rPr>
        <w:fldChar w:fldCharType="separate"/>
      </w:r>
      <w:r w:rsidR="00977743">
        <w:rPr>
          <w:noProof/>
          <w:webHidden/>
        </w:rPr>
        <w:t>82</w:t>
      </w:r>
      <w:r w:rsidR="00D87FA9">
        <w:rPr>
          <w:noProof/>
          <w:webHidden/>
        </w:rPr>
        <w:fldChar w:fldCharType="end"/>
      </w:r>
      <w:r>
        <w:rPr>
          <w:noProof/>
        </w:rPr>
        <w:fldChar w:fldCharType="end"/>
      </w:r>
    </w:p>
    <w:p w14:paraId="2BAFB73E" w14:textId="6E87C85F"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47" w:history="1">
        <w:r w:rsidR="00D87FA9" w:rsidRPr="003F3E5D">
          <w:rPr>
            <w:rStyle w:val="Hipervnculo"/>
            <w:noProof/>
          </w:rPr>
          <w:t>Recursos Humanos</w:t>
        </w:r>
        <w:r w:rsidR="00D87FA9">
          <w:rPr>
            <w:noProof/>
            <w:webHidden/>
          </w:rPr>
          <w:tab/>
        </w:r>
        <w:r w:rsidR="00D87FA9">
          <w:rPr>
            <w:noProof/>
            <w:webHidden/>
          </w:rPr>
          <w:fldChar w:fldCharType="begin"/>
        </w:r>
        <w:r w:rsidR="00D87FA9">
          <w:rPr>
            <w:noProof/>
            <w:webHidden/>
          </w:rPr>
          <w:instrText xml:space="preserve"> PAGEREF _Toc84872147 \h </w:instrText>
        </w:r>
        <w:r w:rsidR="00D87FA9">
          <w:rPr>
            <w:noProof/>
            <w:webHidden/>
          </w:rPr>
        </w:r>
        <w:r w:rsidR="00D87FA9">
          <w:rPr>
            <w:noProof/>
            <w:webHidden/>
          </w:rPr>
          <w:fldChar w:fldCharType="separate"/>
        </w:r>
        <w:r w:rsidR="00977743">
          <w:rPr>
            <w:noProof/>
            <w:webHidden/>
          </w:rPr>
          <w:t>82</w:t>
        </w:r>
        <w:r w:rsidR="00D87FA9">
          <w:rPr>
            <w:noProof/>
            <w:webHidden/>
          </w:rPr>
          <w:fldChar w:fldCharType="end"/>
        </w:r>
      </w:hyperlink>
    </w:p>
    <w:p w14:paraId="0F1590D4" w14:textId="28A67243"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48" w:history="1">
        <w:r w:rsidR="00D87FA9" w:rsidRPr="003F3E5D">
          <w:rPr>
            <w:rStyle w:val="Hipervnculo"/>
            <w:noProof/>
          </w:rPr>
          <w:t>Seguridad y Salud Laboral</w:t>
        </w:r>
        <w:r w:rsidR="00D87FA9">
          <w:rPr>
            <w:noProof/>
            <w:webHidden/>
          </w:rPr>
          <w:tab/>
        </w:r>
        <w:r w:rsidR="00D87FA9">
          <w:rPr>
            <w:noProof/>
            <w:webHidden/>
          </w:rPr>
          <w:fldChar w:fldCharType="begin"/>
        </w:r>
        <w:r w:rsidR="00D87FA9">
          <w:rPr>
            <w:noProof/>
            <w:webHidden/>
          </w:rPr>
          <w:instrText xml:space="preserve"> PAGEREF _Toc84872148 \h </w:instrText>
        </w:r>
        <w:r w:rsidR="00D87FA9">
          <w:rPr>
            <w:noProof/>
            <w:webHidden/>
          </w:rPr>
        </w:r>
        <w:r w:rsidR="00D87FA9">
          <w:rPr>
            <w:noProof/>
            <w:webHidden/>
          </w:rPr>
          <w:fldChar w:fldCharType="separate"/>
        </w:r>
        <w:r w:rsidR="00977743">
          <w:rPr>
            <w:noProof/>
            <w:webHidden/>
          </w:rPr>
          <w:t>83</w:t>
        </w:r>
        <w:r w:rsidR="00D87FA9">
          <w:rPr>
            <w:noProof/>
            <w:webHidden/>
          </w:rPr>
          <w:fldChar w:fldCharType="end"/>
        </w:r>
      </w:hyperlink>
    </w:p>
    <w:p w14:paraId="4961DD8C" w14:textId="0E20D973"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49" w:history="1">
        <w:r w:rsidR="00D87FA9" w:rsidRPr="003F3E5D">
          <w:rPr>
            <w:rStyle w:val="Hipervnculo"/>
            <w:noProof/>
          </w:rPr>
          <w:t>Premios y reconocimientos a nuestros profesionales</w:t>
        </w:r>
        <w:r w:rsidR="00D87FA9">
          <w:rPr>
            <w:noProof/>
            <w:webHidden/>
          </w:rPr>
          <w:tab/>
        </w:r>
        <w:r w:rsidR="00D87FA9">
          <w:rPr>
            <w:noProof/>
            <w:webHidden/>
          </w:rPr>
          <w:fldChar w:fldCharType="begin"/>
        </w:r>
        <w:r w:rsidR="00D87FA9">
          <w:rPr>
            <w:noProof/>
            <w:webHidden/>
          </w:rPr>
          <w:instrText xml:space="preserve"> PAGEREF _Toc84872149 \h </w:instrText>
        </w:r>
        <w:r w:rsidR="00D87FA9">
          <w:rPr>
            <w:noProof/>
            <w:webHidden/>
          </w:rPr>
        </w:r>
        <w:r w:rsidR="00D87FA9">
          <w:rPr>
            <w:noProof/>
            <w:webHidden/>
          </w:rPr>
          <w:fldChar w:fldCharType="separate"/>
        </w:r>
        <w:r w:rsidR="00977743">
          <w:rPr>
            <w:noProof/>
            <w:webHidden/>
          </w:rPr>
          <w:t>85</w:t>
        </w:r>
        <w:r w:rsidR="00D87FA9">
          <w:rPr>
            <w:noProof/>
            <w:webHidden/>
          </w:rPr>
          <w:fldChar w:fldCharType="end"/>
        </w:r>
      </w:hyperlink>
    </w:p>
    <w:p w14:paraId="4A7D171B" w14:textId="51776A35" w:rsidR="00D87FA9" w:rsidRDefault="00FA52E2">
      <w:pPr>
        <w:pStyle w:val="TDC1"/>
        <w:tabs>
          <w:tab w:val="right" w:pos="7927"/>
        </w:tabs>
        <w:rPr>
          <w:rFonts w:asciiTheme="minorHAnsi" w:eastAsiaTheme="minorEastAsia" w:hAnsiTheme="minorHAnsi" w:cstheme="minorBidi"/>
          <w:b w:val="0"/>
          <w:bCs w:val="0"/>
          <w:caps w:val="0"/>
          <w:noProof/>
          <w:color w:val="auto"/>
          <w:sz w:val="22"/>
        </w:rPr>
      </w:pPr>
      <w:hyperlink w:anchor="_Toc84872150" w:history="1">
        <w:r w:rsidR="00D87FA9" w:rsidRPr="003F3E5D">
          <w:rPr>
            <w:rStyle w:val="Hipervnculo"/>
            <w:noProof/>
          </w:rPr>
          <w:t>Gestión del Conocimiento</w:t>
        </w:r>
        <w:r w:rsidR="00D87FA9">
          <w:rPr>
            <w:noProof/>
            <w:webHidden/>
          </w:rPr>
          <w:tab/>
        </w:r>
        <w:r w:rsidR="00D87FA9">
          <w:rPr>
            <w:noProof/>
            <w:webHidden/>
          </w:rPr>
          <w:fldChar w:fldCharType="begin"/>
        </w:r>
        <w:r w:rsidR="00D87FA9">
          <w:rPr>
            <w:noProof/>
            <w:webHidden/>
          </w:rPr>
          <w:instrText xml:space="preserve"> PAGEREF _Toc84872150 \h </w:instrText>
        </w:r>
        <w:r w:rsidR="00D87FA9">
          <w:rPr>
            <w:noProof/>
            <w:webHidden/>
          </w:rPr>
        </w:r>
        <w:r w:rsidR="00D87FA9">
          <w:rPr>
            <w:noProof/>
            <w:webHidden/>
          </w:rPr>
          <w:fldChar w:fldCharType="separate"/>
        </w:r>
        <w:r w:rsidR="00977743">
          <w:rPr>
            <w:noProof/>
            <w:webHidden/>
          </w:rPr>
          <w:t>87</w:t>
        </w:r>
        <w:r w:rsidR="00D87FA9">
          <w:rPr>
            <w:noProof/>
            <w:webHidden/>
          </w:rPr>
          <w:fldChar w:fldCharType="end"/>
        </w:r>
      </w:hyperlink>
    </w:p>
    <w:p w14:paraId="3BEC3915" w14:textId="0AA69E50"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51" w:history="1">
        <w:r w:rsidR="00D87FA9" w:rsidRPr="003F3E5D">
          <w:rPr>
            <w:rStyle w:val="Hipervnculo"/>
            <w:noProof/>
          </w:rPr>
          <w:t>Docencia</w:t>
        </w:r>
        <w:r w:rsidR="00D87FA9">
          <w:rPr>
            <w:noProof/>
            <w:webHidden/>
          </w:rPr>
          <w:tab/>
        </w:r>
        <w:r w:rsidR="00D87FA9">
          <w:rPr>
            <w:noProof/>
            <w:webHidden/>
          </w:rPr>
          <w:fldChar w:fldCharType="begin"/>
        </w:r>
        <w:r w:rsidR="00D87FA9">
          <w:rPr>
            <w:noProof/>
            <w:webHidden/>
          </w:rPr>
          <w:instrText xml:space="preserve"> PAGEREF _Toc84872151 \h </w:instrText>
        </w:r>
        <w:r w:rsidR="00D87FA9">
          <w:rPr>
            <w:noProof/>
            <w:webHidden/>
          </w:rPr>
        </w:r>
        <w:r w:rsidR="00D87FA9">
          <w:rPr>
            <w:noProof/>
            <w:webHidden/>
          </w:rPr>
          <w:fldChar w:fldCharType="separate"/>
        </w:r>
        <w:r w:rsidR="00977743">
          <w:rPr>
            <w:noProof/>
            <w:webHidden/>
          </w:rPr>
          <w:t>87</w:t>
        </w:r>
        <w:r w:rsidR="00D87FA9">
          <w:rPr>
            <w:noProof/>
            <w:webHidden/>
          </w:rPr>
          <w:fldChar w:fldCharType="end"/>
        </w:r>
      </w:hyperlink>
    </w:p>
    <w:p w14:paraId="70569F09" w14:textId="626B4303"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52" w:history="1">
        <w:r w:rsidR="00D87FA9" w:rsidRPr="003F3E5D">
          <w:rPr>
            <w:rStyle w:val="Hipervnculo"/>
            <w:noProof/>
          </w:rPr>
          <w:t>Formación Continuada</w:t>
        </w:r>
        <w:r w:rsidR="00D87FA9">
          <w:rPr>
            <w:noProof/>
            <w:webHidden/>
          </w:rPr>
          <w:tab/>
        </w:r>
        <w:r w:rsidR="00D87FA9">
          <w:rPr>
            <w:noProof/>
            <w:webHidden/>
          </w:rPr>
          <w:fldChar w:fldCharType="begin"/>
        </w:r>
        <w:r w:rsidR="00D87FA9">
          <w:rPr>
            <w:noProof/>
            <w:webHidden/>
          </w:rPr>
          <w:instrText xml:space="preserve"> PAGEREF _Toc84872152 \h </w:instrText>
        </w:r>
        <w:r w:rsidR="00D87FA9">
          <w:rPr>
            <w:noProof/>
            <w:webHidden/>
          </w:rPr>
        </w:r>
        <w:r w:rsidR="00D87FA9">
          <w:rPr>
            <w:noProof/>
            <w:webHidden/>
          </w:rPr>
          <w:fldChar w:fldCharType="separate"/>
        </w:r>
        <w:r w:rsidR="00977743">
          <w:rPr>
            <w:noProof/>
            <w:webHidden/>
          </w:rPr>
          <w:t>90</w:t>
        </w:r>
        <w:r w:rsidR="00D87FA9">
          <w:rPr>
            <w:noProof/>
            <w:webHidden/>
          </w:rPr>
          <w:fldChar w:fldCharType="end"/>
        </w:r>
      </w:hyperlink>
    </w:p>
    <w:p w14:paraId="46201641" w14:textId="6D00DCB2" w:rsidR="00D87FA9" w:rsidRDefault="00FA52E2">
      <w:pPr>
        <w:pStyle w:val="TDC1"/>
        <w:tabs>
          <w:tab w:val="right" w:pos="7927"/>
        </w:tabs>
        <w:rPr>
          <w:rFonts w:asciiTheme="minorHAnsi" w:eastAsiaTheme="minorEastAsia" w:hAnsiTheme="minorHAnsi" w:cstheme="minorBidi"/>
          <w:b w:val="0"/>
          <w:bCs w:val="0"/>
          <w:caps w:val="0"/>
          <w:noProof/>
          <w:color w:val="auto"/>
          <w:sz w:val="22"/>
        </w:rPr>
      </w:pPr>
      <w:hyperlink w:anchor="_Toc84872153" w:history="1">
        <w:r w:rsidR="00D87FA9" w:rsidRPr="003F3E5D">
          <w:rPr>
            <w:rStyle w:val="Hipervnculo"/>
            <w:noProof/>
          </w:rPr>
          <w:t>Investigación: I+D+i</w:t>
        </w:r>
        <w:r w:rsidR="00D87FA9">
          <w:rPr>
            <w:noProof/>
            <w:webHidden/>
          </w:rPr>
          <w:tab/>
        </w:r>
        <w:r w:rsidR="00D87FA9">
          <w:rPr>
            <w:noProof/>
            <w:webHidden/>
          </w:rPr>
          <w:fldChar w:fldCharType="begin"/>
        </w:r>
        <w:r w:rsidR="00D87FA9">
          <w:rPr>
            <w:noProof/>
            <w:webHidden/>
          </w:rPr>
          <w:instrText xml:space="preserve"> PAGEREF _Toc84872153 \h </w:instrText>
        </w:r>
        <w:r w:rsidR="00D87FA9">
          <w:rPr>
            <w:noProof/>
            <w:webHidden/>
          </w:rPr>
        </w:r>
        <w:r w:rsidR="00D87FA9">
          <w:rPr>
            <w:noProof/>
            <w:webHidden/>
          </w:rPr>
          <w:fldChar w:fldCharType="separate"/>
        </w:r>
        <w:r w:rsidR="00977743">
          <w:rPr>
            <w:noProof/>
            <w:webHidden/>
          </w:rPr>
          <w:t>94</w:t>
        </w:r>
        <w:r w:rsidR="00D87FA9">
          <w:rPr>
            <w:noProof/>
            <w:webHidden/>
          </w:rPr>
          <w:fldChar w:fldCharType="end"/>
        </w:r>
      </w:hyperlink>
    </w:p>
    <w:p w14:paraId="58028A5D" w14:textId="14FCE7CF"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54" w:history="1">
        <w:r w:rsidR="00D87FA9" w:rsidRPr="003F3E5D">
          <w:rPr>
            <w:rStyle w:val="Hipervnculo"/>
            <w:noProof/>
          </w:rPr>
          <w:t>Proyectos de investigación</w:t>
        </w:r>
        <w:r w:rsidR="00D87FA9">
          <w:rPr>
            <w:noProof/>
            <w:webHidden/>
          </w:rPr>
          <w:tab/>
        </w:r>
        <w:r w:rsidR="00D87FA9">
          <w:rPr>
            <w:noProof/>
            <w:webHidden/>
          </w:rPr>
          <w:fldChar w:fldCharType="begin"/>
        </w:r>
        <w:r w:rsidR="00D87FA9">
          <w:rPr>
            <w:noProof/>
            <w:webHidden/>
          </w:rPr>
          <w:instrText xml:space="preserve"> PAGEREF _Toc84872154 \h </w:instrText>
        </w:r>
        <w:r w:rsidR="00D87FA9">
          <w:rPr>
            <w:noProof/>
            <w:webHidden/>
          </w:rPr>
        </w:r>
        <w:r w:rsidR="00D87FA9">
          <w:rPr>
            <w:noProof/>
            <w:webHidden/>
          </w:rPr>
          <w:fldChar w:fldCharType="separate"/>
        </w:r>
        <w:r w:rsidR="00977743">
          <w:rPr>
            <w:noProof/>
            <w:webHidden/>
          </w:rPr>
          <w:t>94</w:t>
        </w:r>
        <w:r w:rsidR="00D87FA9">
          <w:rPr>
            <w:noProof/>
            <w:webHidden/>
          </w:rPr>
          <w:fldChar w:fldCharType="end"/>
        </w:r>
      </w:hyperlink>
    </w:p>
    <w:p w14:paraId="7482E7F3" w14:textId="66F1F4DE"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55" w:history="1">
        <w:r w:rsidR="00D87FA9" w:rsidRPr="003F3E5D">
          <w:rPr>
            <w:rStyle w:val="Hipervnculo"/>
            <w:noProof/>
          </w:rPr>
          <w:t>Grupos Investigadores</w:t>
        </w:r>
        <w:r w:rsidR="00D87FA9">
          <w:rPr>
            <w:noProof/>
            <w:webHidden/>
          </w:rPr>
          <w:tab/>
        </w:r>
        <w:r w:rsidR="00D87FA9">
          <w:rPr>
            <w:noProof/>
            <w:webHidden/>
          </w:rPr>
          <w:fldChar w:fldCharType="begin"/>
        </w:r>
        <w:r w:rsidR="00D87FA9">
          <w:rPr>
            <w:noProof/>
            <w:webHidden/>
          </w:rPr>
          <w:instrText xml:space="preserve"> PAGEREF _Toc84872155 \h </w:instrText>
        </w:r>
        <w:r w:rsidR="00D87FA9">
          <w:rPr>
            <w:noProof/>
            <w:webHidden/>
          </w:rPr>
        </w:r>
        <w:r w:rsidR="00D87FA9">
          <w:rPr>
            <w:noProof/>
            <w:webHidden/>
          </w:rPr>
          <w:fldChar w:fldCharType="separate"/>
        </w:r>
        <w:r w:rsidR="00977743">
          <w:rPr>
            <w:noProof/>
            <w:webHidden/>
          </w:rPr>
          <w:t>95</w:t>
        </w:r>
        <w:r w:rsidR="00D87FA9">
          <w:rPr>
            <w:noProof/>
            <w:webHidden/>
          </w:rPr>
          <w:fldChar w:fldCharType="end"/>
        </w:r>
      </w:hyperlink>
    </w:p>
    <w:p w14:paraId="5D095122" w14:textId="458281D8"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56" w:history="1">
        <w:r w:rsidR="00D87FA9" w:rsidRPr="003F3E5D">
          <w:rPr>
            <w:rStyle w:val="Hipervnculo"/>
            <w:noProof/>
          </w:rPr>
          <w:t>Innovación</w:t>
        </w:r>
        <w:r w:rsidR="00D87FA9">
          <w:rPr>
            <w:noProof/>
            <w:webHidden/>
          </w:rPr>
          <w:tab/>
        </w:r>
        <w:r w:rsidR="00D87FA9">
          <w:rPr>
            <w:noProof/>
            <w:webHidden/>
          </w:rPr>
          <w:fldChar w:fldCharType="begin"/>
        </w:r>
        <w:r w:rsidR="00D87FA9">
          <w:rPr>
            <w:noProof/>
            <w:webHidden/>
          </w:rPr>
          <w:instrText xml:space="preserve"> PAGEREF _Toc84872156 \h </w:instrText>
        </w:r>
        <w:r w:rsidR="00D87FA9">
          <w:rPr>
            <w:noProof/>
            <w:webHidden/>
          </w:rPr>
        </w:r>
        <w:r w:rsidR="00D87FA9">
          <w:rPr>
            <w:noProof/>
            <w:webHidden/>
          </w:rPr>
          <w:fldChar w:fldCharType="separate"/>
        </w:r>
        <w:r w:rsidR="00977743">
          <w:rPr>
            <w:noProof/>
            <w:webHidden/>
          </w:rPr>
          <w:t>96</w:t>
        </w:r>
        <w:r w:rsidR="00D87FA9">
          <w:rPr>
            <w:noProof/>
            <w:webHidden/>
          </w:rPr>
          <w:fldChar w:fldCharType="end"/>
        </w:r>
      </w:hyperlink>
    </w:p>
    <w:p w14:paraId="497A68EE" w14:textId="678DAC5A"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57" w:history="1">
        <w:r w:rsidR="00D87FA9" w:rsidRPr="003F3E5D">
          <w:rPr>
            <w:rStyle w:val="Hipervnculo"/>
            <w:noProof/>
          </w:rPr>
          <w:t>Publicaciones científicas</w:t>
        </w:r>
        <w:r w:rsidR="00D87FA9">
          <w:rPr>
            <w:noProof/>
            <w:webHidden/>
          </w:rPr>
          <w:tab/>
        </w:r>
        <w:r w:rsidR="00D87FA9">
          <w:rPr>
            <w:noProof/>
            <w:webHidden/>
          </w:rPr>
          <w:fldChar w:fldCharType="begin"/>
        </w:r>
        <w:r w:rsidR="00D87FA9">
          <w:rPr>
            <w:noProof/>
            <w:webHidden/>
          </w:rPr>
          <w:instrText xml:space="preserve"> PAGEREF _Toc84872157 \h </w:instrText>
        </w:r>
        <w:r w:rsidR="00D87FA9">
          <w:rPr>
            <w:noProof/>
            <w:webHidden/>
          </w:rPr>
        </w:r>
        <w:r w:rsidR="00D87FA9">
          <w:rPr>
            <w:noProof/>
            <w:webHidden/>
          </w:rPr>
          <w:fldChar w:fldCharType="separate"/>
        </w:r>
        <w:r w:rsidR="00977743">
          <w:rPr>
            <w:noProof/>
            <w:webHidden/>
          </w:rPr>
          <w:t>97</w:t>
        </w:r>
        <w:r w:rsidR="00D87FA9">
          <w:rPr>
            <w:noProof/>
            <w:webHidden/>
          </w:rPr>
          <w:fldChar w:fldCharType="end"/>
        </w:r>
      </w:hyperlink>
    </w:p>
    <w:p w14:paraId="78185BA8" w14:textId="51D301AC"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58" w:history="1">
        <w:r w:rsidR="00D87FA9" w:rsidRPr="003F3E5D">
          <w:rPr>
            <w:rStyle w:val="Hipervnculo"/>
            <w:noProof/>
          </w:rPr>
          <w:t>Actividades de divulgación científica</w:t>
        </w:r>
        <w:r w:rsidR="00D87FA9">
          <w:rPr>
            <w:noProof/>
            <w:webHidden/>
          </w:rPr>
          <w:tab/>
        </w:r>
        <w:r w:rsidR="00D87FA9">
          <w:rPr>
            <w:noProof/>
            <w:webHidden/>
          </w:rPr>
          <w:fldChar w:fldCharType="begin"/>
        </w:r>
        <w:r w:rsidR="00D87FA9">
          <w:rPr>
            <w:noProof/>
            <w:webHidden/>
          </w:rPr>
          <w:instrText xml:space="preserve"> PAGEREF _Toc84872158 \h </w:instrText>
        </w:r>
        <w:r w:rsidR="00D87FA9">
          <w:rPr>
            <w:noProof/>
            <w:webHidden/>
          </w:rPr>
        </w:r>
        <w:r w:rsidR="00D87FA9">
          <w:rPr>
            <w:noProof/>
            <w:webHidden/>
          </w:rPr>
          <w:fldChar w:fldCharType="separate"/>
        </w:r>
        <w:r w:rsidR="00977743">
          <w:rPr>
            <w:noProof/>
            <w:webHidden/>
          </w:rPr>
          <w:t>106</w:t>
        </w:r>
        <w:r w:rsidR="00D87FA9">
          <w:rPr>
            <w:noProof/>
            <w:webHidden/>
          </w:rPr>
          <w:fldChar w:fldCharType="end"/>
        </w:r>
      </w:hyperlink>
    </w:p>
    <w:p w14:paraId="59813D22" w14:textId="0396501A" w:rsidR="00D87FA9" w:rsidRDefault="00FA52E2">
      <w:pPr>
        <w:pStyle w:val="TDC1"/>
        <w:tabs>
          <w:tab w:val="right" w:pos="7927"/>
        </w:tabs>
        <w:rPr>
          <w:rFonts w:asciiTheme="minorHAnsi" w:eastAsiaTheme="minorEastAsia" w:hAnsiTheme="minorHAnsi" w:cstheme="minorBidi"/>
          <w:b w:val="0"/>
          <w:bCs w:val="0"/>
          <w:caps w:val="0"/>
          <w:noProof/>
          <w:color w:val="auto"/>
          <w:sz w:val="22"/>
        </w:rPr>
      </w:pPr>
      <w:hyperlink w:anchor="_Toc84872159" w:history="1">
        <w:r w:rsidR="00D87FA9" w:rsidRPr="003F3E5D">
          <w:rPr>
            <w:rStyle w:val="Hipervnculo"/>
            <w:noProof/>
          </w:rPr>
          <w:t>Sostenibilidad y gestión económica</w:t>
        </w:r>
        <w:r w:rsidR="00D87FA9">
          <w:rPr>
            <w:noProof/>
            <w:webHidden/>
          </w:rPr>
          <w:tab/>
        </w:r>
        <w:r w:rsidR="00D87FA9">
          <w:rPr>
            <w:noProof/>
            <w:webHidden/>
          </w:rPr>
          <w:fldChar w:fldCharType="begin"/>
        </w:r>
        <w:r w:rsidR="00D87FA9">
          <w:rPr>
            <w:noProof/>
            <w:webHidden/>
          </w:rPr>
          <w:instrText xml:space="preserve"> PAGEREF _Toc84872159 \h </w:instrText>
        </w:r>
        <w:r w:rsidR="00D87FA9">
          <w:rPr>
            <w:noProof/>
            <w:webHidden/>
          </w:rPr>
        </w:r>
        <w:r w:rsidR="00D87FA9">
          <w:rPr>
            <w:noProof/>
            <w:webHidden/>
          </w:rPr>
          <w:fldChar w:fldCharType="separate"/>
        </w:r>
        <w:r w:rsidR="00977743">
          <w:rPr>
            <w:noProof/>
            <w:webHidden/>
          </w:rPr>
          <w:t>108</w:t>
        </w:r>
        <w:r w:rsidR="00D87FA9">
          <w:rPr>
            <w:noProof/>
            <w:webHidden/>
          </w:rPr>
          <w:fldChar w:fldCharType="end"/>
        </w:r>
      </w:hyperlink>
    </w:p>
    <w:p w14:paraId="4E1319FE" w14:textId="4C2BAB5B"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60" w:history="1">
        <w:r w:rsidR="00D87FA9" w:rsidRPr="003F3E5D">
          <w:rPr>
            <w:rStyle w:val="Hipervnculo"/>
            <w:noProof/>
          </w:rPr>
          <w:t>Gestión económica</w:t>
        </w:r>
        <w:r w:rsidR="00D87FA9">
          <w:rPr>
            <w:noProof/>
            <w:webHidden/>
          </w:rPr>
          <w:tab/>
        </w:r>
        <w:r w:rsidR="00D87FA9">
          <w:rPr>
            <w:noProof/>
            <w:webHidden/>
          </w:rPr>
          <w:fldChar w:fldCharType="begin"/>
        </w:r>
        <w:r w:rsidR="00D87FA9">
          <w:rPr>
            <w:noProof/>
            <w:webHidden/>
          </w:rPr>
          <w:instrText xml:space="preserve"> PAGEREF _Toc84872160 \h </w:instrText>
        </w:r>
        <w:r w:rsidR="00D87FA9">
          <w:rPr>
            <w:noProof/>
            <w:webHidden/>
          </w:rPr>
        </w:r>
        <w:r w:rsidR="00D87FA9">
          <w:rPr>
            <w:noProof/>
            <w:webHidden/>
          </w:rPr>
          <w:fldChar w:fldCharType="separate"/>
        </w:r>
        <w:r w:rsidR="00977743">
          <w:rPr>
            <w:noProof/>
            <w:webHidden/>
          </w:rPr>
          <w:t>108</w:t>
        </w:r>
        <w:r w:rsidR="00D87FA9">
          <w:rPr>
            <w:noProof/>
            <w:webHidden/>
          </w:rPr>
          <w:fldChar w:fldCharType="end"/>
        </w:r>
      </w:hyperlink>
    </w:p>
    <w:p w14:paraId="4DD8FA8B" w14:textId="418EB359" w:rsidR="00D87FA9" w:rsidRDefault="00FA52E2">
      <w:pPr>
        <w:pStyle w:val="TDC2"/>
        <w:tabs>
          <w:tab w:val="right" w:pos="7927"/>
        </w:tabs>
        <w:rPr>
          <w:rFonts w:asciiTheme="minorHAnsi" w:eastAsiaTheme="minorEastAsia" w:hAnsiTheme="minorHAnsi" w:cstheme="minorBidi"/>
          <w:bCs w:val="0"/>
          <w:noProof/>
          <w:color w:val="auto"/>
          <w:sz w:val="22"/>
        </w:rPr>
      </w:pPr>
      <w:hyperlink w:anchor="_Toc84872161" w:history="1">
        <w:r w:rsidR="00D87FA9" w:rsidRPr="003F3E5D">
          <w:rPr>
            <w:rStyle w:val="Hipervnculo"/>
            <w:noProof/>
          </w:rPr>
          <w:t>Farmacia</w:t>
        </w:r>
        <w:r w:rsidR="00D87FA9">
          <w:rPr>
            <w:noProof/>
            <w:webHidden/>
          </w:rPr>
          <w:tab/>
        </w:r>
        <w:r w:rsidR="00D87FA9">
          <w:rPr>
            <w:noProof/>
            <w:webHidden/>
          </w:rPr>
          <w:fldChar w:fldCharType="begin"/>
        </w:r>
        <w:r w:rsidR="00D87FA9">
          <w:rPr>
            <w:noProof/>
            <w:webHidden/>
          </w:rPr>
          <w:instrText xml:space="preserve"> PAGEREF _Toc84872161 \h </w:instrText>
        </w:r>
        <w:r w:rsidR="00D87FA9">
          <w:rPr>
            <w:noProof/>
            <w:webHidden/>
          </w:rPr>
        </w:r>
        <w:r w:rsidR="00D87FA9">
          <w:rPr>
            <w:noProof/>
            <w:webHidden/>
          </w:rPr>
          <w:fldChar w:fldCharType="separate"/>
        </w:r>
        <w:r w:rsidR="00977743">
          <w:rPr>
            <w:noProof/>
            <w:webHidden/>
          </w:rPr>
          <w:t>109</w:t>
        </w:r>
        <w:r w:rsidR="00D87FA9">
          <w:rPr>
            <w:noProof/>
            <w:webHidden/>
          </w:rPr>
          <w:fldChar w:fldCharType="end"/>
        </w:r>
      </w:hyperlink>
    </w:p>
    <w:p w14:paraId="18107519" w14:textId="276A3221" w:rsidR="00D87FA9" w:rsidRDefault="00FA52E2">
      <w:pPr>
        <w:pStyle w:val="TDC1"/>
        <w:tabs>
          <w:tab w:val="right" w:pos="7927"/>
        </w:tabs>
        <w:rPr>
          <w:rFonts w:asciiTheme="minorHAnsi" w:eastAsiaTheme="minorEastAsia" w:hAnsiTheme="minorHAnsi" w:cstheme="minorBidi"/>
          <w:b w:val="0"/>
          <w:bCs w:val="0"/>
          <w:caps w:val="0"/>
          <w:noProof/>
          <w:color w:val="auto"/>
          <w:sz w:val="22"/>
        </w:rPr>
      </w:pPr>
      <w:hyperlink w:anchor="_Toc84872162" w:history="1">
        <w:r w:rsidR="00D87FA9" w:rsidRPr="003F3E5D">
          <w:rPr>
            <w:rStyle w:val="Hipervnculo"/>
            <w:noProof/>
          </w:rPr>
          <w:t>Otras actividades del Hospital</w:t>
        </w:r>
        <w:r w:rsidR="00D87FA9">
          <w:rPr>
            <w:noProof/>
            <w:webHidden/>
          </w:rPr>
          <w:tab/>
        </w:r>
        <w:r w:rsidR="00D87FA9">
          <w:rPr>
            <w:noProof/>
            <w:webHidden/>
          </w:rPr>
          <w:fldChar w:fldCharType="begin"/>
        </w:r>
        <w:r w:rsidR="00D87FA9">
          <w:rPr>
            <w:noProof/>
            <w:webHidden/>
          </w:rPr>
          <w:instrText xml:space="preserve"> PAGEREF _Toc84872162 \h </w:instrText>
        </w:r>
        <w:r w:rsidR="00D87FA9">
          <w:rPr>
            <w:noProof/>
            <w:webHidden/>
          </w:rPr>
        </w:r>
        <w:r w:rsidR="00D87FA9">
          <w:rPr>
            <w:noProof/>
            <w:webHidden/>
          </w:rPr>
          <w:fldChar w:fldCharType="separate"/>
        </w:r>
        <w:r w:rsidR="00977743">
          <w:rPr>
            <w:noProof/>
            <w:webHidden/>
          </w:rPr>
          <w:t>111</w:t>
        </w:r>
        <w:r w:rsidR="00D87FA9">
          <w:rPr>
            <w:noProof/>
            <w:webHidden/>
          </w:rPr>
          <w:fldChar w:fldCharType="end"/>
        </w:r>
      </w:hyperlink>
    </w:p>
    <w:p w14:paraId="031D58E6" w14:textId="55445A5E" w:rsidR="00C92EE4" w:rsidRPr="00E57279" w:rsidRDefault="00C92EE4" w:rsidP="00E57279">
      <w:r>
        <w:fldChar w:fldCharType="end"/>
      </w:r>
    </w:p>
    <w:p w14:paraId="17E82CA0" w14:textId="77777777" w:rsidR="00E57279" w:rsidRPr="00E57279" w:rsidRDefault="00E57279" w:rsidP="00E57279"/>
    <w:p w14:paraId="4104AB07" w14:textId="77777777" w:rsidR="00E57279" w:rsidRPr="00E57279" w:rsidRDefault="00E57279" w:rsidP="00E57279"/>
    <w:p w14:paraId="6B21FF29" w14:textId="77777777" w:rsidR="00C92EE4" w:rsidRDefault="00C92EE4">
      <w:pPr>
        <w:spacing w:before="0" w:line="240" w:lineRule="auto"/>
        <w:jc w:val="left"/>
        <w:rPr>
          <w:rFonts w:ascii="Montserrat ExtraBold" w:hAnsi="Montserrat ExtraBold"/>
          <w:caps/>
          <w:noProof/>
          <w:color w:val="3898B2"/>
          <w:spacing w:val="-6"/>
          <w:sz w:val="24"/>
        </w:rPr>
      </w:pPr>
      <w:r>
        <w:br w:type="page"/>
      </w:r>
    </w:p>
    <w:p w14:paraId="1246BD03" w14:textId="77777777" w:rsidR="004B6EF5" w:rsidRDefault="00173F5F" w:rsidP="00E50347">
      <w:pPr>
        <w:spacing w:beforeLines="40" w:before="96" w:line="20" w:lineRule="atLeast"/>
      </w:pPr>
      <w:r>
        <w:rPr>
          <w:noProof/>
        </w:rPr>
        <w:lastRenderedPageBreak/>
        <w:drawing>
          <wp:anchor distT="0" distB="0" distL="114300" distR="114300" simplePos="0" relativeHeight="251643390" behindDoc="0" locked="0" layoutInCell="1" allowOverlap="1" wp14:anchorId="093B5528" wp14:editId="443E99D3">
            <wp:simplePos x="0" y="0"/>
            <wp:positionH relativeFrom="page">
              <wp:posOffset>-169342</wp:posOffset>
            </wp:positionH>
            <wp:positionV relativeFrom="paragraph">
              <wp:posOffset>-1144905</wp:posOffset>
            </wp:positionV>
            <wp:extent cx="7826400" cy="10972800"/>
            <wp:effectExtent l="0" t="0" r="317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eccion01.jpg"/>
                    <pic:cNvPicPr/>
                  </pic:nvPicPr>
                  <pic:blipFill>
                    <a:blip r:embed="rId15">
                      <a:extLst>
                        <a:ext uri="{28A0092B-C50C-407E-A947-70E740481C1C}">
                          <a14:useLocalDpi xmlns:a14="http://schemas.microsoft.com/office/drawing/2010/main" val="0"/>
                        </a:ext>
                      </a:extLst>
                    </a:blip>
                    <a:stretch>
                      <a:fillRect/>
                    </a:stretch>
                  </pic:blipFill>
                  <pic:spPr>
                    <a:xfrm>
                      <a:off x="0" y="0"/>
                      <a:ext cx="7826400" cy="10972800"/>
                    </a:xfrm>
                    <a:prstGeom prst="rect">
                      <a:avLst/>
                    </a:prstGeom>
                  </pic:spPr>
                </pic:pic>
              </a:graphicData>
            </a:graphic>
            <wp14:sizeRelH relativeFrom="page">
              <wp14:pctWidth>0</wp14:pctWidth>
            </wp14:sizeRelH>
            <wp14:sizeRelV relativeFrom="page">
              <wp14:pctHeight>0</wp14:pctHeight>
            </wp14:sizeRelV>
          </wp:anchor>
        </w:drawing>
      </w:r>
    </w:p>
    <w:p w14:paraId="3ECDCBF8" w14:textId="77777777" w:rsidR="004B6EF5" w:rsidRDefault="004B6EF5" w:rsidP="00E50347">
      <w:pPr>
        <w:spacing w:beforeLines="40" w:before="96" w:line="20" w:lineRule="atLeast"/>
      </w:pPr>
    </w:p>
    <w:p w14:paraId="7816C58D" w14:textId="77777777" w:rsidR="004B6EF5" w:rsidRPr="00E50347" w:rsidRDefault="004B6EF5" w:rsidP="00E50347">
      <w:pPr>
        <w:spacing w:beforeLines="40" w:before="96" w:line="20" w:lineRule="atLeast"/>
      </w:pPr>
    </w:p>
    <w:p w14:paraId="1CA5B7F9" w14:textId="77777777" w:rsidR="00F11710" w:rsidRDefault="00F11710" w:rsidP="0068118A"/>
    <w:p w14:paraId="1C8F87C7" w14:textId="77777777" w:rsidR="00F11710" w:rsidRPr="00F02931" w:rsidRDefault="00305FA4" w:rsidP="0068118A">
      <w:r>
        <w:rPr>
          <w:noProof/>
        </w:rPr>
        <mc:AlternateContent>
          <mc:Choice Requires="wps">
            <w:drawing>
              <wp:anchor distT="0" distB="0" distL="114300" distR="114300" simplePos="0" relativeHeight="251693056" behindDoc="0" locked="0" layoutInCell="1" allowOverlap="1" wp14:anchorId="30A019A2" wp14:editId="09041780">
                <wp:simplePos x="0" y="0"/>
                <wp:positionH relativeFrom="column">
                  <wp:posOffset>912216</wp:posOffset>
                </wp:positionH>
                <wp:positionV relativeFrom="paragraph">
                  <wp:posOffset>4481350</wp:posOffset>
                </wp:positionV>
                <wp:extent cx="3858895" cy="3724507"/>
                <wp:effectExtent l="0" t="0" r="0" b="0"/>
                <wp:wrapNone/>
                <wp:docPr id="480"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858895" cy="37245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4F110C63" w14:textId="77777777" w:rsidR="00802E7F" w:rsidRPr="004B6EF5" w:rsidRDefault="00802E7F"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14:paraId="5C150DFA" w14:textId="77777777" w:rsidR="00802E7F" w:rsidRDefault="00802E7F"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14:paraId="2EC60BC2" w14:textId="77777777" w:rsidR="00802E7F" w:rsidRPr="004B6EF5" w:rsidRDefault="00802E7F"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14:paraId="7EBDE671" w14:textId="77777777" w:rsidR="00802E7F" w:rsidRPr="004B6EF5" w:rsidRDefault="00802E7F"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14:paraId="563E7C81" w14:textId="77777777" w:rsidR="00802E7F" w:rsidRDefault="00802E7F"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14:paraId="363B39A7" w14:textId="77777777" w:rsidR="00802E7F" w:rsidRPr="004B6EF5" w:rsidRDefault="00802E7F"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14:paraId="191F9EE0" w14:textId="77777777" w:rsidR="00802E7F" w:rsidRPr="004B6EF5" w:rsidRDefault="00802E7F"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14:paraId="6D1EBDBB" w14:textId="77777777" w:rsidR="00802E7F" w:rsidRDefault="00802E7F"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14:paraId="4F619E47" w14:textId="77777777" w:rsidR="00802E7F" w:rsidRDefault="00802E7F"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14:paraId="6F01E0A2" w14:textId="77777777" w:rsidR="00802E7F" w:rsidRPr="004B6EF5" w:rsidRDefault="00802E7F" w:rsidP="004B6EF5">
                            <w:pPr>
                              <w:spacing w:before="40"/>
                              <w:jc w:val="right"/>
                            </w:pPr>
                            <w:r>
                              <w:rPr>
                                <w:rFonts w:ascii="Montserrat SemiBold" w:hAnsi="Montserrat SemiBold"/>
                                <w:color w:val="31849B" w:themeColor="accent5" w:themeShade="BF"/>
                                <w:sz w:val="28"/>
                                <w:szCs w:val="32"/>
                              </w:rPr>
                              <w:t>Recursos Materiales</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0A019A2" id="_x0000_s1030" type="#_x0000_t202" style="position:absolute;left:0;text-align:left;margin-left:71.85pt;margin-top:352.85pt;width:303.85pt;height:293.2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" filled="f" stroked="f" strokeweight="2pt">
                <o:lock v:ext="edit" aspectratio="t"/>
                <v:textbox>
                  <w:txbxContent>
                    <w:p w14:paraId="4F110C63" w14:textId="77777777" w:rsidR="00802E7F" w:rsidRPr="004B6EF5" w:rsidRDefault="00802E7F" w:rsidP="004B6EF5">
                      <w:pPr>
                        <w:spacing w:before="0"/>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Nuestro centro</w:t>
                      </w:r>
                    </w:p>
                    <w:p w14:paraId="5C150DFA" w14:textId="77777777" w:rsidR="00802E7F" w:rsidRDefault="00802E7F"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Presentación</w:t>
                      </w:r>
                    </w:p>
                    <w:p w14:paraId="2EC60BC2" w14:textId="77777777" w:rsidR="00802E7F" w:rsidRPr="004B6EF5" w:rsidRDefault="00802E7F" w:rsidP="004B6EF5">
                      <w:pPr>
                        <w:spacing w:before="40"/>
                        <w:jc w:val="right"/>
                        <w:rPr>
                          <w:rFonts w:ascii="Montserrat SemiBold" w:hAnsi="Montserrat SemiBold"/>
                          <w:color w:val="31849B" w:themeColor="accent5" w:themeShade="BF"/>
                          <w:sz w:val="28"/>
                          <w:szCs w:val="32"/>
                        </w:rPr>
                      </w:pPr>
                      <w:r w:rsidRPr="001373FD">
                        <w:rPr>
                          <w:rFonts w:ascii="Montserrat SemiBold" w:hAnsi="Montserrat SemiBold"/>
                          <w:color w:val="31849B" w:themeColor="accent5" w:themeShade="BF"/>
                          <w:sz w:val="28"/>
                          <w:szCs w:val="32"/>
                        </w:rPr>
                        <w:t>2020</w:t>
                      </w:r>
                      <w:r w:rsidRPr="004B6EF5">
                        <w:rPr>
                          <w:rFonts w:ascii="Montserrat SemiBold" w:hAnsi="Montserrat SemiBold"/>
                          <w:color w:val="31849B" w:themeColor="accent5" w:themeShade="BF"/>
                          <w:sz w:val="28"/>
                          <w:szCs w:val="32"/>
                        </w:rPr>
                        <w:t xml:space="preserve"> en Cifras</w:t>
                      </w:r>
                    </w:p>
                    <w:p w14:paraId="7EBDE671" w14:textId="77777777" w:rsidR="00802E7F" w:rsidRPr="004B6EF5" w:rsidRDefault="00802E7F"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Misión, Visión y Valores</w:t>
                      </w:r>
                    </w:p>
                    <w:p w14:paraId="563E7C81" w14:textId="77777777" w:rsidR="00802E7F" w:rsidRDefault="00802E7F"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Área de Influencia</w:t>
                      </w:r>
                    </w:p>
                    <w:p w14:paraId="363B39A7" w14:textId="77777777" w:rsidR="00802E7F" w:rsidRPr="004B6EF5" w:rsidRDefault="00802E7F"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El Hospital</w:t>
                      </w:r>
                    </w:p>
                    <w:p w14:paraId="191F9EE0" w14:textId="77777777" w:rsidR="00802E7F" w:rsidRPr="004B6EF5" w:rsidRDefault="00802E7F"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Organigrama</w:t>
                      </w:r>
                    </w:p>
                    <w:p w14:paraId="6D1EBDBB" w14:textId="77777777" w:rsidR="00802E7F" w:rsidRDefault="00802E7F" w:rsidP="004B6EF5">
                      <w:pPr>
                        <w:spacing w:before="40"/>
                        <w:jc w:val="right"/>
                        <w:rPr>
                          <w:rFonts w:ascii="Montserrat SemiBold" w:hAnsi="Montserrat SemiBold"/>
                          <w:color w:val="31849B" w:themeColor="accent5" w:themeShade="BF"/>
                          <w:sz w:val="28"/>
                          <w:szCs w:val="32"/>
                        </w:rPr>
                      </w:pPr>
                      <w:r w:rsidRPr="004B6EF5">
                        <w:rPr>
                          <w:rFonts w:ascii="Montserrat SemiBold" w:hAnsi="Montserrat SemiBold"/>
                          <w:color w:val="31849B" w:themeColor="accent5" w:themeShade="BF"/>
                          <w:sz w:val="28"/>
                          <w:szCs w:val="32"/>
                        </w:rPr>
                        <w:t>Cartera de Servicios</w:t>
                      </w:r>
                    </w:p>
                    <w:p w14:paraId="4F619E47" w14:textId="77777777" w:rsidR="00802E7F" w:rsidRDefault="00802E7F" w:rsidP="004B6EF5">
                      <w:pPr>
                        <w:spacing w:before="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Recursos Humanos</w:t>
                      </w:r>
                    </w:p>
                    <w:p w14:paraId="6F01E0A2" w14:textId="77777777" w:rsidR="00802E7F" w:rsidRPr="004B6EF5" w:rsidRDefault="00802E7F" w:rsidP="004B6EF5">
                      <w:pPr>
                        <w:spacing w:before="40"/>
                        <w:jc w:val="right"/>
                      </w:pPr>
                      <w:r>
                        <w:rPr>
                          <w:rFonts w:ascii="Montserrat SemiBold" w:hAnsi="Montserrat SemiBold"/>
                          <w:color w:val="31849B" w:themeColor="accent5" w:themeShade="BF"/>
                          <w:sz w:val="28"/>
                          <w:szCs w:val="32"/>
                        </w:rPr>
                        <w:t>Recursos Materiales</w:t>
                      </w:r>
                    </w:p>
                  </w:txbxContent>
                </v:textbox>
              </v:shape>
            </w:pict>
          </mc:Fallback>
        </mc:AlternateContent>
      </w:r>
      <w:r>
        <w:rPr>
          <w:noProof/>
        </w:rPr>
        <mc:AlternateContent>
          <mc:Choice Requires="wps">
            <w:drawing>
              <wp:anchor distT="0" distB="0" distL="114300" distR="114300" simplePos="0" relativeHeight="251694080" behindDoc="0" locked="0" layoutInCell="1" allowOverlap="1" wp14:anchorId="7D062D16" wp14:editId="70FCAFE8">
                <wp:simplePos x="0" y="0"/>
                <wp:positionH relativeFrom="column">
                  <wp:posOffset>4773930</wp:posOffset>
                </wp:positionH>
                <wp:positionV relativeFrom="paragraph">
                  <wp:posOffset>4837430</wp:posOffset>
                </wp:positionV>
                <wp:extent cx="1212215" cy="1642745"/>
                <wp:effectExtent l="0" t="0" r="0" b="0"/>
                <wp:wrapNone/>
                <wp:docPr id="48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64274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283C5598" w14:textId="77777777" w:rsidR="00802E7F" w:rsidRPr="004B6EF5" w:rsidRDefault="00802E7F" w:rsidP="000C58B3">
                            <w:pPr>
                              <w:pStyle w:val="Capitulo"/>
                            </w:pPr>
                            <w:r w:rsidRPr="004B6EF5">
                              <w:t>1</w:t>
                            </w:r>
                          </w:p>
                        </w:txbxContent>
                      </wps:txbx>
                      <wps:bodyPr rot="0" vert="horz" wrap="square" lIns="91440" tIns="45720" rIns="91440" bIns="45720" anchor="t" anchorCtr="0">
                        <a:noAutofit/>
                      </wps:bodyPr>
                    </wps:wsp>
                  </a:graphicData>
                </a:graphic>
              </wp:anchor>
            </w:drawing>
          </mc:Choice>
          <mc:Fallback>
            <w:pict>
              <v:shape w14:anchorId="7D062D16" id="_x0000_s1031" type="#_x0000_t202" style="position:absolute;left:0;text-align:left;margin-left:375.9pt;margin-top:380.9pt;width:95.45pt;height:129.3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" filled="f" stroked="f" strokeweight="2pt">
                <o:lock v:ext="edit" aspectratio="t"/>
                <v:textbox>
                  <w:txbxContent>
                    <w:p w14:paraId="283C5598" w14:textId="77777777" w:rsidR="00802E7F" w:rsidRPr="004B6EF5" w:rsidRDefault="00802E7F" w:rsidP="000C58B3">
                      <w:pPr>
                        <w:pStyle w:val="Capitulo"/>
                      </w:pPr>
                      <w:r w:rsidRPr="004B6EF5">
                        <w:t>1</w:t>
                      </w:r>
                    </w:p>
                  </w:txbxContent>
                </v:textbox>
              </v:shape>
            </w:pict>
          </mc:Fallback>
        </mc:AlternateContent>
      </w:r>
    </w:p>
    <w:p w14:paraId="4958993C" w14:textId="77777777" w:rsidR="00AD1DA9" w:rsidRPr="009E7227" w:rsidRDefault="005B393F" w:rsidP="001A79AE">
      <w:pPr>
        <w:pStyle w:val="TITULO-Nivel1"/>
      </w:pPr>
      <w:bookmarkStart w:id="1" w:name="_Toc84872106"/>
      <w:r>
        <w:lastRenderedPageBreak/>
        <w:t>NUESTRO CENTRO</w:t>
      </w:r>
      <w:bookmarkEnd w:id="1"/>
    </w:p>
    <w:p w14:paraId="66FB789F" w14:textId="77777777" w:rsidR="00F11710" w:rsidRDefault="005B393F" w:rsidP="005B393F">
      <w:pPr>
        <w:pStyle w:val="TITULO-Nivel2"/>
        <w:rPr>
          <w:lang w:val="es"/>
        </w:rPr>
      </w:pPr>
      <w:bookmarkStart w:id="2" w:name="_Toc84872107"/>
      <w:r>
        <w:rPr>
          <w:lang w:val="es"/>
        </w:rPr>
        <w:t>Presentación</w:t>
      </w:r>
      <w:bookmarkEnd w:id="2"/>
    </w:p>
    <w:p w14:paraId="5E74C1E8" w14:textId="0254D345" w:rsidR="00403C48" w:rsidRDefault="00403C48" w:rsidP="00261B15">
      <w:r>
        <w:rPr>
          <w:noProof/>
        </w:rPr>
        <mc:AlternateContent>
          <mc:Choice Requires="wps">
            <w:drawing>
              <wp:anchor distT="0" distB="0" distL="114300" distR="114300" simplePos="0" relativeHeight="251772928" behindDoc="0" locked="0" layoutInCell="1" allowOverlap="1" wp14:anchorId="0B39B1B2" wp14:editId="24C3CBA7">
                <wp:simplePos x="0" y="0"/>
                <wp:positionH relativeFrom="margin">
                  <wp:posOffset>-49594</wp:posOffset>
                </wp:positionH>
                <wp:positionV relativeFrom="paragraph">
                  <wp:posOffset>37465</wp:posOffset>
                </wp:positionV>
                <wp:extent cx="5125250" cy="722299"/>
                <wp:effectExtent l="0" t="0" r="0" b="1905"/>
                <wp:wrapNone/>
                <wp:docPr id="14" name="Cuadro de texto 14"/>
                <wp:cNvGraphicFramePr/>
                <a:graphic xmlns:a="http://schemas.openxmlformats.org/drawingml/2006/main">
                  <a:graphicData uri="http://schemas.microsoft.com/office/word/2010/wordprocessingShape">
                    <wps:wsp>
                      <wps:cNvSpPr txBox="1"/>
                      <wps:spPr>
                        <a:xfrm>
                          <a:off x="0" y="0"/>
                          <a:ext cx="5125250" cy="72229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8767CC9" w14:textId="3C17B14D" w:rsidR="00802E7F" w:rsidRPr="00403C48" w:rsidRDefault="00802E7F" w:rsidP="00A13F9C">
                            <w:pPr>
                              <w:pStyle w:val="TITULO-Nivel4"/>
                            </w:pPr>
                            <w:r>
                              <w:t>“</w:t>
                            </w:r>
                            <w:r w:rsidRPr="00403C48">
                              <w:t xml:space="preserve">El Hospital </w:t>
                            </w:r>
                            <w:r>
                              <w:t>s</w:t>
                            </w:r>
                            <w:r w:rsidRPr="00403C48">
                              <w:t>e transform</w:t>
                            </w:r>
                            <w:r>
                              <w:t>ó</w:t>
                            </w:r>
                            <w:r w:rsidRPr="00403C48">
                              <w:t xml:space="preserve"> de forma continua para dar la mejor respuesta ante el coronavirus</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9B1B2" id="Cuadro de texto 14" o:spid="_x0000_s1032" type="#_x0000_t202" style="position:absolute;left:0;text-align:left;margin-left:-3.9pt;margin-top:2.95pt;width:403.55pt;height:56.85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" fillcolor="white [3201]" stroked="f" strokeweight=".5pt">
                <v:textbox>
                  <w:txbxContent>
                    <w:p w14:paraId="48767CC9" w14:textId="3C17B14D" w:rsidR="00802E7F" w:rsidRPr="00403C48" w:rsidRDefault="00802E7F" w:rsidP="00A13F9C">
                      <w:pPr>
                        <w:pStyle w:val="TITULO-Nivel4"/>
                      </w:pPr>
                      <w:r>
                        <w:t>“</w:t>
                      </w:r>
                      <w:r w:rsidRPr="00403C48">
                        <w:t xml:space="preserve">El Hospital </w:t>
                      </w:r>
                      <w:r>
                        <w:t>s</w:t>
                      </w:r>
                      <w:r w:rsidRPr="00403C48">
                        <w:t>e transform</w:t>
                      </w:r>
                      <w:r>
                        <w:t>ó</w:t>
                      </w:r>
                      <w:r w:rsidRPr="00403C48">
                        <w:t xml:space="preserve"> de forma continua para dar la mejor respuesta ante el coronavirus</w:t>
                      </w:r>
                      <w:r>
                        <w:t>”</w:t>
                      </w:r>
                    </w:p>
                  </w:txbxContent>
                </v:textbox>
                <w10:wrap anchorx="margin"/>
              </v:shape>
            </w:pict>
          </mc:Fallback>
        </mc:AlternateContent>
      </w:r>
    </w:p>
    <w:p w14:paraId="5FD2836D" w14:textId="77777777" w:rsidR="00403C48" w:rsidRDefault="00403C48" w:rsidP="00261B15"/>
    <w:p w14:paraId="2A08D666" w14:textId="36089169" w:rsidR="00403C48" w:rsidRDefault="00403C48" w:rsidP="00261B15"/>
    <w:p w14:paraId="0D52D3C7" w14:textId="024300DA" w:rsidR="00403C48" w:rsidRDefault="007F77B6" w:rsidP="00261B15">
      <w:r>
        <w:rPr>
          <w:noProof/>
        </w:rPr>
        <mc:AlternateContent>
          <mc:Choice Requires="wps">
            <w:drawing>
              <wp:anchor distT="0" distB="0" distL="114300" distR="114300" simplePos="0" relativeHeight="251774976" behindDoc="0" locked="0" layoutInCell="1" allowOverlap="1" wp14:anchorId="2F73E678" wp14:editId="6EE7AB55">
                <wp:simplePos x="0" y="0"/>
                <wp:positionH relativeFrom="column">
                  <wp:posOffset>2230056</wp:posOffset>
                </wp:positionH>
                <wp:positionV relativeFrom="paragraph">
                  <wp:posOffset>132080</wp:posOffset>
                </wp:positionV>
                <wp:extent cx="2858135" cy="2135505"/>
                <wp:effectExtent l="0" t="0" r="0" b="0"/>
                <wp:wrapNone/>
                <wp:docPr id="27" name="Cuadro de texto 27"/>
                <wp:cNvGraphicFramePr/>
                <a:graphic xmlns:a="http://schemas.openxmlformats.org/drawingml/2006/main">
                  <a:graphicData uri="http://schemas.microsoft.com/office/word/2010/wordprocessingShape">
                    <wps:wsp>
                      <wps:cNvSpPr txBox="1"/>
                      <wps:spPr>
                        <a:xfrm>
                          <a:off x="0" y="0"/>
                          <a:ext cx="2858135" cy="21355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ECC2EF" w14:textId="76D0AE92" w:rsidR="00802E7F" w:rsidRPr="007F77B6" w:rsidRDefault="00802E7F">
                            <w:r w:rsidRPr="007F77B6">
                              <w:t>En el año 2020</w:t>
                            </w:r>
                            <w:r>
                              <w:t>,</w:t>
                            </w:r>
                            <w:r w:rsidRPr="007F77B6">
                              <w:t xml:space="preserve"> el Hospital </w:t>
                            </w:r>
                            <w:r>
                              <w:t xml:space="preserve">Universitario de Getafe </w:t>
                            </w:r>
                            <w:r w:rsidRPr="007F77B6">
                              <w:t xml:space="preserve">ha vivido una transformación completa y constante, minuto a minuto, impulsada por la Dirección y </w:t>
                            </w:r>
                            <w:r>
                              <w:t xml:space="preserve">siempre </w:t>
                            </w:r>
                            <w:r w:rsidRPr="007F77B6">
                              <w:t xml:space="preserve">en coordinación con las </w:t>
                            </w:r>
                            <w:r>
                              <w:t>actuaciones y medidas</w:t>
                            </w:r>
                            <w:r w:rsidRPr="007F77B6">
                              <w:t xml:space="preserve"> implantadas por la Consejería de Sanidad</w:t>
                            </w:r>
                            <w:r>
                              <w:t xml:space="preserve"> de la Comunidad de Madrid</w:t>
                            </w:r>
                            <w:r w:rsidRPr="007F77B6">
                              <w:t xml:space="preserve">, para dar la mejor respuesta posible ante las nuevas necesidades derivadas de la atención sanitaria y </w:t>
                            </w:r>
                            <w:r>
                              <w:t xml:space="preserve">de </w:t>
                            </w:r>
                            <w:r w:rsidRPr="007F77B6">
                              <w:t>la prevención ante l</w:t>
                            </w:r>
                            <w:r>
                              <w:t>a</w:t>
                            </w:r>
                            <w:r w:rsidRPr="007F77B6">
                              <w:t xml:space="preserve"> COVID-19. </w:t>
                            </w:r>
                          </w:p>
                          <w:p w14:paraId="0203934A" w14:textId="77777777" w:rsidR="00802E7F" w:rsidRDefault="00802E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3E678" id="Cuadro de texto 27" o:spid="_x0000_s1033" type="#_x0000_t202" style="position:absolute;left:0;text-align:left;margin-left:175.6pt;margin-top:10.4pt;width:225.05pt;height:168.1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" filled="f" stroked="f" strokeweight=".5pt">
                <v:textbox>
                  <w:txbxContent>
                    <w:p w14:paraId="03ECC2EF" w14:textId="76D0AE92" w:rsidR="00802E7F" w:rsidRPr="007F77B6" w:rsidRDefault="00802E7F">
                      <w:r w:rsidRPr="007F77B6">
                        <w:t>En el año 2020</w:t>
                      </w:r>
                      <w:r>
                        <w:t>,</w:t>
                      </w:r>
                      <w:r w:rsidRPr="007F77B6">
                        <w:t xml:space="preserve"> el Hospital </w:t>
                      </w:r>
                      <w:r>
                        <w:t xml:space="preserve">Universitario de Getafe </w:t>
                      </w:r>
                      <w:r w:rsidRPr="007F77B6">
                        <w:t xml:space="preserve">ha vivido una transformación completa y constante, minuto a minuto, impulsada por la Dirección y </w:t>
                      </w:r>
                      <w:r>
                        <w:t xml:space="preserve">siempre </w:t>
                      </w:r>
                      <w:r w:rsidRPr="007F77B6">
                        <w:t xml:space="preserve">en coordinación con las </w:t>
                      </w:r>
                      <w:r>
                        <w:t>actuaciones y medidas</w:t>
                      </w:r>
                      <w:r w:rsidRPr="007F77B6">
                        <w:t xml:space="preserve"> implantadas por la Consejería de Sanidad</w:t>
                      </w:r>
                      <w:r>
                        <w:t xml:space="preserve"> de la Comunidad de Madrid</w:t>
                      </w:r>
                      <w:r w:rsidRPr="007F77B6">
                        <w:t xml:space="preserve">, para dar la mejor respuesta posible ante las nuevas necesidades derivadas de la atención sanitaria y </w:t>
                      </w:r>
                      <w:r>
                        <w:t xml:space="preserve">de </w:t>
                      </w:r>
                      <w:r w:rsidRPr="007F77B6">
                        <w:t>la prevención ante l</w:t>
                      </w:r>
                      <w:r>
                        <w:t>a</w:t>
                      </w:r>
                      <w:r w:rsidRPr="007F77B6">
                        <w:t xml:space="preserve"> COVID-19. </w:t>
                      </w:r>
                    </w:p>
                    <w:p w14:paraId="0203934A" w14:textId="77777777" w:rsidR="00802E7F" w:rsidRDefault="00802E7F"/>
                  </w:txbxContent>
                </v:textbox>
              </v:shape>
            </w:pict>
          </mc:Fallback>
        </mc:AlternateContent>
      </w:r>
      <w:r>
        <w:rPr>
          <w:noProof/>
        </w:rPr>
        <mc:AlternateContent>
          <mc:Choice Requires="wps">
            <w:drawing>
              <wp:anchor distT="0" distB="0" distL="114300" distR="114300" simplePos="0" relativeHeight="251773952" behindDoc="0" locked="0" layoutInCell="1" allowOverlap="1" wp14:anchorId="1A6267FC" wp14:editId="5F846197">
                <wp:simplePos x="0" y="0"/>
                <wp:positionH relativeFrom="margin">
                  <wp:posOffset>-50864</wp:posOffset>
                </wp:positionH>
                <wp:positionV relativeFrom="paragraph">
                  <wp:posOffset>57785</wp:posOffset>
                </wp:positionV>
                <wp:extent cx="3006725" cy="2274474"/>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3006725" cy="22744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AB2A9B" w14:textId="6F20FCD0" w:rsidR="00802E7F" w:rsidRDefault="00802E7F">
                            <w:r w:rsidRPr="00403C48">
                              <w:rPr>
                                <w:noProof/>
                              </w:rPr>
                              <w:drawing>
                                <wp:inline distT="0" distB="0" distL="0" distR="0" wp14:anchorId="7F8BDD8D" wp14:editId="404171E7">
                                  <wp:extent cx="2105425" cy="2059233"/>
                                  <wp:effectExtent l="0" t="0" r="0" b="0"/>
                                  <wp:docPr id="454" name="Imagen 454" descr="C:\Users\27342557L\OneDrive - Madrid Digital\EN ELLO GETAFE\FOTOS\PROFESIONALES\Gerente M.A. Andrés\memoria_DSC6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7342557L\OneDrive - Madrid Digital\EN ELLO GETAFE\FOTOS\PROFESIONALES\Gerente M.A. Andrés\memoria_DSC6006.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08281" cy="206202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6267FC" id="Cuadro de texto 16" o:spid="_x0000_s1034" type="#_x0000_t202" style="position:absolute;left:0;text-align:left;margin-left:-4pt;margin-top:4.55pt;width:236.75pt;height:179.1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" filled="f" stroked="f" strokeweight=".5pt">
                <v:textbox>
                  <w:txbxContent>
                    <w:p w14:paraId="07AB2A9B" w14:textId="6F20FCD0" w:rsidR="00802E7F" w:rsidRDefault="00802E7F">
                      <w:r w:rsidRPr="00403C48">
                        <w:rPr>
                          <w:noProof/>
                        </w:rPr>
                        <w:drawing>
                          <wp:inline distT="0" distB="0" distL="0" distR="0" wp14:anchorId="7F8BDD8D" wp14:editId="404171E7">
                            <wp:extent cx="2105425" cy="2059233"/>
                            <wp:effectExtent l="0" t="0" r="0" b="0"/>
                            <wp:docPr id="454" name="Imagen 454" descr="C:\Users\27342557L\OneDrive - Madrid Digital\EN ELLO GETAFE\FOTOS\PROFESIONALES\Gerente M.A. Andrés\memoria_DSC6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7342557L\OneDrive - Madrid Digital\EN ELLO GETAFE\FOTOS\PROFESIONALES\Gerente M.A. Andrés\memoria_DSC600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08281" cy="2062027"/>
                                    </a:xfrm>
                                    <a:prstGeom prst="rect">
                                      <a:avLst/>
                                    </a:prstGeom>
                                    <a:noFill/>
                                    <a:ln>
                                      <a:noFill/>
                                    </a:ln>
                                  </pic:spPr>
                                </pic:pic>
                              </a:graphicData>
                            </a:graphic>
                          </wp:inline>
                        </w:drawing>
                      </w:r>
                    </w:p>
                  </w:txbxContent>
                </v:textbox>
                <w10:wrap anchorx="margin"/>
              </v:shape>
            </w:pict>
          </mc:Fallback>
        </mc:AlternateContent>
      </w:r>
    </w:p>
    <w:p w14:paraId="3D932666" w14:textId="77777777" w:rsidR="00403C48" w:rsidRDefault="00403C48" w:rsidP="00261B15"/>
    <w:p w14:paraId="5134FE3B" w14:textId="77777777" w:rsidR="00403C48" w:rsidRDefault="00403C48" w:rsidP="00261B15"/>
    <w:p w14:paraId="7909FBD7" w14:textId="77777777" w:rsidR="00403C48" w:rsidRDefault="00403C48" w:rsidP="00261B15"/>
    <w:p w14:paraId="4E29BC39" w14:textId="77777777" w:rsidR="00403C48" w:rsidRDefault="00403C48" w:rsidP="00261B15"/>
    <w:p w14:paraId="3226A635" w14:textId="77777777" w:rsidR="00403C48" w:rsidRDefault="00403C48" w:rsidP="00261B15"/>
    <w:p w14:paraId="0FC30E62" w14:textId="77777777" w:rsidR="00403C48" w:rsidRDefault="00403C48" w:rsidP="00261B15"/>
    <w:p w14:paraId="490B71E2" w14:textId="77777777" w:rsidR="00403C48" w:rsidRDefault="00403C48" w:rsidP="00261B15"/>
    <w:p w14:paraId="571CD25A" w14:textId="77777777" w:rsidR="00403C48" w:rsidRDefault="00403C48" w:rsidP="00261B15"/>
    <w:p w14:paraId="66CC65D8" w14:textId="3C1B5FD2" w:rsidR="007F77B6" w:rsidRPr="007F77B6" w:rsidRDefault="007F77B6" w:rsidP="007F77B6">
      <w:r w:rsidRPr="007F77B6">
        <w:t>Desde el ingreso de los primeros pacientes con coronavirus, todas las áreas del Hospital iniciaron una trasformación para poder dar atención sanitaria a la gran demanda existente, lo que supuso un reto humano, profesional y de gestión, sometiendo estructuralmente al edificio, a su equipamiento y dotación a una prueba de estrés que superó de manera excelente, dando plena cobertura al aumento de necesidades que llegó incluso a duplicar su capacidad habitual.</w:t>
      </w:r>
    </w:p>
    <w:p w14:paraId="35388D13" w14:textId="54969491" w:rsidR="007F77B6" w:rsidRDefault="007F77B6" w:rsidP="007F77B6">
      <w:r w:rsidRPr="007F77B6">
        <w:t xml:space="preserve">No obstante, lo más destacable de esta situación fue la actuación de los profesionales que como </w:t>
      </w:r>
      <w:r w:rsidR="00F662DE">
        <w:t>E</w:t>
      </w:r>
      <w:r w:rsidRPr="007F77B6">
        <w:t xml:space="preserve">quipo, liderados por la Dirección, lo dieron todo para poder atender al máximo de pacientes con la mayor calidad y seguridad. </w:t>
      </w:r>
    </w:p>
    <w:p w14:paraId="6746E1D9" w14:textId="35B382B1" w:rsidR="00C43470" w:rsidRDefault="00C43470" w:rsidP="007F77B6">
      <w:r>
        <w:t xml:space="preserve">Los cambios acometidos durante la pandemia han afectado a la organización asistencial, que ha sido necesario dotar de rápidos mecanismos de transformación, y a la </w:t>
      </w:r>
      <w:r w:rsidR="0081038C">
        <w:t>incorporación</w:t>
      </w:r>
      <w:r>
        <w:t xml:space="preserve"> de recursos tanto humanos como materiales, para poder ofrecer un perfil de tratamiento acorde con el paciente </w:t>
      </w:r>
      <w:r w:rsidR="00DA7231">
        <w:t>COVID-19</w:t>
      </w:r>
      <w:r>
        <w:t>al tiempo que se protegía de la nueva infección a profesionales y usuarios del centro.</w:t>
      </w:r>
    </w:p>
    <w:p w14:paraId="164CD683" w14:textId="70278273" w:rsidR="0081038C" w:rsidRDefault="00DA76CA" w:rsidP="007F77B6">
      <w:r w:rsidRPr="00DA76CA">
        <w:t xml:space="preserve">Se llevó a cabo la trasformación de todas las unidades médicas y quirúrgicas </w:t>
      </w:r>
      <w:r>
        <w:t xml:space="preserve">del centro </w:t>
      </w:r>
      <w:r w:rsidRPr="00DA76CA">
        <w:t>en camas médicas a cargo de los servicios de Medicina Interna, Geriatría y Neumología</w:t>
      </w:r>
      <w:r w:rsidR="00A1059C">
        <w:t>;</w:t>
      </w:r>
      <w:r w:rsidRPr="00DA76CA">
        <w:t xml:space="preserve"> </w:t>
      </w:r>
      <w:r>
        <w:t>y d</w:t>
      </w:r>
      <w:r w:rsidRPr="00DA76CA">
        <w:t xml:space="preserve">urante el pico principal de pandemia, los médicos, enfermeras y resto de profesionales sanitarios dejaron de tener unidad o servicio fijo asignado, acudiendo a </w:t>
      </w:r>
      <w:r>
        <w:t>estas</w:t>
      </w:r>
      <w:r w:rsidRPr="00DA76CA">
        <w:t xml:space="preserve"> unidades</w:t>
      </w:r>
      <w:r>
        <w:t>.</w:t>
      </w:r>
    </w:p>
    <w:p w14:paraId="6F2BDC9A" w14:textId="2177567B" w:rsidR="00C43470" w:rsidRDefault="00DA76CA" w:rsidP="007F77B6">
      <w:r>
        <w:t xml:space="preserve">Asimismo, se crearon recursos específicos </w:t>
      </w:r>
      <w:r w:rsidRPr="009423EB">
        <w:rPr>
          <w:i/>
        </w:rPr>
        <w:t xml:space="preserve">ad hoc </w:t>
      </w:r>
      <w:r>
        <w:t xml:space="preserve">como </w:t>
      </w:r>
      <w:r w:rsidR="0081038C" w:rsidRPr="0081038C">
        <w:t xml:space="preserve">la Unidad Respiratoria de Cuidados Intermedios (UCRI) del Servicio de Neumología, la Unidad de </w:t>
      </w:r>
      <w:r w:rsidR="0081038C" w:rsidRPr="0081038C">
        <w:lastRenderedPageBreak/>
        <w:t xml:space="preserve">Seguimiento Domiciliario a Pacientes </w:t>
      </w:r>
      <w:r w:rsidR="00DA7231">
        <w:t>COVID-19</w:t>
      </w:r>
      <w:r w:rsidR="0081038C" w:rsidRPr="0081038C">
        <w:t xml:space="preserve">del Servicio de </w:t>
      </w:r>
      <w:r w:rsidR="00EB1A41" w:rsidRPr="0081038C">
        <w:t>Urgencias,</w:t>
      </w:r>
      <w:r w:rsidR="0081038C" w:rsidRPr="0081038C">
        <w:t xml:space="preserve"> así como el Servicio de Atención Farmacéutica Domiciliaria.</w:t>
      </w:r>
    </w:p>
    <w:p w14:paraId="3AEBCC69" w14:textId="77777777" w:rsidR="00C43470" w:rsidRDefault="00C43470" w:rsidP="007F77B6"/>
    <w:p w14:paraId="296CBFCB" w14:textId="77777777" w:rsidR="009423EB" w:rsidRDefault="009423EB" w:rsidP="007F77B6"/>
    <w:p w14:paraId="34D534EE" w14:textId="2CD98176" w:rsidR="009423EB" w:rsidRDefault="009423EB" w:rsidP="009423EB">
      <w:r>
        <w:t>Otro elemento destacado en este campo fue la transformación de las Urgencias para dar respuesta al Covid. Se diseñaron dos circuitos para atención a pacientes COVID y no COVID, tanto en consultas como en boxes, estableciéndose los puntos de entrada y salida de pacientes, de recogida y eliminación de EPIs, etc. Además, se adecuaron los espacios disponibles para ampliar el número de puestos destinados a la atención de pacientes con la creación de 154 puestos adicionales a los más de 100 de los que dispone habitualmente el área de Urgencias, alcanzando un total de 254 puestos de atención.</w:t>
      </w:r>
    </w:p>
    <w:p w14:paraId="36E954B6" w14:textId="4A03E0A9" w:rsidR="009423EB" w:rsidRDefault="009423EB" w:rsidP="009423EB">
      <w:r>
        <w:t>Cabe destacar el incremento desmesurado de la actividad del Servicio de Microbiología para la realización de PCR (casi 74.000 en 2020), dando respuesta a las necesidades de pruebas diagnósticas C</w:t>
      </w:r>
      <w:r w:rsidR="00AF79DF">
        <w:t>OVID</w:t>
      </w:r>
      <w:r>
        <w:t xml:space="preserve"> del Hospital y Atención Primaria. Para la realización de estas pruebas y las cirugías programadas, se habilitó un circuito de toma de PCR previa y así evitar el riesgo de contagio.</w:t>
      </w:r>
    </w:p>
    <w:p w14:paraId="48A4C5AD" w14:textId="3CFB3B75" w:rsidR="007F77B6" w:rsidRDefault="00DA76CA" w:rsidP="007F77B6">
      <w:r>
        <w:t>Al margen de la asistencia Covid, e</w:t>
      </w:r>
      <w:r w:rsidRPr="00DA76CA">
        <w:t xml:space="preserve">l Servicio de Cirugía Torácica </w:t>
      </w:r>
      <w:r>
        <w:t xml:space="preserve">ha </w:t>
      </w:r>
      <w:r w:rsidRPr="00DA76CA">
        <w:t>incorporado una técnica quirúrgica innovadora mínimamente invasiva para el tratamiento del tórax excavado (</w:t>
      </w:r>
      <w:r w:rsidRPr="00DA76CA">
        <w:rPr>
          <w:i/>
        </w:rPr>
        <w:t>pectus excavatum</w:t>
      </w:r>
      <w:r w:rsidRPr="00DA76CA">
        <w:t>), la malformación congénita más frecuente de la pared torácica. La nueva técnica</w:t>
      </w:r>
      <w:r>
        <w:t xml:space="preserve"> </w:t>
      </w:r>
      <w:r w:rsidRPr="00DA76CA">
        <w:t>es menos dolorosa para el paciente, no precisa estancia en Reanimación y reduce la estancia media de una semana a 3 días, favoreciendo la pronta recuperación del paciente.</w:t>
      </w:r>
    </w:p>
    <w:p w14:paraId="51C6A104" w14:textId="11E0292A" w:rsidR="00DA76CA" w:rsidRDefault="00DA76CA" w:rsidP="00DA76CA">
      <w:r>
        <w:t xml:space="preserve">Además, se ha </w:t>
      </w:r>
      <w:r w:rsidR="0084246E">
        <w:t>puesto en marcha</w:t>
      </w:r>
      <w:r>
        <w:t xml:space="preserve"> la Sala de Cardiología Intervencionista Mixta de Hemodinámica y Electrofisiología, que está permitiendo aumentar la actividad, mejorar la eficacia y seguridad biológica de los procedimientos así como ampliar la cartera de servicios. Este espacio tiene la peculiaridad de integrar en una misma ubicación y equipamiento tecnológico la realización de procedimientos de Hemodinámica así como de Electrofisiología, Arritmias e Implantación de Marcapasos y desfibrilador automático implantable (DAI).</w:t>
      </w:r>
    </w:p>
    <w:p w14:paraId="0D24C97B" w14:textId="6FBCD872" w:rsidR="00DA76CA" w:rsidRDefault="00DA76CA" w:rsidP="00DA76CA">
      <w:r>
        <w:t xml:space="preserve">Junto a ello, se ha </w:t>
      </w:r>
      <w:r w:rsidR="0084246E">
        <w:t>implantado</w:t>
      </w:r>
      <w:r>
        <w:t xml:space="preserve"> la Sala de Radiología Vascular e Intervencionista de alta resolución </w:t>
      </w:r>
      <w:r w:rsidR="0084246E">
        <w:t>ubicada</w:t>
      </w:r>
      <w:r>
        <w:t xml:space="preserve"> en el Servicio de Radiodiagnóstico, que ha logrado reducir los tiempos de espera de todos los pacientes, especialmente de los ingresados que requieren procedimientos de alta complejidad.</w:t>
      </w:r>
    </w:p>
    <w:p w14:paraId="0C141E0A" w14:textId="1C34CA4C" w:rsidR="003C2C9F" w:rsidRDefault="003C2C9F" w:rsidP="00D666FA">
      <w:r w:rsidRPr="003C2C9F">
        <w:t>En cuanto a la actividad asistencial, en 20</w:t>
      </w:r>
      <w:r>
        <w:t>20</w:t>
      </w:r>
      <w:r w:rsidRPr="003C2C9F">
        <w:t xml:space="preserve"> hubo </w:t>
      </w:r>
      <w:r>
        <w:t xml:space="preserve">casi </w:t>
      </w:r>
      <w:r w:rsidRPr="003C2C9F">
        <w:t>1</w:t>
      </w:r>
      <w:r>
        <w:t>7</w:t>
      </w:r>
      <w:r w:rsidRPr="003C2C9F">
        <w:t xml:space="preserve">.000 ingresos, se atendieron </w:t>
      </w:r>
      <w:r>
        <w:t>casi 90</w:t>
      </w:r>
      <w:r w:rsidRPr="003C2C9F">
        <w:t xml:space="preserve">.000 urgencias, se hicieron más de </w:t>
      </w:r>
      <w:r>
        <w:t>15</w:t>
      </w:r>
      <w:r w:rsidRPr="003C2C9F">
        <w:t>.000 intervenciones quirúrgicas y hubo más de 1.</w:t>
      </w:r>
      <w:r>
        <w:t>3</w:t>
      </w:r>
      <w:r w:rsidRPr="003C2C9F">
        <w:t>00 partos. En la actividad ambulatoria, se realizaron más de 3</w:t>
      </w:r>
      <w:r>
        <w:t>4</w:t>
      </w:r>
      <w:r w:rsidRPr="003C2C9F">
        <w:t xml:space="preserve">2.000 consultas de especialista y se pusieron </w:t>
      </w:r>
      <w:r w:rsidR="00CE54E7">
        <w:t xml:space="preserve">casi </w:t>
      </w:r>
      <w:r w:rsidRPr="003C2C9F">
        <w:t>2</w:t>
      </w:r>
      <w:r w:rsidR="00CE54E7">
        <w:t>0</w:t>
      </w:r>
      <w:r w:rsidRPr="003C2C9F">
        <w:t>.000 tratamientos en hospital de día.</w:t>
      </w:r>
    </w:p>
    <w:p w14:paraId="380D1BF0" w14:textId="0D33F756" w:rsidR="00D666FA" w:rsidRDefault="00D666FA" w:rsidP="00D666FA">
      <w:r>
        <w:lastRenderedPageBreak/>
        <w:t>En el ámbito de la calidad, la cultura de mejora continua se ha plasmado en la renovación del Sello 500+ de Excelencia de EFQM así como en el mantenimiento de la gestión de los procesos, según la norma ISO 9001, de 20 servicios y unidades en los que participan, directa o indirectamente, más de dos tercios de sus trabajadores, a lo que hay que sumar el proceso de la I+D+i, dentro de la certificación UNE 166002.</w:t>
      </w:r>
    </w:p>
    <w:p w14:paraId="1DA45624" w14:textId="1916F0EB" w:rsidR="00D666FA" w:rsidRDefault="00D666FA" w:rsidP="00D666FA">
      <w:r>
        <w:t xml:space="preserve">Por otra parte, se ha incorporado </w:t>
      </w:r>
      <w:r w:rsidRPr="00D666FA">
        <w:t>un nuevo sistema de encuestas de satisfacción para conocer la percepción de los pacientes sobre la atención recibida en tiempo real. El sistema funciona a través de dispositivos instalados en las principales áreas del centro que, por medio de un método práctico y amigable, interactúa con los usuarios para conocer su opinión. La información es recopilada y analizada semanalmente</w:t>
      </w:r>
      <w:r>
        <w:t>,</w:t>
      </w:r>
      <w:r w:rsidRPr="00D666FA">
        <w:t xml:space="preserve"> de forma que se pueda dar respuesta a las demandas de los usuarios con mayor agilidad.</w:t>
      </w:r>
    </w:p>
    <w:p w14:paraId="30417D48" w14:textId="3CF9E7E6" w:rsidR="00CE54E7" w:rsidRDefault="00D666FA" w:rsidP="002D1A7A">
      <w:r>
        <w:t xml:space="preserve">En investigación, el Hospital Universitario de Getafe se ha incorporado a la iniciativa para el desarrollo de nuevas soluciones tecnológicas mediante Compra Pública de Innovación (CPI) para mejorar la asistencia sanitaria en la Comunidad de Madrid. </w:t>
      </w:r>
      <w:r w:rsidR="002D1A7A">
        <w:t xml:space="preserve">El proyecto liderado por el centro se basa en un novedoso ecosistema tecnológico que permitirá la monitorización domiciliaria y el seguimiento de la capacidad de las personas mayores, tomando como partida la experiencia investigadora previa del Servicio de Geriatría. </w:t>
      </w:r>
    </w:p>
    <w:p w14:paraId="20253393" w14:textId="5B700B6C" w:rsidR="00D666FA" w:rsidRDefault="002D1A7A" w:rsidP="002D1A7A">
      <w:r>
        <w:t>A través de esta nueva herramienta se ampliará la calidad de vida de los pacientes y su entorno, mejorando la sostenibilidad del sistema sanitario y sumando a todos los actores relevantes en el cuidado integral de las personas mayores: pacientes, cuidadores y profesionales de la salud, tanto de Atención Primaria como hospitalaria.</w:t>
      </w:r>
    </w:p>
    <w:p w14:paraId="107B04A7" w14:textId="44D38AC7" w:rsidR="008E04EF" w:rsidRDefault="008E04EF" w:rsidP="008E04EF">
      <w:r>
        <w:t>En el marco del Plan de Infraestructuras del Hospital, en 2020 se ha finalizado la sustitución y actualización de 4 ascensores de Servicio de Almacén, Hostelería y Limpieza, con un presupuesto de 210.000 euros, y se han reformado, actualizándolos tecnológicamente, los quirófanos nº 6 y 7 del Área Quirúrgica.</w:t>
      </w:r>
    </w:p>
    <w:p w14:paraId="4B7C69D0" w14:textId="2478D653" w:rsidR="008E04EF" w:rsidRDefault="008E04EF" w:rsidP="008E04EF">
      <w:r>
        <w:t>Asimismo, hay que resaltar todos los trabajos realizados y motivados por la pandemia tales como la tabiquería y puertas de acceso para el aislamiento de 9 unidades de hospitalización, la instalación de más de 1.000 metros de tubería para aumentar la capacidad de suministro de oxígeno a las diferentes unidades de hospitalización así como la instalación de más de 100 tomas de oxígeno en las zonas de Urgencias y Cirugía Sin Ingreso (CSI). Además, se han adecuado los gimnasios de Rehabilitación para poder asumir pacientes hospitalizados en caso de repuntes asistenciales por l</w:t>
      </w:r>
      <w:r w:rsidR="00A1059C">
        <w:t>a</w:t>
      </w:r>
      <w:r>
        <w:t xml:space="preserve"> </w:t>
      </w:r>
      <w:r w:rsidR="00A1059C">
        <w:t>COVID-19</w:t>
      </w:r>
      <w:r>
        <w:t>.</w:t>
      </w:r>
    </w:p>
    <w:p w14:paraId="689B04D2" w14:textId="77777777" w:rsidR="000C0E9B" w:rsidRDefault="000C0E9B" w:rsidP="000C0E9B">
      <w:r>
        <w:t xml:space="preserve">Nuestro centro se marca como reto más inmediato continuar trabajando para mantener la atención de excelencia y el trato humano y cercano a los usuarios, lo que constituye nuestra seña de identidad. </w:t>
      </w:r>
    </w:p>
    <w:p w14:paraId="222C21AF" w14:textId="599CF5F4" w:rsidR="000C0E9B" w:rsidRDefault="000C0E9B" w:rsidP="000C0E9B">
      <w:r>
        <w:lastRenderedPageBreak/>
        <w:t xml:space="preserve">La pandemia de </w:t>
      </w:r>
      <w:r w:rsidR="00DA7231">
        <w:t>COVID-19</w:t>
      </w:r>
      <w:r>
        <w:t xml:space="preserve">nos ha hecho entender que para ello el Hospital debe funcionar como un Equipo cohesionado y que debemos estar alineados con los mismos objetivos, centrados en los pacientes y trabajando en la misma dirección, con premisas como información, trasparencia y seguridad en las decisiones. </w:t>
      </w:r>
    </w:p>
    <w:p w14:paraId="1DD17692" w14:textId="1AEF432E" w:rsidR="000C0E9B" w:rsidRDefault="000C0E9B" w:rsidP="000C0E9B">
      <w:r>
        <w:t>Lo sucedido nos ha hecho recapacitar en el liderazgo y en las competencias de cada estamento, que debemos reforzar durante el tiempo en que no estemos supeditados a la presión asistencial de una pandemia</w:t>
      </w:r>
      <w:r w:rsidR="00D62657">
        <w:t>,</w:t>
      </w:r>
      <w:r>
        <w:t xml:space="preserve"> ya que la capacitación debe realizarse sin sobreesfuerzo para que sea más efectiva.</w:t>
      </w:r>
    </w:p>
    <w:p w14:paraId="199F292B" w14:textId="6CCBBD6E" w:rsidR="00ED1D8A" w:rsidRDefault="000C0E9B" w:rsidP="0066180E">
      <w:r>
        <w:t> </w:t>
      </w:r>
    </w:p>
    <w:p w14:paraId="1C6E42D0" w14:textId="77777777" w:rsidR="00ED1D8A" w:rsidRPr="001C46C2" w:rsidRDefault="00ED1D8A" w:rsidP="00ED1D8A">
      <w:pPr>
        <w:jc w:val="center"/>
        <w:rPr>
          <w:b/>
          <w:color w:val="7F7F7F" w:themeColor="text1" w:themeTint="80"/>
        </w:rPr>
      </w:pPr>
      <w:r w:rsidRPr="001C46C2">
        <w:rPr>
          <w:b/>
          <w:color w:val="7F7F7F" w:themeColor="text1" w:themeTint="80"/>
        </w:rPr>
        <w:t>MIGUEL ÁNGEL ANDRÉS MOLINERO</w:t>
      </w:r>
    </w:p>
    <w:p w14:paraId="6731B861" w14:textId="67C2FB13" w:rsidR="0066180E" w:rsidRPr="001C46C2" w:rsidRDefault="00ED1D8A" w:rsidP="008E04EF">
      <w:pPr>
        <w:jc w:val="center"/>
        <w:rPr>
          <w:b/>
          <w:color w:val="7F7F7F" w:themeColor="text1" w:themeTint="80"/>
        </w:rPr>
      </w:pPr>
      <w:r w:rsidRPr="001C46C2">
        <w:rPr>
          <w:b/>
          <w:color w:val="7F7F7F" w:themeColor="text1" w:themeTint="80"/>
        </w:rPr>
        <w:t>DIRECTOR GERENTE</w:t>
      </w:r>
    </w:p>
    <w:p w14:paraId="519B0CF0" w14:textId="78A6B9A8" w:rsidR="00E470F1" w:rsidRDefault="00E470F1" w:rsidP="00A13F9C">
      <w:pPr>
        <w:pStyle w:val="TITULO-Nivel2"/>
      </w:pPr>
      <w:r>
        <w:rPr>
          <w:lang w:val="es"/>
        </w:rPr>
        <w:br w:type="page"/>
      </w:r>
      <w:bookmarkStart w:id="3" w:name="_Toc74228244"/>
      <w:bookmarkStart w:id="4" w:name="_Toc75343935"/>
      <w:bookmarkStart w:id="5" w:name="_Toc84872108"/>
      <w:r w:rsidRPr="003B72C5">
        <w:lastRenderedPageBreak/>
        <w:t>2020 en Cifras</w:t>
      </w:r>
      <w:bookmarkEnd w:id="3"/>
      <w:bookmarkEnd w:id="4"/>
      <w:bookmarkEnd w:id="5"/>
    </w:p>
    <w:p w14:paraId="3D1B1D74" w14:textId="77777777" w:rsidR="00D87FA9" w:rsidRPr="009E7227" w:rsidRDefault="00D87FA9" w:rsidP="00D87FA9">
      <w:pPr>
        <w:pStyle w:val="Nombredetabla"/>
      </w:pPr>
      <w:bookmarkStart w:id="6" w:name="_Toc77243987"/>
      <w:bookmarkStart w:id="7" w:name="_Toc74228245"/>
      <w:bookmarkStart w:id="8" w:name="_Toc75343936"/>
      <w:r>
        <w:t>A</w:t>
      </w:r>
      <w:r w:rsidRPr="006E09A0">
        <w:t>ctividad Asistencial</w:t>
      </w:r>
      <w:bookmarkEnd w:id="6"/>
      <w:r w:rsidRPr="009E7227">
        <w:t xml:space="preserve"> </w:t>
      </w:r>
      <w:r>
        <w:t xml:space="preserve"> Y quirúrgica</w:t>
      </w:r>
    </w:p>
    <w:tbl>
      <w:tblPr>
        <w:tblStyle w:val="TablaGeneral"/>
        <w:tblpPr w:leftFromText="141" w:rightFromText="141" w:vertAnchor="page" w:horzAnchor="margin" w:tblpY="2839"/>
        <w:tblW w:w="5000" w:type="pct"/>
        <w:tblLook w:val="0000" w:firstRow="0" w:lastRow="0" w:firstColumn="0" w:lastColumn="0" w:noHBand="0" w:noVBand="0"/>
      </w:tblPr>
      <w:tblGrid>
        <w:gridCol w:w="6521"/>
        <w:gridCol w:w="1416"/>
      </w:tblGrid>
      <w:tr w:rsidR="00D87FA9" w:rsidRPr="00E13490" w14:paraId="048376F5" w14:textId="77777777" w:rsidTr="001F16FF">
        <w:trPr>
          <w:trHeight w:val="197"/>
        </w:trPr>
        <w:tc>
          <w:tcPr>
            <w:tcW w:w="4108" w:type="pct"/>
          </w:tcPr>
          <w:p w14:paraId="5445CE92" w14:textId="77777777" w:rsidR="00D87FA9" w:rsidRPr="00E13490" w:rsidRDefault="00D87FA9" w:rsidP="001F16FF">
            <w:pPr>
              <w:rPr>
                <w:color w:val="31849B" w:themeColor="accent5" w:themeShade="BF"/>
                <w:sz w:val="18"/>
                <w:szCs w:val="18"/>
              </w:rPr>
            </w:pPr>
            <w:r w:rsidRPr="00E13490">
              <w:rPr>
                <w:color w:val="31849B" w:themeColor="accent5" w:themeShade="BF"/>
                <w:sz w:val="18"/>
                <w:szCs w:val="18"/>
              </w:rPr>
              <w:t>Altas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1512924E" w14:textId="77777777" w:rsidR="00D87FA9" w:rsidRPr="000C231D" w:rsidRDefault="00D87FA9" w:rsidP="001F16FF">
            <w:pPr>
              <w:jc w:val="right"/>
            </w:pPr>
            <w:r w:rsidRPr="000C231D">
              <w:t>16.798</w:t>
            </w:r>
          </w:p>
        </w:tc>
      </w:tr>
      <w:tr w:rsidR="00D87FA9" w:rsidRPr="00E13490" w14:paraId="6F571966" w14:textId="77777777" w:rsidTr="001F16FF">
        <w:trPr>
          <w:trHeight w:val="197"/>
        </w:trPr>
        <w:tc>
          <w:tcPr>
            <w:tcW w:w="4108" w:type="pct"/>
          </w:tcPr>
          <w:p w14:paraId="42774675" w14:textId="77777777" w:rsidR="00D87FA9" w:rsidRPr="00E13490" w:rsidRDefault="00D87FA9" w:rsidP="001F16FF">
            <w:pPr>
              <w:rPr>
                <w:color w:val="31849B" w:themeColor="accent5" w:themeShade="BF"/>
                <w:sz w:val="18"/>
                <w:szCs w:val="18"/>
              </w:rPr>
            </w:pPr>
            <w:r w:rsidRPr="00E13490">
              <w:rPr>
                <w:color w:val="31849B" w:themeColor="accent5" w:themeShade="BF"/>
                <w:sz w:val="18"/>
                <w:szCs w:val="18"/>
              </w:rPr>
              <w:t>Estancia Media</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74D6CBD8" w14:textId="77777777" w:rsidR="00D87FA9" w:rsidRPr="000C231D" w:rsidRDefault="00D87FA9" w:rsidP="001F16FF">
            <w:pPr>
              <w:jc w:val="right"/>
            </w:pPr>
            <w:r w:rsidRPr="000C231D">
              <w:t>6,84</w:t>
            </w:r>
          </w:p>
        </w:tc>
      </w:tr>
      <w:tr w:rsidR="00D87FA9" w:rsidRPr="00E13490" w14:paraId="37650821" w14:textId="77777777" w:rsidTr="001F16FF">
        <w:trPr>
          <w:trHeight w:val="197"/>
        </w:trPr>
        <w:tc>
          <w:tcPr>
            <w:tcW w:w="4108" w:type="pct"/>
          </w:tcPr>
          <w:p w14:paraId="7B7648AD" w14:textId="77777777" w:rsidR="00D87FA9" w:rsidRPr="00E13490" w:rsidRDefault="00D87FA9" w:rsidP="001F16FF">
            <w:pPr>
              <w:rPr>
                <w:color w:val="31849B" w:themeColor="accent5" w:themeShade="BF"/>
                <w:sz w:val="18"/>
                <w:szCs w:val="18"/>
              </w:rPr>
            </w:pPr>
            <w:r w:rsidRPr="00E13490">
              <w:rPr>
                <w:color w:val="31849B" w:themeColor="accent5" w:themeShade="BF"/>
                <w:sz w:val="18"/>
                <w:szCs w:val="18"/>
              </w:rPr>
              <w:t>Peso Medio</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03CF00F9" w14:textId="77777777" w:rsidR="00D87FA9" w:rsidRDefault="00D87FA9" w:rsidP="001F16FF">
            <w:pPr>
              <w:jc w:val="right"/>
            </w:pPr>
            <w:r w:rsidRPr="000C231D">
              <w:t>0,8036</w:t>
            </w:r>
          </w:p>
        </w:tc>
      </w:tr>
      <w:tr w:rsidR="00D87FA9" w:rsidRPr="00E13490" w14:paraId="00E792A1" w14:textId="77777777" w:rsidTr="001F16FF">
        <w:trPr>
          <w:trHeight w:val="197"/>
        </w:trPr>
        <w:tc>
          <w:tcPr>
            <w:tcW w:w="4108" w:type="pct"/>
          </w:tcPr>
          <w:p w14:paraId="39F5B241" w14:textId="77777777" w:rsidR="00D87FA9" w:rsidRPr="00E13490" w:rsidRDefault="00D87FA9" w:rsidP="001F16FF">
            <w:pPr>
              <w:rPr>
                <w:color w:val="31849B" w:themeColor="accent5" w:themeShade="BF"/>
                <w:sz w:val="18"/>
                <w:szCs w:val="18"/>
              </w:rPr>
            </w:pPr>
            <w:r w:rsidRPr="00E13490">
              <w:rPr>
                <w:color w:val="31849B" w:themeColor="accent5" w:themeShade="BF"/>
                <w:sz w:val="18"/>
                <w:szCs w:val="18"/>
              </w:rPr>
              <w:t>Ingresos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21C44068" w14:textId="77777777" w:rsidR="00D87FA9" w:rsidRPr="00C50D6C" w:rsidRDefault="00D87FA9" w:rsidP="001F16FF">
            <w:pPr>
              <w:jc w:val="right"/>
            </w:pPr>
            <w:r w:rsidRPr="00C50D6C">
              <w:t>16.755</w:t>
            </w:r>
          </w:p>
        </w:tc>
      </w:tr>
      <w:tr w:rsidR="00D87FA9" w:rsidRPr="00E13490" w14:paraId="1397AEB4" w14:textId="77777777" w:rsidTr="001F16FF">
        <w:trPr>
          <w:trHeight w:val="197"/>
        </w:trPr>
        <w:tc>
          <w:tcPr>
            <w:tcW w:w="4108" w:type="pct"/>
          </w:tcPr>
          <w:p w14:paraId="4EF0CA7B" w14:textId="77777777" w:rsidR="00D87FA9" w:rsidRPr="00E13490" w:rsidRDefault="00D87FA9" w:rsidP="001F16FF">
            <w:pPr>
              <w:rPr>
                <w:color w:val="31849B" w:themeColor="accent5" w:themeShade="BF"/>
                <w:sz w:val="18"/>
                <w:szCs w:val="18"/>
              </w:rPr>
            </w:pPr>
            <w:r w:rsidRPr="00E13490">
              <w:rPr>
                <w:color w:val="31849B" w:themeColor="accent5" w:themeShade="BF"/>
                <w:sz w:val="18"/>
                <w:szCs w:val="18"/>
              </w:rPr>
              <w:t>Ingresos Urgentes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0694C008" w14:textId="77777777" w:rsidR="00D87FA9" w:rsidRPr="00C50D6C" w:rsidRDefault="00D87FA9" w:rsidP="001F16FF">
            <w:pPr>
              <w:jc w:val="right"/>
            </w:pPr>
            <w:r w:rsidRPr="00C50D6C">
              <w:t>13.122</w:t>
            </w:r>
          </w:p>
        </w:tc>
      </w:tr>
      <w:tr w:rsidR="00D87FA9" w:rsidRPr="00E13490" w14:paraId="5AFCD205" w14:textId="77777777" w:rsidTr="001F16FF">
        <w:trPr>
          <w:trHeight w:val="197"/>
        </w:trPr>
        <w:tc>
          <w:tcPr>
            <w:tcW w:w="4108" w:type="pct"/>
          </w:tcPr>
          <w:p w14:paraId="3D15E0EB" w14:textId="77777777" w:rsidR="00D87FA9" w:rsidRPr="00E13490" w:rsidRDefault="00D87FA9" w:rsidP="001F16FF">
            <w:pPr>
              <w:rPr>
                <w:color w:val="31849B" w:themeColor="accent5" w:themeShade="BF"/>
                <w:sz w:val="18"/>
                <w:szCs w:val="18"/>
              </w:rPr>
            </w:pPr>
            <w:r w:rsidRPr="00E13490">
              <w:rPr>
                <w:color w:val="31849B" w:themeColor="accent5" w:themeShade="BF"/>
                <w:sz w:val="18"/>
                <w:szCs w:val="18"/>
              </w:rPr>
              <w:t>Urgencias Totales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0B6273B0" w14:textId="77777777" w:rsidR="00D87FA9" w:rsidRPr="00CE6F39" w:rsidRDefault="00D87FA9" w:rsidP="001F16FF">
            <w:pPr>
              <w:jc w:val="right"/>
            </w:pPr>
            <w:r w:rsidRPr="00CE6F39">
              <w:t>89.523</w:t>
            </w:r>
          </w:p>
        </w:tc>
      </w:tr>
      <w:tr w:rsidR="00D87FA9" w:rsidRPr="00E13490" w14:paraId="33BB38F6" w14:textId="77777777" w:rsidTr="001F16FF">
        <w:trPr>
          <w:trHeight w:val="197"/>
        </w:trPr>
        <w:tc>
          <w:tcPr>
            <w:tcW w:w="4108" w:type="pct"/>
          </w:tcPr>
          <w:p w14:paraId="3011F4AA" w14:textId="77777777" w:rsidR="00D87FA9" w:rsidRPr="00E13490" w:rsidRDefault="00D87FA9" w:rsidP="001F16FF">
            <w:pPr>
              <w:rPr>
                <w:color w:val="31849B" w:themeColor="accent5" w:themeShade="BF"/>
                <w:sz w:val="18"/>
                <w:szCs w:val="18"/>
              </w:rPr>
            </w:pPr>
            <w:r w:rsidRPr="00E13490">
              <w:rPr>
                <w:color w:val="31849B" w:themeColor="accent5" w:themeShade="BF"/>
                <w:sz w:val="18"/>
                <w:szCs w:val="18"/>
              </w:rPr>
              <w:t>% Urgencias ingresadas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3BE3F859" w14:textId="77777777" w:rsidR="00D87FA9" w:rsidRDefault="00D87FA9" w:rsidP="001F16FF">
            <w:pPr>
              <w:jc w:val="right"/>
            </w:pPr>
            <w:r w:rsidRPr="00CE6F39">
              <w:t>13,42</w:t>
            </w:r>
          </w:p>
        </w:tc>
      </w:tr>
      <w:tr w:rsidR="00D87FA9" w:rsidRPr="00E13490" w14:paraId="17F86B4D" w14:textId="77777777" w:rsidTr="001F16FF">
        <w:trPr>
          <w:trHeight w:val="197"/>
        </w:trPr>
        <w:tc>
          <w:tcPr>
            <w:tcW w:w="4108" w:type="pct"/>
          </w:tcPr>
          <w:p w14:paraId="30850BE9" w14:textId="77777777" w:rsidR="00D87FA9" w:rsidRPr="00E13490" w:rsidRDefault="00D87FA9" w:rsidP="001F16FF">
            <w:pPr>
              <w:rPr>
                <w:color w:val="31849B" w:themeColor="accent5" w:themeShade="BF"/>
                <w:sz w:val="18"/>
                <w:szCs w:val="18"/>
              </w:rPr>
            </w:pPr>
            <w:r>
              <w:rPr>
                <w:color w:val="31849B" w:themeColor="accent5" w:themeShade="BF"/>
                <w:sz w:val="18"/>
                <w:szCs w:val="18"/>
              </w:rPr>
              <w:t>Sesiones Hospital de Día</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bottom"/>
          </w:tcPr>
          <w:p w14:paraId="7B26BB9D" w14:textId="77777777" w:rsidR="00D87FA9" w:rsidRPr="00593209" w:rsidRDefault="00D87FA9" w:rsidP="001F16FF">
            <w:pPr>
              <w:jc w:val="right"/>
            </w:pPr>
            <w:r w:rsidRPr="00593209">
              <w:t>19.832</w:t>
            </w:r>
          </w:p>
        </w:tc>
      </w:tr>
      <w:tr w:rsidR="00D87FA9" w:rsidRPr="00E13490" w14:paraId="476EDF14" w14:textId="77777777" w:rsidTr="001F16FF">
        <w:trPr>
          <w:trHeight w:val="197"/>
        </w:trPr>
        <w:tc>
          <w:tcPr>
            <w:tcW w:w="4108" w:type="pct"/>
          </w:tcPr>
          <w:p w14:paraId="303926CA" w14:textId="77777777" w:rsidR="00D87FA9" w:rsidRPr="00E13490" w:rsidRDefault="00D87FA9" w:rsidP="001F16FF">
            <w:pPr>
              <w:rPr>
                <w:color w:val="31849B" w:themeColor="accent5" w:themeShade="BF"/>
                <w:sz w:val="18"/>
                <w:szCs w:val="18"/>
              </w:rPr>
            </w:pPr>
            <w:r w:rsidRPr="00E13490">
              <w:rPr>
                <w:color w:val="31849B" w:themeColor="accent5" w:themeShade="BF"/>
                <w:sz w:val="18"/>
                <w:szCs w:val="18"/>
              </w:rPr>
              <w:t>Intervenciones quirúrgicas programadas con hospitalización</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tcPr>
          <w:p w14:paraId="1B91E79B" w14:textId="77777777" w:rsidR="00D87FA9" w:rsidRPr="00697CC6" w:rsidRDefault="00D87FA9" w:rsidP="001F16FF">
            <w:pPr>
              <w:jc w:val="right"/>
            </w:pPr>
            <w:r w:rsidRPr="00697CC6">
              <w:t>3.209</w:t>
            </w:r>
          </w:p>
        </w:tc>
      </w:tr>
      <w:tr w:rsidR="00D87FA9" w:rsidRPr="00E13490" w14:paraId="0369D090" w14:textId="77777777" w:rsidTr="001F16FF">
        <w:trPr>
          <w:trHeight w:val="197"/>
        </w:trPr>
        <w:tc>
          <w:tcPr>
            <w:tcW w:w="4108" w:type="pct"/>
          </w:tcPr>
          <w:p w14:paraId="0370DDD5" w14:textId="77777777" w:rsidR="00D87FA9" w:rsidRPr="00E13490" w:rsidRDefault="00D87FA9" w:rsidP="001F16FF">
            <w:pPr>
              <w:rPr>
                <w:color w:val="31849B" w:themeColor="accent5" w:themeShade="BF"/>
                <w:sz w:val="18"/>
                <w:szCs w:val="18"/>
              </w:rPr>
            </w:pPr>
            <w:r w:rsidRPr="00E13490">
              <w:rPr>
                <w:color w:val="31849B" w:themeColor="accent5" w:themeShade="BF"/>
                <w:sz w:val="18"/>
                <w:szCs w:val="18"/>
              </w:rPr>
              <w:t>Intervenciones quirúrgicas urgentes con hospitalización</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tcPr>
          <w:p w14:paraId="1BFAE682" w14:textId="77777777" w:rsidR="00D87FA9" w:rsidRPr="00697CC6" w:rsidRDefault="00D87FA9" w:rsidP="001F16FF">
            <w:pPr>
              <w:jc w:val="right"/>
            </w:pPr>
            <w:r w:rsidRPr="00697CC6">
              <w:t>1.605</w:t>
            </w:r>
          </w:p>
        </w:tc>
      </w:tr>
      <w:tr w:rsidR="00D87FA9" w:rsidRPr="00E13490" w14:paraId="650590D9" w14:textId="77777777" w:rsidTr="001F16FF">
        <w:trPr>
          <w:trHeight w:val="197"/>
        </w:trPr>
        <w:tc>
          <w:tcPr>
            <w:tcW w:w="4108" w:type="pct"/>
          </w:tcPr>
          <w:p w14:paraId="0D72D4CB" w14:textId="77777777" w:rsidR="00D87FA9" w:rsidRPr="00E13490" w:rsidRDefault="00D87FA9" w:rsidP="001F16FF">
            <w:pPr>
              <w:rPr>
                <w:color w:val="31849B" w:themeColor="accent5" w:themeShade="BF"/>
                <w:sz w:val="18"/>
                <w:szCs w:val="18"/>
              </w:rPr>
            </w:pPr>
            <w:r w:rsidRPr="00E13490">
              <w:rPr>
                <w:color w:val="31849B" w:themeColor="accent5" w:themeShade="BF"/>
                <w:sz w:val="18"/>
                <w:szCs w:val="18"/>
              </w:rPr>
              <w:t>Nº partos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095A373B" w14:textId="77777777" w:rsidR="00D87FA9" w:rsidRPr="001433BD" w:rsidRDefault="00D87FA9" w:rsidP="001F16FF">
            <w:pPr>
              <w:jc w:val="right"/>
            </w:pPr>
            <w:r w:rsidRPr="001433BD">
              <w:t>1.347</w:t>
            </w:r>
          </w:p>
        </w:tc>
      </w:tr>
      <w:tr w:rsidR="00D87FA9" w:rsidRPr="00E13490" w14:paraId="4C779EC1" w14:textId="77777777" w:rsidTr="001F16FF">
        <w:trPr>
          <w:trHeight w:val="197"/>
        </w:trPr>
        <w:tc>
          <w:tcPr>
            <w:tcW w:w="4108" w:type="pct"/>
          </w:tcPr>
          <w:p w14:paraId="2192BA70" w14:textId="77777777" w:rsidR="00D87FA9" w:rsidRPr="00E13490" w:rsidRDefault="00D87FA9" w:rsidP="001F16FF">
            <w:pPr>
              <w:rPr>
                <w:color w:val="31849B" w:themeColor="accent5" w:themeShade="BF"/>
                <w:sz w:val="18"/>
                <w:szCs w:val="18"/>
              </w:rPr>
            </w:pPr>
            <w:r>
              <w:rPr>
                <w:color w:val="31849B" w:themeColor="accent5" w:themeShade="BF"/>
                <w:sz w:val="18"/>
                <w:szCs w:val="18"/>
              </w:rPr>
              <w:t>% Cesáreas</w:t>
            </w:r>
          </w:p>
        </w:tc>
        <w:tc>
          <w:tcPr>
            <w:cnfStyle w:val="000001000000" w:firstRow="0" w:lastRow="0" w:firstColumn="0" w:lastColumn="0" w:oddVBand="0" w:evenVBand="1" w:oddHBand="0" w:evenHBand="0" w:firstRowFirstColumn="0" w:firstRowLastColumn="0" w:lastRowFirstColumn="0" w:lastRowLastColumn="0"/>
            <w:tcW w:w="892" w:type="pct"/>
            <w:shd w:val="clear" w:color="auto" w:fill="F3FBFF"/>
            <w:vAlign w:val="top"/>
          </w:tcPr>
          <w:p w14:paraId="150719DB" w14:textId="77777777" w:rsidR="00D87FA9" w:rsidRPr="009D3ACB" w:rsidRDefault="00D87FA9" w:rsidP="001F16FF">
            <w:pPr>
              <w:jc w:val="right"/>
            </w:pPr>
            <w:r w:rsidRPr="009D3ACB">
              <w:t>22,05</w:t>
            </w:r>
          </w:p>
        </w:tc>
      </w:tr>
    </w:tbl>
    <w:p w14:paraId="241234CC" w14:textId="77777777" w:rsidR="00D87FA9" w:rsidRDefault="00D87FA9" w:rsidP="00D87FA9">
      <w:pPr>
        <w:pStyle w:val="Piedetabla"/>
      </w:pPr>
    </w:p>
    <w:p w14:paraId="6980320D" w14:textId="77777777" w:rsidR="00D87FA9" w:rsidRDefault="00D87FA9" w:rsidP="00D87FA9">
      <w:pPr>
        <w:pStyle w:val="Piedetabla"/>
      </w:pPr>
    </w:p>
    <w:p w14:paraId="760D028C" w14:textId="77777777" w:rsidR="00D87FA9" w:rsidRDefault="00D87FA9" w:rsidP="00D87FA9">
      <w:pPr>
        <w:pStyle w:val="Nombredetabla"/>
      </w:pPr>
      <w:r w:rsidRPr="002C3E72">
        <w:t>Actividad Global de consultas no presenciales</w:t>
      </w:r>
      <w:r>
        <w:t xml:space="preserve"> </w:t>
      </w:r>
    </w:p>
    <w:tbl>
      <w:tblPr>
        <w:tblStyle w:val="Tablasimple0"/>
        <w:tblW w:w="0" w:type="auto"/>
        <w:tblLook w:val="0180" w:firstRow="0" w:lastRow="0" w:firstColumn="1" w:lastColumn="1" w:noHBand="0" w:noVBand="0"/>
      </w:tblPr>
      <w:tblGrid>
        <w:gridCol w:w="1453"/>
        <w:gridCol w:w="1454"/>
      </w:tblGrid>
      <w:tr w:rsidR="00D87FA9" w14:paraId="4D766CAC" w14:textId="77777777" w:rsidTr="001F16FF">
        <w:trPr>
          <w:trHeight w:val="311"/>
        </w:trPr>
        <w:tc>
          <w:tcPr>
            <w:tcW w:w="1453" w:type="dxa"/>
          </w:tcPr>
          <w:p w14:paraId="6C27AF4A" w14:textId="77777777" w:rsidR="00D87FA9" w:rsidRPr="00A00C68" w:rsidRDefault="00D87FA9" w:rsidP="001F16FF">
            <w:pPr>
              <w:rPr>
                <w:color w:val="31849B" w:themeColor="accent5" w:themeShade="BF"/>
              </w:rPr>
            </w:pPr>
            <w:r w:rsidRPr="00A00C68">
              <w:rPr>
                <w:color w:val="31849B" w:themeColor="accent5" w:themeShade="BF"/>
              </w:rPr>
              <w:t>eConsultas</w:t>
            </w:r>
          </w:p>
        </w:tc>
        <w:tc>
          <w:tcPr>
            <w:cnfStyle w:val="000001000000" w:firstRow="0" w:lastRow="0" w:firstColumn="0" w:lastColumn="0" w:oddVBand="0" w:evenVBand="1" w:oddHBand="0" w:evenHBand="0" w:firstRowFirstColumn="0" w:firstRowLastColumn="0" w:lastRowFirstColumn="0" w:lastRowLastColumn="0"/>
            <w:tcW w:w="1454" w:type="dxa"/>
          </w:tcPr>
          <w:p w14:paraId="497CA298" w14:textId="77777777" w:rsidR="00D87FA9" w:rsidRPr="00D81540" w:rsidRDefault="00D87FA9" w:rsidP="001F16FF">
            <w:pPr>
              <w:spacing w:before="0" w:line="240" w:lineRule="auto"/>
              <w:jc w:val="right"/>
              <w:rPr>
                <w:color w:val="7F7F7F" w:themeColor="text1" w:themeTint="80"/>
                <w:sz w:val="16"/>
              </w:rPr>
            </w:pPr>
            <w:r>
              <w:rPr>
                <w:color w:val="7F7F7F" w:themeColor="text1" w:themeTint="80"/>
                <w:sz w:val="16"/>
              </w:rPr>
              <w:t>10.768</w:t>
            </w:r>
          </w:p>
        </w:tc>
      </w:tr>
      <w:tr w:rsidR="00D87FA9" w14:paraId="11C233F7" w14:textId="77777777" w:rsidTr="001F16FF">
        <w:trPr>
          <w:cnfStyle w:val="000000010000" w:firstRow="0" w:lastRow="0" w:firstColumn="0" w:lastColumn="0" w:oddVBand="0" w:evenVBand="0" w:oddHBand="0" w:evenHBand="1" w:firstRowFirstColumn="0" w:firstRowLastColumn="0" w:lastRowFirstColumn="0" w:lastRowLastColumn="0"/>
          <w:trHeight w:val="330"/>
        </w:trPr>
        <w:tc>
          <w:tcPr>
            <w:tcW w:w="1453" w:type="dxa"/>
          </w:tcPr>
          <w:p w14:paraId="5333D8F3" w14:textId="77777777" w:rsidR="00D87FA9" w:rsidRPr="00A00C68" w:rsidRDefault="00D87FA9" w:rsidP="001F16FF">
            <w:pPr>
              <w:rPr>
                <w:color w:val="31849B" w:themeColor="accent5" w:themeShade="BF"/>
              </w:rPr>
            </w:pPr>
            <w:r w:rsidRPr="00A00C68">
              <w:rPr>
                <w:color w:val="31849B" w:themeColor="accent5" w:themeShade="BF"/>
              </w:rPr>
              <w:t>Telefónicas</w:t>
            </w:r>
          </w:p>
        </w:tc>
        <w:tc>
          <w:tcPr>
            <w:cnfStyle w:val="000001000000" w:firstRow="0" w:lastRow="0" w:firstColumn="0" w:lastColumn="0" w:oddVBand="0" w:evenVBand="1" w:oddHBand="0" w:evenHBand="0" w:firstRowFirstColumn="0" w:firstRowLastColumn="0" w:lastRowFirstColumn="0" w:lastRowLastColumn="0"/>
            <w:tcW w:w="1454" w:type="dxa"/>
          </w:tcPr>
          <w:p w14:paraId="0716D3A6" w14:textId="77777777" w:rsidR="00D87FA9" w:rsidRPr="00D81540" w:rsidRDefault="00D87FA9" w:rsidP="001F16FF">
            <w:pPr>
              <w:spacing w:before="0" w:line="240" w:lineRule="auto"/>
              <w:jc w:val="right"/>
              <w:rPr>
                <w:color w:val="7F7F7F" w:themeColor="text1" w:themeTint="80"/>
                <w:sz w:val="16"/>
              </w:rPr>
            </w:pPr>
            <w:r>
              <w:rPr>
                <w:color w:val="7F7F7F" w:themeColor="text1" w:themeTint="80"/>
                <w:sz w:val="16"/>
              </w:rPr>
              <w:t>76.288</w:t>
            </w:r>
          </w:p>
        </w:tc>
      </w:tr>
      <w:tr w:rsidR="00D87FA9" w14:paraId="139C1F0F" w14:textId="77777777" w:rsidTr="001F16FF">
        <w:trPr>
          <w:trHeight w:val="330"/>
        </w:trPr>
        <w:tc>
          <w:tcPr>
            <w:tcW w:w="1453" w:type="dxa"/>
          </w:tcPr>
          <w:p w14:paraId="62504818" w14:textId="77777777" w:rsidR="00D87FA9" w:rsidRPr="00A00C68" w:rsidRDefault="00D87FA9" w:rsidP="001F16FF">
            <w:pPr>
              <w:rPr>
                <w:color w:val="31849B" w:themeColor="accent5" w:themeShade="BF"/>
              </w:rPr>
            </w:pPr>
            <w:r w:rsidRPr="00A00C68">
              <w:rPr>
                <w:color w:val="31849B" w:themeColor="accent5" w:themeShade="BF"/>
              </w:rPr>
              <w:t>Telemedicina</w:t>
            </w:r>
          </w:p>
        </w:tc>
        <w:tc>
          <w:tcPr>
            <w:cnfStyle w:val="000001000000" w:firstRow="0" w:lastRow="0" w:firstColumn="0" w:lastColumn="0" w:oddVBand="0" w:evenVBand="1" w:oddHBand="0" w:evenHBand="0" w:firstRowFirstColumn="0" w:firstRowLastColumn="0" w:lastRowFirstColumn="0" w:lastRowLastColumn="0"/>
            <w:tcW w:w="1454" w:type="dxa"/>
          </w:tcPr>
          <w:p w14:paraId="3CEAB7DB" w14:textId="77777777" w:rsidR="00D87FA9" w:rsidRPr="00D81540" w:rsidRDefault="00D87FA9" w:rsidP="001F16FF">
            <w:pPr>
              <w:spacing w:before="0" w:line="240" w:lineRule="auto"/>
              <w:jc w:val="right"/>
              <w:rPr>
                <w:color w:val="7F7F7F" w:themeColor="text1" w:themeTint="80"/>
                <w:sz w:val="16"/>
              </w:rPr>
            </w:pPr>
            <w:r>
              <w:rPr>
                <w:color w:val="7F7F7F" w:themeColor="text1" w:themeTint="80"/>
                <w:sz w:val="16"/>
              </w:rPr>
              <w:t>35</w:t>
            </w:r>
          </w:p>
        </w:tc>
      </w:tr>
    </w:tbl>
    <w:p w14:paraId="67603566" w14:textId="77777777" w:rsidR="00D87FA9" w:rsidRDefault="00D87FA9" w:rsidP="00D87FA9">
      <w:pPr>
        <w:pStyle w:val="Nombredetabla"/>
        <w:spacing w:before="0"/>
      </w:pPr>
      <w:bookmarkStart w:id="9" w:name="_Toc77243992"/>
    </w:p>
    <w:p w14:paraId="70ED77AC" w14:textId="77777777" w:rsidR="00D87FA9" w:rsidRDefault="00D87FA9" w:rsidP="00D87FA9">
      <w:pPr>
        <w:pStyle w:val="Nombredetabla"/>
      </w:pPr>
      <w:r w:rsidRPr="009E7227">
        <w:t>Consultas Externas</w:t>
      </w:r>
      <w:bookmarkEnd w:id="9"/>
    </w:p>
    <w:tbl>
      <w:tblPr>
        <w:tblStyle w:val="TablaGeneral"/>
        <w:tblW w:w="0" w:type="auto"/>
        <w:tblLook w:val="0480" w:firstRow="0" w:lastRow="0" w:firstColumn="1" w:lastColumn="0" w:noHBand="0" w:noVBand="1"/>
      </w:tblPr>
      <w:tblGrid>
        <w:gridCol w:w="3258"/>
        <w:gridCol w:w="1866"/>
      </w:tblGrid>
      <w:tr w:rsidR="00D87FA9" w14:paraId="79528C57" w14:textId="77777777" w:rsidTr="001F16FF">
        <w:trPr>
          <w:trHeight w:val="275"/>
        </w:trPr>
        <w:tc>
          <w:tcPr>
            <w:cnfStyle w:val="001000000000" w:firstRow="0" w:lastRow="0" w:firstColumn="1" w:lastColumn="0" w:oddVBand="0" w:evenVBand="0" w:oddHBand="0" w:evenHBand="0" w:firstRowFirstColumn="0" w:firstRowLastColumn="0" w:lastRowFirstColumn="0" w:lastRowLastColumn="0"/>
            <w:tcW w:w="3258" w:type="dxa"/>
          </w:tcPr>
          <w:p w14:paraId="6114F7B8" w14:textId="77777777" w:rsidR="00D87FA9" w:rsidRDefault="00D87FA9" w:rsidP="001F16FF">
            <w:pPr>
              <w:pStyle w:val="Indice"/>
            </w:pPr>
            <w:r>
              <w:t>Primeras consultas</w:t>
            </w:r>
          </w:p>
        </w:tc>
        <w:tc>
          <w:tcPr>
            <w:tcW w:w="1866" w:type="dxa"/>
            <w:shd w:val="clear" w:color="auto" w:fill="F3FBFF"/>
          </w:tcPr>
          <w:p w14:paraId="7C703FF5" w14:textId="77777777" w:rsidR="00D87FA9" w:rsidRPr="00A539E0" w:rsidRDefault="00D87FA9" w:rsidP="001F16FF">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A539E0">
              <w:t>113.833</w:t>
            </w:r>
          </w:p>
        </w:tc>
      </w:tr>
      <w:tr w:rsidR="00D87FA9" w14:paraId="4D5C64DA" w14:textId="77777777" w:rsidTr="001F16FF">
        <w:trPr>
          <w:trHeight w:val="288"/>
        </w:trPr>
        <w:tc>
          <w:tcPr>
            <w:cnfStyle w:val="001000000000" w:firstRow="0" w:lastRow="0" w:firstColumn="1" w:lastColumn="0" w:oddVBand="0" w:evenVBand="0" w:oddHBand="0" w:evenHBand="0" w:firstRowFirstColumn="0" w:firstRowLastColumn="0" w:lastRowFirstColumn="0" w:lastRowLastColumn="0"/>
            <w:tcW w:w="3258" w:type="dxa"/>
          </w:tcPr>
          <w:p w14:paraId="6EDEED00" w14:textId="77777777" w:rsidR="00D87FA9" w:rsidRDefault="00D87FA9" w:rsidP="001F16FF">
            <w:pPr>
              <w:pStyle w:val="Indice"/>
            </w:pPr>
            <w:r>
              <w:t>Consultas Sucesivas</w:t>
            </w:r>
          </w:p>
        </w:tc>
        <w:tc>
          <w:tcPr>
            <w:tcW w:w="1866" w:type="dxa"/>
            <w:shd w:val="clear" w:color="auto" w:fill="F3FBFF"/>
          </w:tcPr>
          <w:p w14:paraId="7936FB87" w14:textId="77777777" w:rsidR="00D87FA9" w:rsidRPr="00A539E0" w:rsidRDefault="00D87FA9" w:rsidP="001F16FF">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A539E0">
              <w:t>228.307</w:t>
            </w:r>
          </w:p>
        </w:tc>
      </w:tr>
      <w:tr w:rsidR="00D87FA9" w14:paraId="12B96246" w14:textId="77777777" w:rsidTr="001F16FF">
        <w:trPr>
          <w:trHeight w:val="275"/>
        </w:trPr>
        <w:tc>
          <w:tcPr>
            <w:cnfStyle w:val="001000000000" w:firstRow="0" w:lastRow="0" w:firstColumn="1" w:lastColumn="0" w:oddVBand="0" w:evenVBand="0" w:oddHBand="0" w:evenHBand="0" w:firstRowFirstColumn="0" w:firstRowLastColumn="0" w:lastRowFirstColumn="0" w:lastRowLastColumn="0"/>
            <w:tcW w:w="3258" w:type="dxa"/>
          </w:tcPr>
          <w:p w14:paraId="6C95CDF1" w14:textId="77777777" w:rsidR="00D87FA9" w:rsidRDefault="00D87FA9" w:rsidP="001F16FF">
            <w:pPr>
              <w:pStyle w:val="Indice"/>
            </w:pPr>
            <w:r>
              <w:t>Indice sucesivas/primeras</w:t>
            </w:r>
          </w:p>
        </w:tc>
        <w:tc>
          <w:tcPr>
            <w:tcW w:w="1866" w:type="dxa"/>
            <w:shd w:val="clear" w:color="auto" w:fill="F3FBFF"/>
          </w:tcPr>
          <w:p w14:paraId="4A0A9315" w14:textId="77777777" w:rsidR="00D87FA9" w:rsidRPr="00A539E0" w:rsidRDefault="00D87FA9" w:rsidP="001F16FF">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A539E0">
              <w:t>2,01</w:t>
            </w:r>
          </w:p>
        </w:tc>
      </w:tr>
      <w:tr w:rsidR="00D87FA9" w14:paraId="681070A9" w14:textId="77777777" w:rsidTr="001F16FF">
        <w:trPr>
          <w:trHeight w:val="288"/>
        </w:trPr>
        <w:tc>
          <w:tcPr>
            <w:cnfStyle w:val="001000000000" w:firstRow="0" w:lastRow="0" w:firstColumn="1" w:lastColumn="0" w:oddVBand="0" w:evenVBand="0" w:oddHBand="0" w:evenHBand="0" w:firstRowFirstColumn="0" w:firstRowLastColumn="0" w:lastRowFirstColumn="0" w:lastRowLastColumn="0"/>
            <w:tcW w:w="3258" w:type="dxa"/>
          </w:tcPr>
          <w:p w14:paraId="6CFBE281" w14:textId="77777777" w:rsidR="00D87FA9" w:rsidRDefault="00D87FA9" w:rsidP="001F16FF">
            <w:pPr>
              <w:pStyle w:val="Indice"/>
            </w:pPr>
            <w:r>
              <w:t>TOTAL</w:t>
            </w:r>
          </w:p>
        </w:tc>
        <w:tc>
          <w:tcPr>
            <w:tcW w:w="1866" w:type="dxa"/>
            <w:shd w:val="clear" w:color="auto" w:fill="F3FBFF"/>
          </w:tcPr>
          <w:p w14:paraId="162D6F38" w14:textId="77777777" w:rsidR="00D87FA9" w:rsidRPr="00A539E0" w:rsidRDefault="00D87FA9" w:rsidP="001F16FF">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rPr>
            </w:pPr>
            <w:r w:rsidRPr="00A539E0">
              <w:rPr>
                <w:rFonts w:ascii="Montserrat SemiBold" w:hAnsi="Montserrat SemiBold"/>
              </w:rPr>
              <w:t>342.140</w:t>
            </w:r>
          </w:p>
        </w:tc>
      </w:tr>
    </w:tbl>
    <w:p w14:paraId="59BF01DF" w14:textId="77777777" w:rsidR="00D87FA9" w:rsidRDefault="00D87FA9" w:rsidP="00D87FA9">
      <w:pPr>
        <w:pStyle w:val="Nombredetabla"/>
        <w:spacing w:before="0"/>
      </w:pPr>
      <w:bookmarkStart w:id="10" w:name="_Toc77243993"/>
    </w:p>
    <w:p w14:paraId="0FB7B93B" w14:textId="77777777" w:rsidR="00D87FA9" w:rsidRPr="005624BE" w:rsidRDefault="00D87FA9" w:rsidP="00D87FA9">
      <w:pPr>
        <w:pStyle w:val="Nombredetabla"/>
      </w:pPr>
      <w:r w:rsidRPr="005624BE">
        <w:t>Consultas solicitadas como co</w:t>
      </w:r>
      <w:r>
        <w:t>nsecuencia de la Libre Elección</w:t>
      </w:r>
      <w:bookmarkEnd w:id="10"/>
    </w:p>
    <w:tbl>
      <w:tblPr>
        <w:tblStyle w:val="Tablasimple0"/>
        <w:tblW w:w="5812" w:type="dxa"/>
        <w:tblLayout w:type="fixed"/>
        <w:tblLook w:val="0380" w:firstRow="0" w:lastRow="0" w:firstColumn="1" w:lastColumn="1" w:noHBand="1" w:noVBand="0"/>
      </w:tblPr>
      <w:tblGrid>
        <w:gridCol w:w="2835"/>
        <w:gridCol w:w="2977"/>
      </w:tblGrid>
      <w:tr w:rsidR="00D87FA9" w:rsidRPr="009E7227" w14:paraId="3EE5741F" w14:textId="77777777" w:rsidTr="001F16FF">
        <w:trPr>
          <w:trHeight w:val="271"/>
        </w:trPr>
        <w:tc>
          <w:tcPr>
            <w:tcW w:w="2835" w:type="dxa"/>
          </w:tcPr>
          <w:p w14:paraId="1649D185" w14:textId="77777777" w:rsidR="00D87FA9" w:rsidRPr="00A00C68" w:rsidRDefault="00D87FA9" w:rsidP="001F16FF">
            <w:pPr>
              <w:pStyle w:val="Indice"/>
            </w:pPr>
            <w:r w:rsidRPr="00A00C68">
              <w:t xml:space="preserve">Número citas entrantes </w:t>
            </w:r>
          </w:p>
        </w:tc>
        <w:tc>
          <w:tcPr>
            <w:cnfStyle w:val="000001000000" w:firstRow="0" w:lastRow="0" w:firstColumn="0" w:lastColumn="0" w:oddVBand="0" w:evenVBand="1" w:oddHBand="0" w:evenHBand="0" w:firstRowFirstColumn="0" w:firstRowLastColumn="0" w:lastRowFirstColumn="0" w:lastRowLastColumn="0"/>
            <w:tcW w:w="2977" w:type="dxa"/>
          </w:tcPr>
          <w:p w14:paraId="28F7A0ED" w14:textId="77777777" w:rsidR="00D87FA9" w:rsidRPr="00A539E0" w:rsidRDefault="00D87FA9" w:rsidP="001F16FF">
            <w:pPr>
              <w:spacing w:before="0" w:line="240" w:lineRule="auto"/>
              <w:jc w:val="right"/>
              <w:rPr>
                <w:color w:val="7F7F7F" w:themeColor="text1" w:themeTint="80"/>
                <w:sz w:val="16"/>
              </w:rPr>
            </w:pPr>
            <w:r w:rsidRPr="00A539E0">
              <w:rPr>
                <w:color w:val="7F7F7F" w:themeColor="text1" w:themeTint="80"/>
                <w:sz w:val="16"/>
              </w:rPr>
              <w:t>1.978</w:t>
            </w:r>
          </w:p>
        </w:tc>
      </w:tr>
      <w:tr w:rsidR="00D87FA9" w:rsidRPr="009E7227" w14:paraId="37CF26BA" w14:textId="77777777" w:rsidTr="001F16FF">
        <w:trPr>
          <w:trHeight w:val="93"/>
        </w:trPr>
        <w:tc>
          <w:tcPr>
            <w:tcW w:w="2835" w:type="dxa"/>
          </w:tcPr>
          <w:p w14:paraId="03A4A2CE" w14:textId="77777777" w:rsidR="00D87FA9" w:rsidRPr="00A00C68" w:rsidRDefault="00D87FA9" w:rsidP="001F16FF">
            <w:pPr>
              <w:pStyle w:val="Indice"/>
            </w:pPr>
            <w:r w:rsidRPr="00A00C68">
              <w:t xml:space="preserve">Número citas salientes </w:t>
            </w:r>
          </w:p>
        </w:tc>
        <w:tc>
          <w:tcPr>
            <w:cnfStyle w:val="000001000000" w:firstRow="0" w:lastRow="0" w:firstColumn="0" w:lastColumn="0" w:oddVBand="0" w:evenVBand="1" w:oddHBand="0" w:evenHBand="0" w:firstRowFirstColumn="0" w:firstRowLastColumn="0" w:lastRowFirstColumn="0" w:lastRowLastColumn="0"/>
            <w:tcW w:w="2977" w:type="dxa"/>
          </w:tcPr>
          <w:p w14:paraId="5E066EA2" w14:textId="77777777" w:rsidR="00D87FA9" w:rsidRPr="00A539E0" w:rsidRDefault="00D87FA9" w:rsidP="001F16FF">
            <w:pPr>
              <w:spacing w:before="0" w:line="240" w:lineRule="auto"/>
              <w:jc w:val="right"/>
              <w:rPr>
                <w:color w:val="7F7F7F" w:themeColor="text1" w:themeTint="80"/>
                <w:sz w:val="16"/>
              </w:rPr>
            </w:pPr>
            <w:r w:rsidRPr="00A539E0">
              <w:rPr>
                <w:color w:val="7F7F7F" w:themeColor="text1" w:themeTint="80"/>
                <w:sz w:val="16"/>
              </w:rPr>
              <w:t>8.073</w:t>
            </w:r>
          </w:p>
        </w:tc>
      </w:tr>
    </w:tbl>
    <w:p w14:paraId="1D198F73" w14:textId="77777777" w:rsidR="00D87FA9" w:rsidRDefault="00D87FA9" w:rsidP="00D87FA9">
      <w:pPr>
        <w:spacing w:before="0" w:line="240" w:lineRule="auto"/>
        <w:jc w:val="left"/>
        <w:rPr>
          <w:rFonts w:ascii="Montserrat SemiBold" w:hAnsi="Montserrat SemiBold"/>
          <w:caps/>
          <w:noProof/>
          <w:color w:val="7F7F7F" w:themeColor="text1" w:themeTint="80"/>
        </w:rPr>
      </w:pPr>
      <w:r>
        <w:br w:type="page"/>
      </w:r>
    </w:p>
    <w:p w14:paraId="78A10072" w14:textId="77777777" w:rsidR="00D87FA9" w:rsidRDefault="00D87FA9" w:rsidP="00D87FA9">
      <w:pPr>
        <w:pStyle w:val="Nombredetabla"/>
      </w:pPr>
      <w:r>
        <w:lastRenderedPageBreak/>
        <w:t>Casuística CMBD</w:t>
      </w:r>
    </w:p>
    <w:tbl>
      <w:tblPr>
        <w:tblStyle w:val="Tablasimple0"/>
        <w:tblW w:w="4831" w:type="pct"/>
        <w:tblLook w:val="00A0" w:firstRow="1" w:lastRow="0" w:firstColumn="1" w:lastColumn="0" w:noHBand="0" w:noVBand="0"/>
      </w:tblPr>
      <w:tblGrid>
        <w:gridCol w:w="3705"/>
        <w:gridCol w:w="1321"/>
        <w:gridCol w:w="1321"/>
        <w:gridCol w:w="1322"/>
      </w:tblGrid>
      <w:tr w:rsidR="00D87FA9" w:rsidRPr="00EC5DC0" w14:paraId="75EACAAD" w14:textId="77777777" w:rsidTr="001F16FF">
        <w:trPr>
          <w:cnfStyle w:val="100000000000" w:firstRow="1" w:lastRow="0" w:firstColumn="0" w:lastColumn="0" w:oddVBand="0" w:evenVBand="0" w:oddHBand="0" w:evenHBand="0" w:firstRowFirstColumn="0" w:firstRowLastColumn="0" w:lastRowFirstColumn="0" w:lastRowLastColumn="0"/>
          <w:trHeight w:val="388"/>
        </w:trPr>
        <w:tc>
          <w:tcPr>
            <w:tcW w:w="2416" w:type="pct"/>
          </w:tcPr>
          <w:p w14:paraId="539B152A" w14:textId="77777777" w:rsidR="00D87FA9" w:rsidRPr="008F5010" w:rsidRDefault="00D87FA9" w:rsidP="001F16FF">
            <w:pPr>
              <w:rPr>
                <w:rFonts w:ascii="Montserrat SemiBold" w:hAnsi="Montserrat SemiBold"/>
                <w:caps/>
              </w:rPr>
            </w:pPr>
          </w:p>
        </w:tc>
        <w:tc>
          <w:tcPr>
            <w:cnfStyle w:val="000001000000" w:firstRow="0" w:lastRow="0" w:firstColumn="0" w:lastColumn="0" w:oddVBand="0" w:evenVBand="1" w:oddHBand="0" w:evenHBand="0" w:firstRowFirstColumn="0" w:firstRowLastColumn="0" w:lastRowFirstColumn="0" w:lastRowLastColumn="0"/>
            <w:tcW w:w="861" w:type="pct"/>
            <w:hideMark/>
          </w:tcPr>
          <w:p w14:paraId="7F87E0EB" w14:textId="77777777" w:rsidR="00D87FA9" w:rsidRPr="00534427" w:rsidRDefault="00D87FA9" w:rsidP="001F16FF">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Episodios</w:t>
            </w:r>
          </w:p>
        </w:tc>
        <w:tc>
          <w:tcPr>
            <w:tcW w:w="861" w:type="pct"/>
            <w:hideMark/>
          </w:tcPr>
          <w:p w14:paraId="1ACC9075" w14:textId="77777777" w:rsidR="00D87FA9" w:rsidRPr="00534427" w:rsidRDefault="00D87FA9" w:rsidP="001F16FF">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aps/>
                <w:color w:val="7F7F7F" w:themeColor="text1" w:themeTint="80"/>
              </w:rPr>
            </w:pPr>
            <w:r w:rsidRPr="00534427">
              <w:rPr>
                <w:rFonts w:ascii="Montserrat SemiBold" w:hAnsi="Montserrat SemiBold"/>
                <w:caps/>
                <w:color w:val="7F7F7F" w:themeColor="text1" w:themeTint="80"/>
              </w:rPr>
              <w:t>Estancia Media</w:t>
            </w:r>
          </w:p>
        </w:tc>
        <w:tc>
          <w:tcPr>
            <w:cnfStyle w:val="000001000000" w:firstRow="0" w:lastRow="0" w:firstColumn="0" w:lastColumn="0" w:oddVBand="0" w:evenVBand="1" w:oddHBand="0" w:evenHBand="0" w:firstRowFirstColumn="0" w:firstRowLastColumn="0" w:lastRowFirstColumn="0" w:lastRowLastColumn="0"/>
            <w:tcW w:w="862" w:type="pct"/>
            <w:hideMark/>
          </w:tcPr>
          <w:p w14:paraId="34CEA05C" w14:textId="77777777" w:rsidR="00D87FA9" w:rsidRPr="00534427" w:rsidRDefault="00D87FA9" w:rsidP="001F16FF">
            <w:pPr>
              <w:jc w:val="center"/>
              <w:rPr>
                <w:rFonts w:ascii="Montserrat SemiBold" w:hAnsi="Montserrat SemiBold"/>
                <w:caps/>
                <w:color w:val="7F7F7F" w:themeColor="text1" w:themeTint="80"/>
              </w:rPr>
            </w:pPr>
            <w:r w:rsidRPr="00534427">
              <w:rPr>
                <w:rFonts w:ascii="Montserrat SemiBold" w:hAnsi="Montserrat SemiBold"/>
                <w:caps/>
                <w:color w:val="7F7F7F" w:themeColor="text1" w:themeTint="80"/>
              </w:rPr>
              <w:t>Peso Medio</w:t>
            </w:r>
          </w:p>
        </w:tc>
      </w:tr>
      <w:tr w:rsidR="00D87FA9" w:rsidRPr="00EC5DC0" w14:paraId="2C7A1DF9" w14:textId="77777777" w:rsidTr="001F16FF">
        <w:trPr>
          <w:trHeight w:val="388"/>
        </w:trPr>
        <w:tc>
          <w:tcPr>
            <w:tcW w:w="2416" w:type="pct"/>
          </w:tcPr>
          <w:p w14:paraId="4B6E4635" w14:textId="77777777" w:rsidR="00D87FA9" w:rsidRPr="00EC4C8F" w:rsidRDefault="00D87FA9" w:rsidP="001F16FF">
            <w:pPr>
              <w:ind w:left="114"/>
              <w:rPr>
                <w:color w:val="31849B" w:themeColor="accent5" w:themeShade="BF"/>
                <w:lang w:val="es-ES_tradnl"/>
              </w:rPr>
            </w:pPr>
            <w:r w:rsidRPr="00EC4C8F">
              <w:rPr>
                <w:color w:val="31849B" w:themeColor="accent5" w:themeShade="BF"/>
                <w:lang w:val="es-ES_tradnl"/>
              </w:rPr>
              <w:t>GRDs Médicos</w:t>
            </w:r>
          </w:p>
        </w:tc>
        <w:tc>
          <w:tcPr>
            <w:cnfStyle w:val="000001000000" w:firstRow="0" w:lastRow="0" w:firstColumn="0" w:lastColumn="0" w:oddVBand="0" w:evenVBand="1" w:oddHBand="0" w:evenHBand="0" w:firstRowFirstColumn="0" w:firstRowLastColumn="0" w:lastRowFirstColumn="0" w:lastRowLastColumn="0"/>
            <w:tcW w:w="861" w:type="pct"/>
            <w:vAlign w:val="top"/>
          </w:tcPr>
          <w:p w14:paraId="608846BA" w14:textId="77777777" w:rsidR="00D87FA9" w:rsidRPr="00A539E0" w:rsidRDefault="00D87FA9" w:rsidP="001F16FF">
            <w:pPr>
              <w:jc w:val="right"/>
              <w:rPr>
                <w:color w:val="7F7F7F" w:themeColor="text1" w:themeTint="80"/>
                <w:sz w:val="16"/>
              </w:rPr>
            </w:pPr>
            <w:r w:rsidRPr="00A539E0">
              <w:rPr>
                <w:color w:val="7F7F7F" w:themeColor="text1" w:themeTint="80"/>
                <w:sz w:val="16"/>
              </w:rPr>
              <w:t>11.803</w:t>
            </w:r>
          </w:p>
        </w:tc>
        <w:tc>
          <w:tcPr>
            <w:tcW w:w="861" w:type="pct"/>
            <w:vAlign w:val="top"/>
          </w:tcPr>
          <w:p w14:paraId="670E47DA" w14:textId="77777777" w:rsidR="00D87FA9" w:rsidRPr="00A539E0" w:rsidRDefault="00D87FA9" w:rsidP="001F16FF">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A539E0">
              <w:rPr>
                <w:color w:val="7F7F7F" w:themeColor="text1" w:themeTint="80"/>
                <w:sz w:val="16"/>
              </w:rPr>
              <w:t>7,02</w:t>
            </w:r>
          </w:p>
        </w:tc>
        <w:tc>
          <w:tcPr>
            <w:cnfStyle w:val="000001000000" w:firstRow="0" w:lastRow="0" w:firstColumn="0" w:lastColumn="0" w:oddVBand="0" w:evenVBand="1" w:oddHBand="0" w:evenHBand="0" w:firstRowFirstColumn="0" w:firstRowLastColumn="0" w:lastRowFirstColumn="0" w:lastRowLastColumn="0"/>
            <w:tcW w:w="862" w:type="pct"/>
            <w:vAlign w:val="top"/>
          </w:tcPr>
          <w:p w14:paraId="29E760D2" w14:textId="77777777" w:rsidR="00D87FA9" w:rsidRPr="00A539E0" w:rsidRDefault="00D87FA9" w:rsidP="001F16FF">
            <w:pPr>
              <w:jc w:val="right"/>
              <w:rPr>
                <w:color w:val="7F7F7F" w:themeColor="text1" w:themeTint="80"/>
                <w:sz w:val="16"/>
              </w:rPr>
            </w:pPr>
            <w:r w:rsidRPr="00A539E0">
              <w:rPr>
                <w:color w:val="7F7F7F" w:themeColor="text1" w:themeTint="80"/>
                <w:sz w:val="16"/>
              </w:rPr>
              <w:t>0,6289</w:t>
            </w:r>
          </w:p>
        </w:tc>
      </w:tr>
      <w:tr w:rsidR="00D87FA9" w:rsidRPr="00EC5DC0" w14:paraId="27464BBA" w14:textId="77777777" w:rsidTr="001F16FF">
        <w:trPr>
          <w:cnfStyle w:val="000000010000" w:firstRow="0" w:lastRow="0" w:firstColumn="0" w:lastColumn="0" w:oddVBand="0" w:evenVBand="0" w:oddHBand="0" w:evenHBand="1" w:firstRowFirstColumn="0" w:firstRowLastColumn="0" w:lastRowFirstColumn="0" w:lastRowLastColumn="0"/>
          <w:trHeight w:val="388"/>
        </w:trPr>
        <w:tc>
          <w:tcPr>
            <w:tcW w:w="2416" w:type="pct"/>
          </w:tcPr>
          <w:p w14:paraId="63DCB072" w14:textId="77777777" w:rsidR="00D87FA9" w:rsidRPr="00EC4C8F" w:rsidRDefault="00D87FA9" w:rsidP="001F16FF">
            <w:pPr>
              <w:ind w:left="114"/>
              <w:rPr>
                <w:color w:val="31849B" w:themeColor="accent5" w:themeShade="BF"/>
                <w:lang w:val="es-ES_tradnl"/>
              </w:rPr>
            </w:pPr>
            <w:r w:rsidRPr="00EC4C8F">
              <w:rPr>
                <w:color w:val="31849B" w:themeColor="accent5" w:themeShade="BF"/>
                <w:lang w:val="es-ES_tradnl"/>
              </w:rPr>
              <w:t>GRDs  Quirúrgicos</w:t>
            </w:r>
          </w:p>
        </w:tc>
        <w:tc>
          <w:tcPr>
            <w:cnfStyle w:val="000001000000" w:firstRow="0" w:lastRow="0" w:firstColumn="0" w:lastColumn="0" w:oddVBand="0" w:evenVBand="1" w:oddHBand="0" w:evenHBand="0" w:firstRowFirstColumn="0" w:firstRowLastColumn="0" w:lastRowFirstColumn="0" w:lastRowLastColumn="0"/>
            <w:tcW w:w="861" w:type="pct"/>
            <w:vAlign w:val="top"/>
          </w:tcPr>
          <w:p w14:paraId="246A0133" w14:textId="77777777" w:rsidR="00D87FA9" w:rsidRPr="00A539E0" w:rsidRDefault="00D87FA9" w:rsidP="001F16FF">
            <w:pPr>
              <w:jc w:val="right"/>
              <w:rPr>
                <w:color w:val="7F7F7F" w:themeColor="text1" w:themeTint="80"/>
                <w:sz w:val="16"/>
              </w:rPr>
            </w:pPr>
            <w:r w:rsidRPr="00A539E0">
              <w:rPr>
                <w:color w:val="7F7F7F" w:themeColor="text1" w:themeTint="80"/>
                <w:sz w:val="16"/>
              </w:rPr>
              <w:t>4.995</w:t>
            </w:r>
          </w:p>
        </w:tc>
        <w:tc>
          <w:tcPr>
            <w:tcW w:w="861" w:type="pct"/>
            <w:vAlign w:val="top"/>
          </w:tcPr>
          <w:p w14:paraId="11BCB7B4" w14:textId="77777777" w:rsidR="00D87FA9" w:rsidRPr="00A539E0" w:rsidRDefault="00D87FA9" w:rsidP="001F16FF">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A539E0">
              <w:rPr>
                <w:color w:val="7F7F7F" w:themeColor="text1" w:themeTint="80"/>
                <w:sz w:val="16"/>
              </w:rPr>
              <w:t>6,40</w:t>
            </w:r>
          </w:p>
        </w:tc>
        <w:tc>
          <w:tcPr>
            <w:cnfStyle w:val="000001000000" w:firstRow="0" w:lastRow="0" w:firstColumn="0" w:lastColumn="0" w:oddVBand="0" w:evenVBand="1" w:oddHBand="0" w:evenHBand="0" w:firstRowFirstColumn="0" w:firstRowLastColumn="0" w:lastRowFirstColumn="0" w:lastRowLastColumn="0"/>
            <w:tcW w:w="862" w:type="pct"/>
            <w:vAlign w:val="top"/>
          </w:tcPr>
          <w:p w14:paraId="0FE03462" w14:textId="77777777" w:rsidR="00D87FA9" w:rsidRPr="00A539E0" w:rsidRDefault="00D87FA9" w:rsidP="001F16FF">
            <w:pPr>
              <w:jc w:val="right"/>
              <w:rPr>
                <w:color w:val="7F7F7F" w:themeColor="text1" w:themeTint="80"/>
                <w:sz w:val="16"/>
              </w:rPr>
            </w:pPr>
            <w:r w:rsidRPr="00A539E0">
              <w:rPr>
                <w:color w:val="7F7F7F" w:themeColor="text1" w:themeTint="80"/>
                <w:sz w:val="16"/>
              </w:rPr>
              <w:t>1,2164</w:t>
            </w:r>
          </w:p>
        </w:tc>
      </w:tr>
    </w:tbl>
    <w:p w14:paraId="47DAC2C6" w14:textId="77777777" w:rsidR="00D87FA9" w:rsidRDefault="00D87FA9" w:rsidP="00D87FA9">
      <w:pPr>
        <w:pStyle w:val="Nombredetabla"/>
        <w:spacing w:after="0"/>
      </w:pPr>
    </w:p>
    <w:p w14:paraId="2E6F0F48" w14:textId="77777777" w:rsidR="00D87FA9" w:rsidRDefault="00D87FA9" w:rsidP="00D87FA9">
      <w:pPr>
        <w:pStyle w:val="Nombredetabla"/>
        <w:spacing w:before="0"/>
      </w:pPr>
      <w:r>
        <w:t>Recursos Humanos</w:t>
      </w:r>
    </w:p>
    <w:tbl>
      <w:tblPr>
        <w:tblStyle w:val="TablaGeneral"/>
        <w:tblpPr w:leftFromText="141" w:rightFromText="141" w:vertAnchor="text"/>
        <w:tblW w:w="5245" w:type="dxa"/>
        <w:tblLayout w:type="fixed"/>
        <w:tblLook w:val="0380" w:firstRow="0" w:lastRow="0" w:firstColumn="1" w:lastColumn="1" w:noHBand="1" w:noVBand="0"/>
      </w:tblPr>
      <w:tblGrid>
        <w:gridCol w:w="3686"/>
        <w:gridCol w:w="1559"/>
      </w:tblGrid>
      <w:tr w:rsidR="00D87FA9" w:rsidRPr="009E7227" w14:paraId="2C3DFC6C" w14:textId="77777777" w:rsidTr="001F16FF">
        <w:trPr>
          <w:trHeight w:val="188"/>
        </w:trPr>
        <w:tc>
          <w:tcPr>
            <w:cnfStyle w:val="001000000000" w:firstRow="0" w:lastRow="0" w:firstColumn="1" w:lastColumn="0" w:oddVBand="0" w:evenVBand="0" w:oddHBand="0" w:evenHBand="0" w:firstRowFirstColumn="0" w:firstRowLastColumn="0" w:lastRowFirstColumn="0" w:lastRowLastColumn="0"/>
            <w:tcW w:w="3686" w:type="dxa"/>
            <w:hideMark/>
          </w:tcPr>
          <w:p w14:paraId="75A9FF77" w14:textId="77777777" w:rsidR="00D87FA9" w:rsidRPr="00DF3267" w:rsidRDefault="00D87FA9" w:rsidP="001F16FF">
            <w:pPr>
              <w:ind w:left="114"/>
            </w:pPr>
            <w:r>
              <w:rPr>
                <w:lang w:val="es-ES_tradnl"/>
              </w:rPr>
              <w:t>Equipo Directivo</w:t>
            </w:r>
          </w:p>
        </w:tc>
        <w:tc>
          <w:tcPr>
            <w:tcW w:w="1559" w:type="dxa"/>
            <w:shd w:val="clear" w:color="auto" w:fill="F3FBFF"/>
          </w:tcPr>
          <w:p w14:paraId="15BA6EEB" w14:textId="77777777" w:rsidR="00D87FA9" w:rsidRPr="00DF3267" w:rsidRDefault="00D87FA9" w:rsidP="001F16FF">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10</w:t>
            </w:r>
          </w:p>
        </w:tc>
      </w:tr>
      <w:tr w:rsidR="00D87FA9" w:rsidRPr="009E7227" w14:paraId="479A7275" w14:textId="77777777" w:rsidTr="001F16FF">
        <w:trPr>
          <w:trHeight w:val="188"/>
        </w:trPr>
        <w:tc>
          <w:tcPr>
            <w:cnfStyle w:val="001000000000" w:firstRow="0" w:lastRow="0" w:firstColumn="1" w:lastColumn="0" w:oddVBand="0" w:evenVBand="0" w:oddHBand="0" w:evenHBand="0" w:firstRowFirstColumn="0" w:firstRowLastColumn="0" w:lastRowFirstColumn="0" w:lastRowLastColumn="0"/>
            <w:tcW w:w="3686" w:type="dxa"/>
          </w:tcPr>
          <w:p w14:paraId="610986E9" w14:textId="77777777" w:rsidR="00D87FA9" w:rsidRPr="00DF3267" w:rsidRDefault="00D87FA9" w:rsidP="001F16FF">
            <w:pPr>
              <w:ind w:left="114"/>
            </w:pPr>
            <w:r>
              <w:t>Área Médica- Facultativos</w:t>
            </w:r>
          </w:p>
        </w:tc>
        <w:tc>
          <w:tcPr>
            <w:tcW w:w="1559" w:type="dxa"/>
            <w:shd w:val="clear" w:color="auto" w:fill="F3FBFF"/>
          </w:tcPr>
          <w:p w14:paraId="45898404" w14:textId="77777777" w:rsidR="00D87FA9" w:rsidRPr="00DF3267" w:rsidRDefault="00D87FA9" w:rsidP="001F16FF">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484</w:t>
            </w:r>
          </w:p>
        </w:tc>
      </w:tr>
      <w:tr w:rsidR="00D87FA9" w:rsidRPr="009E7227" w14:paraId="6F1F8646" w14:textId="77777777" w:rsidTr="001F16FF">
        <w:trPr>
          <w:trHeight w:val="188"/>
        </w:trPr>
        <w:tc>
          <w:tcPr>
            <w:cnfStyle w:val="001000000000" w:firstRow="0" w:lastRow="0" w:firstColumn="1" w:lastColumn="0" w:oddVBand="0" w:evenVBand="0" w:oddHBand="0" w:evenHBand="0" w:firstRowFirstColumn="0" w:firstRowLastColumn="0" w:lastRowFirstColumn="0" w:lastRowLastColumn="0"/>
            <w:tcW w:w="3686" w:type="dxa"/>
          </w:tcPr>
          <w:p w14:paraId="0B25C6A7" w14:textId="77777777" w:rsidR="00D87FA9" w:rsidRPr="00DF3267" w:rsidRDefault="00D87FA9" w:rsidP="001F16FF">
            <w:pPr>
              <w:ind w:left="114"/>
              <w:rPr>
                <w:lang w:val="es-ES_tradnl"/>
              </w:rPr>
            </w:pPr>
            <w:r>
              <w:rPr>
                <w:lang w:val="es-ES_tradnl"/>
              </w:rPr>
              <w:t>Área Enfermería</w:t>
            </w:r>
          </w:p>
        </w:tc>
        <w:tc>
          <w:tcPr>
            <w:tcW w:w="1559" w:type="dxa"/>
            <w:shd w:val="clear" w:color="auto" w:fill="F3FBFF"/>
          </w:tcPr>
          <w:p w14:paraId="4342A778" w14:textId="77777777" w:rsidR="00D87FA9" w:rsidRPr="00DF3267" w:rsidRDefault="00D87FA9" w:rsidP="001F16FF">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1.671</w:t>
            </w:r>
          </w:p>
        </w:tc>
      </w:tr>
      <w:tr w:rsidR="00D87FA9" w:rsidRPr="009E7227" w14:paraId="2EDEE596" w14:textId="77777777" w:rsidTr="001F16FF">
        <w:trPr>
          <w:trHeight w:val="199"/>
        </w:trPr>
        <w:tc>
          <w:tcPr>
            <w:cnfStyle w:val="001000000000" w:firstRow="0" w:lastRow="0" w:firstColumn="1" w:lastColumn="0" w:oddVBand="0" w:evenVBand="0" w:oddHBand="0" w:evenHBand="0" w:firstRowFirstColumn="0" w:firstRowLastColumn="0" w:lastRowFirstColumn="0" w:lastRowLastColumn="0"/>
            <w:tcW w:w="3686" w:type="dxa"/>
          </w:tcPr>
          <w:p w14:paraId="276F29E9" w14:textId="77777777" w:rsidR="00D87FA9" w:rsidRPr="00DF3267" w:rsidRDefault="00D87FA9" w:rsidP="001F16FF">
            <w:pPr>
              <w:ind w:left="114"/>
            </w:pPr>
            <w:r>
              <w:t>Personal No Sanitario</w:t>
            </w:r>
          </w:p>
        </w:tc>
        <w:tc>
          <w:tcPr>
            <w:tcW w:w="1559" w:type="dxa"/>
            <w:shd w:val="clear" w:color="auto" w:fill="F3FBFF"/>
          </w:tcPr>
          <w:p w14:paraId="6EA79A7F" w14:textId="77777777" w:rsidR="00D87FA9" w:rsidRPr="00DF3267" w:rsidRDefault="00D87FA9" w:rsidP="001F16FF">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580</w:t>
            </w:r>
          </w:p>
        </w:tc>
      </w:tr>
      <w:tr w:rsidR="00D87FA9" w:rsidRPr="009E7227" w14:paraId="28CB22EB" w14:textId="77777777" w:rsidTr="001F16FF">
        <w:trPr>
          <w:trHeight w:val="188"/>
        </w:trPr>
        <w:tc>
          <w:tcPr>
            <w:cnfStyle w:val="001000000000" w:firstRow="0" w:lastRow="0" w:firstColumn="1" w:lastColumn="0" w:oddVBand="0" w:evenVBand="0" w:oddHBand="0" w:evenHBand="0" w:firstRowFirstColumn="0" w:firstRowLastColumn="0" w:lastRowFirstColumn="0" w:lastRowLastColumn="0"/>
            <w:tcW w:w="3686" w:type="dxa"/>
          </w:tcPr>
          <w:p w14:paraId="381A7140" w14:textId="77777777" w:rsidR="00D87FA9" w:rsidRPr="00DF3267" w:rsidRDefault="00D87FA9" w:rsidP="001F16FF">
            <w:pPr>
              <w:ind w:left="114"/>
            </w:pPr>
            <w:r>
              <w:t>Docencia</w:t>
            </w:r>
          </w:p>
        </w:tc>
        <w:tc>
          <w:tcPr>
            <w:tcW w:w="1559" w:type="dxa"/>
            <w:shd w:val="clear" w:color="auto" w:fill="F3FBFF"/>
          </w:tcPr>
          <w:p w14:paraId="69778235" w14:textId="77777777" w:rsidR="00D87FA9" w:rsidRPr="00DF3267" w:rsidRDefault="00D87FA9" w:rsidP="001F16FF">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210</w:t>
            </w:r>
          </w:p>
        </w:tc>
      </w:tr>
      <w:tr w:rsidR="00D87FA9" w:rsidRPr="009E7227" w14:paraId="318BC5C5" w14:textId="77777777" w:rsidTr="001F16FF">
        <w:trPr>
          <w:trHeight w:val="239"/>
        </w:trPr>
        <w:tc>
          <w:tcPr>
            <w:cnfStyle w:val="001000000000" w:firstRow="0" w:lastRow="0" w:firstColumn="1" w:lastColumn="0" w:oddVBand="0" w:evenVBand="0" w:oddHBand="0" w:evenHBand="0" w:firstRowFirstColumn="0" w:firstRowLastColumn="0" w:lastRowFirstColumn="0" w:lastRowLastColumn="0"/>
            <w:tcW w:w="3686" w:type="dxa"/>
            <w:hideMark/>
          </w:tcPr>
          <w:p w14:paraId="140747EC" w14:textId="77777777" w:rsidR="00D87FA9" w:rsidRPr="00493983" w:rsidRDefault="00D87FA9" w:rsidP="001F16FF">
            <w:pPr>
              <w:ind w:left="114"/>
              <w:rPr>
                <w:rFonts w:ascii="Montserrat SemiBold" w:hAnsi="Montserrat SemiBold"/>
              </w:rPr>
            </w:pPr>
            <w:r w:rsidRPr="00493983">
              <w:rPr>
                <w:rFonts w:ascii="Montserrat SemiBold" w:hAnsi="Montserrat SemiBold"/>
                <w:lang w:val="es-ES_tradnl"/>
              </w:rPr>
              <w:t>TOTAL</w:t>
            </w:r>
          </w:p>
        </w:tc>
        <w:tc>
          <w:tcPr>
            <w:tcW w:w="1559" w:type="dxa"/>
            <w:shd w:val="clear" w:color="auto" w:fill="F3FBFF"/>
          </w:tcPr>
          <w:p w14:paraId="765EE533" w14:textId="77777777" w:rsidR="00D87FA9" w:rsidRPr="00A539E0" w:rsidRDefault="00D87FA9" w:rsidP="001F16FF">
            <w:pPr>
              <w:ind w:right="183"/>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20"/>
              </w:rPr>
            </w:pPr>
            <w:r w:rsidRPr="00A539E0">
              <w:rPr>
                <w:rFonts w:ascii="Montserrat SemiBold" w:hAnsi="Montserrat SemiBold"/>
                <w:lang w:val="es-ES_tradnl"/>
              </w:rPr>
              <w:t>2.955</w:t>
            </w:r>
          </w:p>
        </w:tc>
      </w:tr>
    </w:tbl>
    <w:p w14:paraId="5A2EF44D" w14:textId="77777777" w:rsidR="00D87FA9" w:rsidRPr="00C2572E" w:rsidRDefault="00D87FA9" w:rsidP="00D87FA9"/>
    <w:p w14:paraId="565F10BA" w14:textId="77777777" w:rsidR="00D87FA9" w:rsidRPr="00C2572E" w:rsidRDefault="00D87FA9" w:rsidP="00D87FA9">
      <w:bookmarkStart w:id="11" w:name="_Toc77243979"/>
    </w:p>
    <w:p w14:paraId="181198D9" w14:textId="77777777" w:rsidR="00D87FA9" w:rsidRPr="00C2572E" w:rsidRDefault="00D87FA9" w:rsidP="00D87FA9"/>
    <w:p w14:paraId="7621782C" w14:textId="77777777" w:rsidR="00D87FA9" w:rsidRPr="00C2572E" w:rsidRDefault="00D87FA9" w:rsidP="00D87FA9"/>
    <w:p w14:paraId="7D0C2ACA" w14:textId="77777777" w:rsidR="00D87FA9" w:rsidRDefault="00D87FA9" w:rsidP="00D87FA9"/>
    <w:p w14:paraId="56D27C7F" w14:textId="77777777" w:rsidR="00D87FA9" w:rsidRDefault="00D87FA9" w:rsidP="00D87FA9"/>
    <w:p w14:paraId="63FEEA61" w14:textId="77777777" w:rsidR="00D87FA9" w:rsidRPr="00C2572E" w:rsidRDefault="00D87FA9" w:rsidP="00D87FA9">
      <w:pPr>
        <w:pStyle w:val="Nombredetabla"/>
      </w:pPr>
      <w:r w:rsidRPr="00C2572E">
        <w:t>GESTIÓN DEL CONOCIMIENTO</w:t>
      </w:r>
    </w:p>
    <w:tbl>
      <w:tblPr>
        <w:tblStyle w:val="Tablasimple0"/>
        <w:tblW w:w="0" w:type="auto"/>
        <w:tblLook w:val="0180" w:firstRow="0" w:lastRow="0" w:firstColumn="1" w:lastColumn="1" w:noHBand="0" w:noVBand="0"/>
      </w:tblPr>
      <w:tblGrid>
        <w:gridCol w:w="4241"/>
        <w:gridCol w:w="2772"/>
      </w:tblGrid>
      <w:tr w:rsidR="00D87FA9" w14:paraId="32D227C0" w14:textId="77777777" w:rsidTr="001F16FF">
        <w:trPr>
          <w:trHeight w:val="273"/>
        </w:trPr>
        <w:tc>
          <w:tcPr>
            <w:tcW w:w="4241" w:type="dxa"/>
          </w:tcPr>
          <w:p w14:paraId="457267B3" w14:textId="77777777" w:rsidR="00D87FA9" w:rsidRPr="00C2572E" w:rsidRDefault="00D87FA9" w:rsidP="001F16FF">
            <w:pPr>
              <w:ind w:left="114"/>
              <w:rPr>
                <w:color w:val="31849B" w:themeColor="accent5" w:themeShade="BF"/>
                <w:lang w:val="es-ES_tradnl"/>
              </w:rPr>
            </w:pPr>
            <w:r w:rsidRPr="00C2572E">
              <w:rPr>
                <w:color w:val="31849B" w:themeColor="accent5" w:themeShade="BF"/>
                <w:lang w:val="es-ES_tradnl"/>
              </w:rPr>
              <w:t>Formación Pregrado</w:t>
            </w:r>
          </w:p>
        </w:tc>
        <w:tc>
          <w:tcPr>
            <w:cnfStyle w:val="000001000000" w:firstRow="0" w:lastRow="0" w:firstColumn="0" w:lastColumn="0" w:oddVBand="0" w:evenVBand="1" w:oddHBand="0" w:evenHBand="0" w:firstRowFirstColumn="0" w:firstRowLastColumn="0" w:lastRowFirstColumn="0" w:lastRowLastColumn="0"/>
            <w:tcW w:w="2772" w:type="dxa"/>
          </w:tcPr>
          <w:p w14:paraId="51011D69" w14:textId="77777777" w:rsidR="00D87FA9" w:rsidRPr="00391571" w:rsidRDefault="00D87FA9" w:rsidP="001F16FF">
            <w:pPr>
              <w:jc w:val="right"/>
              <w:rPr>
                <w:color w:val="7F7F7F" w:themeColor="text1" w:themeTint="80"/>
                <w:sz w:val="16"/>
              </w:rPr>
            </w:pPr>
            <w:r>
              <w:rPr>
                <w:color w:val="7F7F7F" w:themeColor="text1" w:themeTint="80"/>
                <w:sz w:val="16"/>
              </w:rPr>
              <w:t>109 alumnos</w:t>
            </w:r>
          </w:p>
        </w:tc>
      </w:tr>
      <w:tr w:rsidR="00D87FA9" w14:paraId="58115E3F" w14:textId="77777777" w:rsidTr="001F16FF">
        <w:trPr>
          <w:cnfStyle w:val="000000010000" w:firstRow="0" w:lastRow="0" w:firstColumn="0" w:lastColumn="0" w:oddVBand="0" w:evenVBand="0" w:oddHBand="0" w:evenHBand="1" w:firstRowFirstColumn="0" w:firstRowLastColumn="0" w:lastRowFirstColumn="0" w:lastRowLastColumn="0"/>
          <w:trHeight w:val="262"/>
        </w:trPr>
        <w:tc>
          <w:tcPr>
            <w:tcW w:w="4241" w:type="dxa"/>
          </w:tcPr>
          <w:p w14:paraId="434BCC16" w14:textId="77777777" w:rsidR="00D87FA9" w:rsidRPr="00C2572E" w:rsidRDefault="00D87FA9" w:rsidP="001F16FF">
            <w:pPr>
              <w:ind w:left="114"/>
              <w:rPr>
                <w:color w:val="31849B" w:themeColor="accent5" w:themeShade="BF"/>
                <w:lang w:val="es-ES_tradnl"/>
              </w:rPr>
            </w:pPr>
            <w:r>
              <w:rPr>
                <w:color w:val="31849B" w:themeColor="accent5" w:themeShade="BF"/>
                <w:lang w:val="es-ES_tradnl"/>
              </w:rPr>
              <w:t>Formación de Grado</w:t>
            </w:r>
          </w:p>
        </w:tc>
        <w:tc>
          <w:tcPr>
            <w:cnfStyle w:val="000001000000" w:firstRow="0" w:lastRow="0" w:firstColumn="0" w:lastColumn="0" w:oddVBand="0" w:evenVBand="1" w:oddHBand="0" w:evenHBand="0" w:firstRowFirstColumn="0" w:firstRowLastColumn="0" w:lastRowFirstColumn="0" w:lastRowLastColumn="0"/>
            <w:tcW w:w="2772" w:type="dxa"/>
          </w:tcPr>
          <w:p w14:paraId="4DE151F1" w14:textId="77777777" w:rsidR="00D87FA9" w:rsidRPr="00391571" w:rsidRDefault="00D87FA9" w:rsidP="001F16FF">
            <w:pPr>
              <w:jc w:val="right"/>
              <w:rPr>
                <w:color w:val="7F7F7F" w:themeColor="text1" w:themeTint="80"/>
                <w:sz w:val="16"/>
              </w:rPr>
            </w:pPr>
            <w:r>
              <w:rPr>
                <w:color w:val="7F7F7F" w:themeColor="text1" w:themeTint="80"/>
                <w:sz w:val="16"/>
              </w:rPr>
              <w:t>343 alumnos</w:t>
            </w:r>
          </w:p>
        </w:tc>
      </w:tr>
      <w:tr w:rsidR="00D87FA9" w14:paraId="04ECA0EE" w14:textId="77777777" w:rsidTr="001F16FF">
        <w:trPr>
          <w:trHeight w:val="273"/>
        </w:trPr>
        <w:tc>
          <w:tcPr>
            <w:tcW w:w="4241" w:type="dxa"/>
          </w:tcPr>
          <w:p w14:paraId="2D596C9B" w14:textId="77777777" w:rsidR="00D87FA9" w:rsidRPr="00C2572E" w:rsidRDefault="00D87FA9" w:rsidP="001F16FF">
            <w:pPr>
              <w:ind w:left="114"/>
              <w:rPr>
                <w:color w:val="31849B" w:themeColor="accent5" w:themeShade="BF"/>
                <w:lang w:val="es-ES_tradnl"/>
              </w:rPr>
            </w:pPr>
            <w:r w:rsidRPr="00C2572E">
              <w:rPr>
                <w:color w:val="31849B" w:themeColor="accent5" w:themeShade="BF"/>
                <w:lang w:val="es-ES_tradnl"/>
              </w:rPr>
              <w:t>Formación Posgrado</w:t>
            </w:r>
            <w:r>
              <w:rPr>
                <w:color w:val="31849B" w:themeColor="accent5" w:themeShade="BF"/>
                <w:lang w:val="es-ES_tradnl"/>
              </w:rPr>
              <w:t xml:space="preserve"> (máster)</w:t>
            </w:r>
          </w:p>
        </w:tc>
        <w:tc>
          <w:tcPr>
            <w:cnfStyle w:val="000001000000" w:firstRow="0" w:lastRow="0" w:firstColumn="0" w:lastColumn="0" w:oddVBand="0" w:evenVBand="1" w:oddHBand="0" w:evenHBand="0" w:firstRowFirstColumn="0" w:firstRowLastColumn="0" w:lastRowFirstColumn="0" w:lastRowLastColumn="0"/>
            <w:tcW w:w="2772" w:type="dxa"/>
          </w:tcPr>
          <w:p w14:paraId="5AA8485B" w14:textId="77777777" w:rsidR="00D87FA9" w:rsidRPr="00391571" w:rsidRDefault="00D87FA9" w:rsidP="001F16FF">
            <w:pPr>
              <w:jc w:val="right"/>
              <w:rPr>
                <w:color w:val="7F7F7F" w:themeColor="text1" w:themeTint="80"/>
                <w:sz w:val="16"/>
              </w:rPr>
            </w:pPr>
            <w:r>
              <w:rPr>
                <w:color w:val="7F7F7F" w:themeColor="text1" w:themeTint="80"/>
                <w:sz w:val="16"/>
              </w:rPr>
              <w:t>2 alumnos</w:t>
            </w:r>
          </w:p>
        </w:tc>
      </w:tr>
      <w:tr w:rsidR="00D87FA9" w14:paraId="52658958" w14:textId="77777777" w:rsidTr="001F16FF">
        <w:trPr>
          <w:cnfStyle w:val="000000010000" w:firstRow="0" w:lastRow="0" w:firstColumn="0" w:lastColumn="0" w:oddVBand="0" w:evenVBand="0" w:oddHBand="0" w:evenHBand="1" w:firstRowFirstColumn="0" w:firstRowLastColumn="0" w:lastRowFirstColumn="0" w:lastRowLastColumn="0"/>
          <w:trHeight w:val="262"/>
        </w:trPr>
        <w:tc>
          <w:tcPr>
            <w:tcW w:w="4241" w:type="dxa"/>
          </w:tcPr>
          <w:p w14:paraId="04E68416" w14:textId="77777777" w:rsidR="00D87FA9" w:rsidRPr="00C2572E" w:rsidRDefault="00D87FA9" w:rsidP="001F16FF">
            <w:pPr>
              <w:ind w:left="114"/>
              <w:rPr>
                <w:color w:val="31849B" w:themeColor="accent5" w:themeShade="BF"/>
                <w:lang w:val="es-ES_tradnl"/>
              </w:rPr>
            </w:pPr>
            <w:r>
              <w:rPr>
                <w:color w:val="31849B" w:themeColor="accent5" w:themeShade="BF"/>
                <w:lang w:val="es-ES_tradnl"/>
              </w:rPr>
              <w:t>Formación de Es</w:t>
            </w:r>
            <w:r w:rsidRPr="00C2572E">
              <w:rPr>
                <w:color w:val="31849B" w:themeColor="accent5" w:themeShade="BF"/>
                <w:lang w:val="es-ES_tradnl"/>
              </w:rPr>
              <w:t>pecialistas</w:t>
            </w:r>
          </w:p>
        </w:tc>
        <w:tc>
          <w:tcPr>
            <w:cnfStyle w:val="000001000000" w:firstRow="0" w:lastRow="0" w:firstColumn="0" w:lastColumn="0" w:oddVBand="0" w:evenVBand="1" w:oddHBand="0" w:evenHBand="0" w:firstRowFirstColumn="0" w:firstRowLastColumn="0" w:lastRowFirstColumn="0" w:lastRowLastColumn="0"/>
            <w:tcW w:w="2772" w:type="dxa"/>
          </w:tcPr>
          <w:p w14:paraId="1A65E742" w14:textId="77777777" w:rsidR="00D87FA9" w:rsidRPr="00391571" w:rsidRDefault="00D87FA9" w:rsidP="001F16FF">
            <w:pPr>
              <w:jc w:val="right"/>
              <w:rPr>
                <w:color w:val="7F7F7F" w:themeColor="text1" w:themeTint="80"/>
                <w:sz w:val="16"/>
              </w:rPr>
            </w:pPr>
            <w:r>
              <w:rPr>
                <w:color w:val="7F7F7F" w:themeColor="text1" w:themeTint="80"/>
                <w:sz w:val="16"/>
              </w:rPr>
              <w:t>210 residentes</w:t>
            </w:r>
          </w:p>
        </w:tc>
      </w:tr>
      <w:tr w:rsidR="00D87FA9" w14:paraId="54BAF5C9" w14:textId="77777777" w:rsidTr="001F16FF">
        <w:trPr>
          <w:trHeight w:val="830"/>
        </w:trPr>
        <w:tc>
          <w:tcPr>
            <w:tcW w:w="4241" w:type="dxa"/>
          </w:tcPr>
          <w:p w14:paraId="1C52E1EB" w14:textId="77777777" w:rsidR="00D87FA9" w:rsidRPr="00C2572E" w:rsidRDefault="00D87FA9" w:rsidP="001F16FF">
            <w:pPr>
              <w:ind w:left="114"/>
              <w:rPr>
                <w:color w:val="31849B" w:themeColor="accent5" w:themeShade="BF"/>
                <w:lang w:val="es-ES_tradnl"/>
              </w:rPr>
            </w:pPr>
            <w:r w:rsidRPr="00C2572E">
              <w:rPr>
                <w:color w:val="31849B" w:themeColor="accent5" w:themeShade="BF"/>
                <w:lang w:val="es-ES_tradnl"/>
              </w:rPr>
              <w:t>Formación Continuada</w:t>
            </w:r>
          </w:p>
        </w:tc>
        <w:tc>
          <w:tcPr>
            <w:cnfStyle w:val="000001000000" w:firstRow="0" w:lastRow="0" w:firstColumn="0" w:lastColumn="0" w:oddVBand="0" w:evenVBand="1" w:oddHBand="0" w:evenHBand="0" w:firstRowFirstColumn="0" w:firstRowLastColumn="0" w:lastRowFirstColumn="0" w:lastRowLastColumn="0"/>
            <w:tcW w:w="2772" w:type="dxa"/>
          </w:tcPr>
          <w:p w14:paraId="32B1ABE5" w14:textId="77777777" w:rsidR="00D87FA9" w:rsidRDefault="00D87FA9" w:rsidP="001F16FF">
            <w:pPr>
              <w:jc w:val="right"/>
              <w:rPr>
                <w:color w:val="7F7F7F" w:themeColor="text1" w:themeTint="80"/>
                <w:sz w:val="16"/>
              </w:rPr>
            </w:pPr>
            <w:r>
              <w:rPr>
                <w:color w:val="7F7F7F" w:themeColor="text1" w:themeTint="80"/>
                <w:sz w:val="16"/>
              </w:rPr>
              <w:t>20 actividades</w:t>
            </w:r>
          </w:p>
          <w:p w14:paraId="651C3A85" w14:textId="77777777" w:rsidR="00D87FA9" w:rsidRDefault="00D87FA9" w:rsidP="001F16FF">
            <w:pPr>
              <w:jc w:val="right"/>
              <w:rPr>
                <w:color w:val="7F7F7F" w:themeColor="text1" w:themeTint="80"/>
                <w:sz w:val="16"/>
              </w:rPr>
            </w:pPr>
            <w:r>
              <w:rPr>
                <w:color w:val="7F7F7F" w:themeColor="text1" w:themeTint="80"/>
                <w:sz w:val="16"/>
              </w:rPr>
              <w:t>463,75</w:t>
            </w:r>
            <w:r w:rsidRPr="00391571">
              <w:rPr>
                <w:color w:val="7F7F7F" w:themeColor="text1" w:themeTint="80"/>
                <w:sz w:val="16"/>
              </w:rPr>
              <w:t xml:space="preserve"> horas </w:t>
            </w:r>
            <w:r>
              <w:rPr>
                <w:color w:val="7F7F7F" w:themeColor="text1" w:themeTint="80"/>
                <w:sz w:val="16"/>
              </w:rPr>
              <w:t>de formación</w:t>
            </w:r>
          </w:p>
          <w:p w14:paraId="06FDE15A" w14:textId="77777777" w:rsidR="00D87FA9" w:rsidRPr="00391571" w:rsidRDefault="00D87FA9" w:rsidP="001F16FF">
            <w:pPr>
              <w:jc w:val="right"/>
              <w:rPr>
                <w:color w:val="7F7F7F" w:themeColor="text1" w:themeTint="80"/>
                <w:sz w:val="16"/>
              </w:rPr>
            </w:pPr>
            <w:r>
              <w:rPr>
                <w:color w:val="7F7F7F" w:themeColor="text1" w:themeTint="80"/>
                <w:sz w:val="16"/>
              </w:rPr>
              <w:t xml:space="preserve">827 </w:t>
            </w:r>
            <w:r w:rsidRPr="00391571">
              <w:rPr>
                <w:color w:val="7F7F7F" w:themeColor="text1" w:themeTint="80"/>
                <w:sz w:val="16"/>
              </w:rPr>
              <w:t>profesionales participantes</w:t>
            </w:r>
          </w:p>
        </w:tc>
      </w:tr>
    </w:tbl>
    <w:p w14:paraId="237413C9" w14:textId="77777777" w:rsidR="00D87FA9" w:rsidRDefault="00D87FA9" w:rsidP="00D87FA9">
      <w:pPr>
        <w:pStyle w:val="Nombredetabla"/>
      </w:pPr>
      <w:bookmarkStart w:id="12" w:name="_Toc77244018"/>
      <w:bookmarkEnd w:id="11"/>
    </w:p>
    <w:p w14:paraId="3727D1D9" w14:textId="77777777" w:rsidR="00D87FA9" w:rsidRPr="009E7227" w:rsidRDefault="00D87FA9" w:rsidP="00D87FA9">
      <w:pPr>
        <w:pStyle w:val="Nombredetabla"/>
      </w:pPr>
      <w:r w:rsidRPr="009E7227">
        <w:t>investigación</w:t>
      </w:r>
      <w:bookmarkEnd w:id="12"/>
      <w:r>
        <w:t xml:space="preserve"> I+D+I</w:t>
      </w:r>
    </w:p>
    <w:tbl>
      <w:tblPr>
        <w:tblStyle w:val="TablaGeneral"/>
        <w:tblW w:w="7675" w:type="dxa"/>
        <w:tblLayout w:type="fixed"/>
        <w:tblLook w:val="0000" w:firstRow="0" w:lastRow="0" w:firstColumn="0" w:lastColumn="0" w:noHBand="0" w:noVBand="0"/>
      </w:tblPr>
      <w:tblGrid>
        <w:gridCol w:w="3402"/>
        <w:gridCol w:w="4273"/>
      </w:tblGrid>
      <w:tr w:rsidR="00FE46CB" w:rsidRPr="003C5C76" w14:paraId="6BAF647F" w14:textId="77777777" w:rsidTr="001F16FF">
        <w:trPr>
          <w:trHeight w:val="295"/>
        </w:trPr>
        <w:tc>
          <w:tcPr>
            <w:tcW w:w="3402" w:type="dxa"/>
          </w:tcPr>
          <w:p w14:paraId="3278534C" w14:textId="77777777" w:rsidR="00FE46CB" w:rsidRPr="008F1E86" w:rsidRDefault="00FE46CB" w:rsidP="001F16FF">
            <w:pPr>
              <w:ind w:left="114"/>
              <w:rPr>
                <w:color w:val="31849B" w:themeColor="accent5" w:themeShade="BF"/>
                <w:sz w:val="18"/>
                <w:lang w:val="es-ES_tradnl"/>
              </w:rPr>
            </w:pPr>
            <w:r w:rsidRPr="008F1E86">
              <w:rPr>
                <w:color w:val="31849B" w:themeColor="accent5" w:themeShade="BF"/>
                <w:sz w:val="18"/>
                <w:lang w:val="es-ES_tradnl"/>
              </w:rPr>
              <w:t>Nº proyectos investigación</w:t>
            </w:r>
          </w:p>
        </w:tc>
        <w:tc>
          <w:tcPr>
            <w:cnfStyle w:val="000001000000" w:firstRow="0" w:lastRow="0" w:firstColumn="0" w:lastColumn="0" w:oddVBand="0" w:evenVBand="1" w:oddHBand="0" w:evenHBand="0" w:firstRowFirstColumn="0" w:firstRowLastColumn="0" w:lastRowFirstColumn="0" w:lastRowLastColumn="0"/>
            <w:tcW w:w="4273" w:type="dxa"/>
            <w:shd w:val="clear" w:color="auto" w:fill="F3FBFF"/>
          </w:tcPr>
          <w:p w14:paraId="4D205024" w14:textId="77777777" w:rsidR="00FE46CB" w:rsidRPr="003C5C76" w:rsidRDefault="00FE46CB" w:rsidP="001F16FF">
            <w:pPr>
              <w:jc w:val="right"/>
              <w:rPr>
                <w:rFonts w:eastAsiaTheme="minorHAnsi"/>
                <w:lang w:eastAsia="en-US"/>
              </w:rPr>
            </w:pPr>
            <w:r>
              <w:rPr>
                <w:rFonts w:eastAsiaTheme="minorHAnsi"/>
                <w:lang w:eastAsia="en-US"/>
              </w:rPr>
              <w:t>13</w:t>
            </w:r>
          </w:p>
        </w:tc>
      </w:tr>
      <w:tr w:rsidR="00FE46CB" w:rsidRPr="003C5C76" w14:paraId="3F93679B" w14:textId="77777777" w:rsidTr="001F16FF">
        <w:trPr>
          <w:trHeight w:val="259"/>
        </w:trPr>
        <w:tc>
          <w:tcPr>
            <w:tcW w:w="3402" w:type="dxa"/>
          </w:tcPr>
          <w:p w14:paraId="42AF39CC" w14:textId="77777777" w:rsidR="00FE46CB" w:rsidRPr="008F1E86" w:rsidRDefault="00FE46CB" w:rsidP="001F16FF">
            <w:pPr>
              <w:ind w:left="114"/>
              <w:rPr>
                <w:color w:val="31849B" w:themeColor="accent5" w:themeShade="BF"/>
                <w:sz w:val="18"/>
                <w:lang w:val="es-ES_tradnl"/>
              </w:rPr>
            </w:pPr>
            <w:r w:rsidRPr="008F1E86">
              <w:rPr>
                <w:color w:val="31849B" w:themeColor="accent5" w:themeShade="BF"/>
                <w:sz w:val="18"/>
                <w:lang w:val="es-ES_tradnl"/>
              </w:rPr>
              <w:t>Nº proyectos innovación en curso</w:t>
            </w:r>
          </w:p>
        </w:tc>
        <w:tc>
          <w:tcPr>
            <w:cnfStyle w:val="000001000000" w:firstRow="0" w:lastRow="0" w:firstColumn="0" w:lastColumn="0" w:oddVBand="0" w:evenVBand="1" w:oddHBand="0" w:evenHBand="0" w:firstRowFirstColumn="0" w:firstRowLastColumn="0" w:lastRowFirstColumn="0" w:lastRowLastColumn="0"/>
            <w:tcW w:w="4273" w:type="dxa"/>
            <w:shd w:val="clear" w:color="auto" w:fill="F3FBFF"/>
          </w:tcPr>
          <w:p w14:paraId="5749230C" w14:textId="77777777" w:rsidR="00FE46CB" w:rsidRDefault="00FE46CB" w:rsidP="001F16FF">
            <w:pPr>
              <w:jc w:val="right"/>
              <w:rPr>
                <w:rFonts w:eastAsiaTheme="minorHAnsi"/>
                <w:lang w:eastAsia="en-US"/>
              </w:rPr>
            </w:pPr>
            <w:r>
              <w:rPr>
                <w:rFonts w:eastAsiaTheme="minorHAnsi"/>
                <w:lang w:eastAsia="en-US"/>
              </w:rPr>
              <w:t>1 proyecto en curso</w:t>
            </w:r>
          </w:p>
          <w:p w14:paraId="2BD25854" w14:textId="77777777" w:rsidR="00FE46CB" w:rsidRPr="003C5C76" w:rsidRDefault="00FE46CB" w:rsidP="001F16FF">
            <w:pPr>
              <w:jc w:val="right"/>
              <w:rPr>
                <w:rFonts w:eastAsiaTheme="minorHAnsi"/>
                <w:lang w:eastAsia="en-US"/>
              </w:rPr>
            </w:pPr>
            <w:r>
              <w:rPr>
                <w:rFonts w:eastAsiaTheme="minorHAnsi"/>
                <w:lang w:eastAsia="en-US"/>
              </w:rPr>
              <w:t>1 PCT solicitada (Patent Cooperation Treaty)</w:t>
            </w:r>
          </w:p>
        </w:tc>
      </w:tr>
      <w:tr w:rsidR="00FE46CB" w:rsidRPr="003C5C76" w14:paraId="639B3B59" w14:textId="77777777" w:rsidTr="001F16FF">
        <w:trPr>
          <w:trHeight w:val="254"/>
        </w:trPr>
        <w:tc>
          <w:tcPr>
            <w:tcW w:w="3402" w:type="dxa"/>
          </w:tcPr>
          <w:p w14:paraId="14FA7E07" w14:textId="77777777" w:rsidR="00FE46CB" w:rsidRPr="008F1E86" w:rsidRDefault="00FE46CB" w:rsidP="001F16FF">
            <w:pPr>
              <w:ind w:left="114"/>
              <w:rPr>
                <w:color w:val="31849B" w:themeColor="accent5" w:themeShade="BF"/>
                <w:sz w:val="18"/>
                <w:lang w:val="es-ES_tradnl"/>
              </w:rPr>
            </w:pPr>
            <w:r w:rsidRPr="008F1E86">
              <w:rPr>
                <w:color w:val="31849B" w:themeColor="accent5" w:themeShade="BF"/>
                <w:sz w:val="18"/>
                <w:lang w:val="es-ES_tradnl"/>
              </w:rPr>
              <w:t>Nº publicaciones científicas</w:t>
            </w:r>
          </w:p>
        </w:tc>
        <w:tc>
          <w:tcPr>
            <w:cnfStyle w:val="000001000000" w:firstRow="0" w:lastRow="0" w:firstColumn="0" w:lastColumn="0" w:oddVBand="0" w:evenVBand="1" w:oddHBand="0" w:evenHBand="0" w:firstRowFirstColumn="0" w:firstRowLastColumn="0" w:lastRowFirstColumn="0" w:lastRowLastColumn="0"/>
            <w:tcW w:w="4273" w:type="dxa"/>
            <w:shd w:val="clear" w:color="auto" w:fill="F3FBFF"/>
          </w:tcPr>
          <w:p w14:paraId="68C1886A" w14:textId="77777777" w:rsidR="00FE46CB" w:rsidRPr="003C5C76" w:rsidRDefault="00FE46CB" w:rsidP="001F16FF">
            <w:pPr>
              <w:jc w:val="right"/>
              <w:rPr>
                <w:rFonts w:eastAsiaTheme="minorHAnsi"/>
                <w:lang w:eastAsia="en-US"/>
              </w:rPr>
            </w:pPr>
            <w:r>
              <w:rPr>
                <w:rFonts w:eastAsiaTheme="minorHAnsi"/>
                <w:lang w:eastAsia="en-US"/>
              </w:rPr>
              <w:t>310</w:t>
            </w:r>
          </w:p>
        </w:tc>
      </w:tr>
    </w:tbl>
    <w:p w14:paraId="118E3E97" w14:textId="77777777" w:rsidR="00261B15" w:rsidRDefault="00261B15">
      <w:pPr>
        <w:spacing w:before="0" w:line="240" w:lineRule="auto"/>
        <w:jc w:val="left"/>
        <w:rPr>
          <w:rFonts w:ascii="Montserrat SemiBold" w:hAnsi="Montserrat SemiBold"/>
          <w:caps/>
          <w:noProof/>
          <w:color w:val="48ACC6"/>
          <w:spacing w:val="-6"/>
          <w:sz w:val="24"/>
        </w:rPr>
      </w:pPr>
      <w:r>
        <w:br w:type="page"/>
      </w:r>
    </w:p>
    <w:p w14:paraId="1903F456" w14:textId="77777777" w:rsidR="00E470F1" w:rsidRDefault="00E470F1" w:rsidP="006B7FE2">
      <w:pPr>
        <w:pStyle w:val="TITULO-Nivel2"/>
      </w:pPr>
      <w:bookmarkStart w:id="13" w:name="_Toc84872109"/>
      <w:r>
        <w:lastRenderedPageBreak/>
        <w:t>Misión, Visión y Valores</w:t>
      </w:r>
      <w:bookmarkEnd w:id="7"/>
      <w:bookmarkEnd w:id="8"/>
      <w:bookmarkEnd w:id="13"/>
    </w:p>
    <w:p w14:paraId="47C133AD" w14:textId="77777777" w:rsidR="007A64F2" w:rsidRPr="002D3E15" w:rsidRDefault="007A64F2" w:rsidP="002D3E15">
      <w:pPr>
        <w:rPr>
          <w:sz w:val="16"/>
        </w:rPr>
      </w:pPr>
    </w:p>
    <w:p w14:paraId="610E5CC3" w14:textId="77777777" w:rsidR="00054865" w:rsidRDefault="00054865" w:rsidP="00054865">
      <w:pPr>
        <w:pStyle w:val="TITULO-Nivel3"/>
      </w:pPr>
      <w:r>
        <w:t>Misión</w:t>
      </w:r>
    </w:p>
    <w:p w14:paraId="7F098592" w14:textId="77777777" w:rsidR="00054865" w:rsidRDefault="00054865" w:rsidP="00054865">
      <w:r w:rsidRPr="006149C6">
        <w:rPr>
          <w:lang w:val="es-ES_tradnl"/>
        </w:rPr>
        <w:t>Nuestra Misión consiste en la atención de los pacientes que acudan a nosotros con suficiencia científico-técnica buscando la eficiencia de las acciones y la satisfacción del paciente, que es el eje fundamental. Nos apoyamos en un equipo de personas competente y en nuestro compromiso de ser una organización socialmente responsable a través de la investigación, la docencia y el respeto del entorno ambiental.</w:t>
      </w:r>
    </w:p>
    <w:p w14:paraId="2B561EFD" w14:textId="77777777" w:rsidR="00054865" w:rsidRDefault="00054865" w:rsidP="00054865">
      <w:pPr>
        <w:pStyle w:val="TITULO-Nivel3"/>
      </w:pPr>
    </w:p>
    <w:p w14:paraId="21EF8796" w14:textId="77777777" w:rsidR="00054865" w:rsidRDefault="00054865" w:rsidP="00054865">
      <w:pPr>
        <w:pStyle w:val="TITULO-Nivel3"/>
      </w:pPr>
      <w:r>
        <w:t>Visión</w:t>
      </w:r>
    </w:p>
    <w:p w14:paraId="7D313764" w14:textId="77777777" w:rsidR="00054865" w:rsidRDefault="00054865" w:rsidP="00054865">
      <w:r w:rsidRPr="006149C6">
        <w:rPr>
          <w:lang w:val="es-ES_tradnl"/>
        </w:rPr>
        <w:t>Queremos ser reconocidos como una organización que trabaja eficientemente en la asistencia sanitaria de nuestros pacientes, mejorando día a día mediante la incorporación de la opinión de los mismos, la tecnología adecuada, la formación continuada, la promoción de la investigación, la formación de profesionales, la mejora de la gestión de los procesos buscando la excelencia y la especialización en áreas asistenciales específicas que nos diferencien de otras organizaciones. En definitiva, queremos que el nombre del Hospital Universitario de Getafe se asocie a confianza, seguridad y calidad en nuestra Comunidad y para los pacientes que nos eligen</w:t>
      </w:r>
    </w:p>
    <w:p w14:paraId="6426F67B" w14:textId="77777777" w:rsidR="00054865" w:rsidRDefault="00054865" w:rsidP="00054865"/>
    <w:p w14:paraId="45CAAFF7" w14:textId="77777777" w:rsidR="00054865" w:rsidRDefault="00054865" w:rsidP="00054865">
      <w:pPr>
        <w:pStyle w:val="TITULO-Nivel3"/>
      </w:pPr>
      <w:r>
        <w:t>Valores</w:t>
      </w:r>
    </w:p>
    <w:p w14:paraId="266641A6" w14:textId="3144DF2C" w:rsidR="00A75B01" w:rsidRDefault="00054865" w:rsidP="00863346">
      <w:pPr>
        <w:pStyle w:val="Prrafodelista"/>
        <w:numPr>
          <w:ilvl w:val="0"/>
          <w:numId w:val="25"/>
        </w:numPr>
        <w:rPr>
          <w:lang w:val="es-ES_tradnl"/>
        </w:rPr>
      </w:pPr>
      <w:r w:rsidRPr="00A75B01">
        <w:rPr>
          <w:lang w:val="es-ES_tradnl"/>
        </w:rPr>
        <w:t>La vocación de servicio al paciente de nuestros profesionales.</w:t>
      </w:r>
      <w:r w:rsidR="00A75B01">
        <w:rPr>
          <w:lang w:val="es-ES_tradnl"/>
        </w:rPr>
        <w:br/>
      </w:r>
    </w:p>
    <w:p w14:paraId="60262DF2" w14:textId="77777777" w:rsidR="00A75B01" w:rsidRDefault="00054865" w:rsidP="00863346">
      <w:pPr>
        <w:pStyle w:val="Prrafodelista"/>
        <w:numPr>
          <w:ilvl w:val="0"/>
          <w:numId w:val="25"/>
        </w:numPr>
        <w:rPr>
          <w:lang w:val="es-ES_tradnl"/>
        </w:rPr>
      </w:pPr>
      <w:r w:rsidRPr="00A75B01">
        <w:rPr>
          <w:lang w:val="es-ES_tradnl"/>
        </w:rPr>
        <w:t>Promoción del desarrollo profesional.</w:t>
      </w:r>
    </w:p>
    <w:p w14:paraId="45BA6CE2" w14:textId="0728544A" w:rsidR="00A75B01" w:rsidRDefault="00A75B01" w:rsidP="00A75B01">
      <w:pPr>
        <w:pStyle w:val="Prrafodelista"/>
        <w:rPr>
          <w:lang w:val="es-ES_tradnl"/>
        </w:rPr>
      </w:pPr>
    </w:p>
    <w:p w14:paraId="484C5D5B" w14:textId="77777777" w:rsidR="00A75B01" w:rsidRDefault="00054865" w:rsidP="00863346">
      <w:pPr>
        <w:pStyle w:val="Prrafodelista"/>
        <w:numPr>
          <w:ilvl w:val="0"/>
          <w:numId w:val="25"/>
        </w:numPr>
        <w:rPr>
          <w:lang w:val="es-ES_tradnl"/>
        </w:rPr>
      </w:pPr>
      <w:r w:rsidRPr="00A75B01">
        <w:rPr>
          <w:lang w:val="es-ES_tradnl"/>
        </w:rPr>
        <w:t>Equidad y universalidad de la asistencia sanitaria.</w:t>
      </w:r>
    </w:p>
    <w:p w14:paraId="67C4E1EB" w14:textId="77777777" w:rsidR="00A75B01" w:rsidRPr="00A75B01" w:rsidRDefault="00A75B01" w:rsidP="00A75B01">
      <w:pPr>
        <w:pStyle w:val="Prrafodelista"/>
        <w:rPr>
          <w:lang w:val="es-ES_tradnl"/>
        </w:rPr>
      </w:pPr>
    </w:p>
    <w:p w14:paraId="4826533E" w14:textId="77777777" w:rsidR="00A75B01" w:rsidRDefault="00054865" w:rsidP="00863346">
      <w:pPr>
        <w:pStyle w:val="Prrafodelista"/>
        <w:numPr>
          <w:ilvl w:val="0"/>
          <w:numId w:val="25"/>
        </w:numPr>
        <w:rPr>
          <w:lang w:val="es-ES_tradnl"/>
        </w:rPr>
      </w:pPr>
      <w:r w:rsidRPr="00A75B01">
        <w:rPr>
          <w:lang w:val="es-ES_tradnl"/>
        </w:rPr>
        <w:t>Compromiso con la mejora continua de nuestros procesos y la búsqueda de la excelencia.</w:t>
      </w:r>
    </w:p>
    <w:p w14:paraId="18B3EDC8" w14:textId="77777777" w:rsidR="00A75B01" w:rsidRPr="00A75B01" w:rsidRDefault="00A75B01" w:rsidP="00A75B01">
      <w:pPr>
        <w:pStyle w:val="Prrafodelista"/>
        <w:rPr>
          <w:lang w:val="es-ES_tradnl"/>
        </w:rPr>
      </w:pPr>
    </w:p>
    <w:p w14:paraId="5F97D557" w14:textId="77777777" w:rsidR="00A75B01" w:rsidRDefault="00054865" w:rsidP="00863346">
      <w:pPr>
        <w:pStyle w:val="Prrafodelista"/>
        <w:numPr>
          <w:ilvl w:val="0"/>
          <w:numId w:val="25"/>
        </w:numPr>
        <w:rPr>
          <w:lang w:val="es-ES_tradnl"/>
        </w:rPr>
      </w:pPr>
      <w:r w:rsidRPr="00A75B01">
        <w:rPr>
          <w:lang w:val="es-ES_tradnl"/>
        </w:rPr>
        <w:t>Compromiso con la eficiencia.</w:t>
      </w:r>
    </w:p>
    <w:p w14:paraId="5E46C8B8" w14:textId="77777777" w:rsidR="00A75B01" w:rsidRPr="00A75B01" w:rsidRDefault="00A75B01" w:rsidP="00A75B01">
      <w:pPr>
        <w:pStyle w:val="Prrafodelista"/>
        <w:rPr>
          <w:lang w:val="es-ES_tradnl"/>
        </w:rPr>
      </w:pPr>
    </w:p>
    <w:p w14:paraId="4EE42CCF" w14:textId="77777777" w:rsidR="00A75B01" w:rsidRPr="00A75B01" w:rsidRDefault="00054865" w:rsidP="00863346">
      <w:pPr>
        <w:pStyle w:val="Prrafodelista"/>
        <w:numPr>
          <w:ilvl w:val="0"/>
          <w:numId w:val="25"/>
        </w:numPr>
      </w:pPr>
      <w:r w:rsidRPr="00A75B01">
        <w:rPr>
          <w:lang w:val="es-ES_tradnl"/>
        </w:rPr>
        <w:t>Preocupación por los asuntos sociales y ambientales de nuestro entorno.</w:t>
      </w:r>
    </w:p>
    <w:p w14:paraId="3567AF91" w14:textId="77777777" w:rsidR="00A75B01" w:rsidRPr="00A75B01" w:rsidRDefault="00A75B01" w:rsidP="00A75B01">
      <w:pPr>
        <w:pStyle w:val="Prrafodelista"/>
        <w:rPr>
          <w:lang w:val="es-ES_tradnl"/>
        </w:rPr>
      </w:pPr>
    </w:p>
    <w:p w14:paraId="47AA4CB5" w14:textId="2297D233" w:rsidR="00054865" w:rsidRDefault="00054865" w:rsidP="00863346">
      <w:pPr>
        <w:pStyle w:val="Prrafodelista"/>
        <w:numPr>
          <w:ilvl w:val="0"/>
          <w:numId w:val="25"/>
        </w:numPr>
      </w:pPr>
      <w:r w:rsidRPr="00A75B01">
        <w:rPr>
          <w:lang w:val="es-ES_tradnl"/>
        </w:rPr>
        <w:t>Impulso de buenas prácticas en las relaciones profesionales, comerciales y laborales</w:t>
      </w:r>
    </w:p>
    <w:p w14:paraId="3BDD2A69" w14:textId="77777777" w:rsidR="005A7C6A" w:rsidRDefault="005A7C6A" w:rsidP="0068118A">
      <w:pPr>
        <w:rPr>
          <w:lang w:val="es"/>
        </w:rPr>
      </w:pPr>
    </w:p>
    <w:p w14:paraId="789B2FD5" w14:textId="77777777" w:rsidR="00DE07B5" w:rsidRPr="00E03F17" w:rsidRDefault="00EB498F" w:rsidP="005A7C6A">
      <w:pPr>
        <w:pStyle w:val="TITULO-Nivel2"/>
      </w:pPr>
      <w:bookmarkStart w:id="14" w:name="_Toc318202523"/>
      <w:bookmarkStart w:id="15" w:name="_Toc415220110"/>
      <w:bookmarkStart w:id="16" w:name="_Toc75343937"/>
      <w:bookmarkStart w:id="17" w:name="_Toc84872110"/>
      <w:bookmarkStart w:id="18" w:name="area"/>
      <w:r>
        <w:lastRenderedPageBreak/>
        <w:t>Á</w:t>
      </w:r>
      <w:r w:rsidR="005A7C6A">
        <w:t>rea</w:t>
      </w:r>
      <w:r w:rsidR="00540727" w:rsidRPr="00E03F17">
        <w:t xml:space="preserve"> de Influencia</w:t>
      </w:r>
      <w:bookmarkEnd w:id="14"/>
      <w:bookmarkEnd w:id="15"/>
      <w:bookmarkEnd w:id="16"/>
      <w:bookmarkEnd w:id="17"/>
    </w:p>
    <w:bookmarkEnd w:id="18"/>
    <w:p w14:paraId="7486F67C" w14:textId="77777777" w:rsidR="00E470F1" w:rsidRPr="00E03F17" w:rsidRDefault="00E470F1" w:rsidP="005A7C6A">
      <w:pPr>
        <w:pStyle w:val="TITULO-Nivel3"/>
      </w:pPr>
      <w:r w:rsidRPr="00E03F17">
        <w:t xml:space="preserve">El entorno </w:t>
      </w:r>
    </w:p>
    <w:p w14:paraId="6E9B1072" w14:textId="77777777" w:rsidR="007B4A3A" w:rsidRPr="004C5055" w:rsidRDefault="007B4A3A" w:rsidP="007B4A3A">
      <w:pPr>
        <w:rPr>
          <w:lang w:val="es-ES_tradnl"/>
        </w:rPr>
      </w:pPr>
      <w:r w:rsidRPr="004C5055">
        <w:rPr>
          <w:lang w:val="es-ES_tradnl"/>
        </w:rPr>
        <w:t xml:space="preserve">Tras la entrada en vigor del Decreto 51/2010 por el que se regula el ejercicio de la Libertad de Elección en el Sistema Sanitario Público de la Comunidad de Madrid, que se puso en marcha a partir del 1 de diciembre de 2010, cualquier ciudadano de la Comunidad de Madrid puede elegir el Hospital o el especialista que le atenderá. Para mejorar la coordinación de todos los centros de atención primaria y atención especializada se ha cambiado la antigua zonificación de once áreas sanitarias y se ha dividido la Comunidad de Madrid en siete zonas asistenciales. </w:t>
      </w:r>
    </w:p>
    <w:p w14:paraId="4DD2D774" w14:textId="77777777" w:rsidR="007B4A3A" w:rsidRPr="004C5055" w:rsidRDefault="007B4A3A" w:rsidP="007B4A3A">
      <w:pPr>
        <w:rPr>
          <w:lang w:val="es-ES_tradnl"/>
        </w:rPr>
      </w:pPr>
      <w:r w:rsidRPr="004C5055">
        <w:rPr>
          <w:lang w:val="es-ES_tradnl"/>
        </w:rPr>
        <w:t xml:space="preserve">El Hospital Universitario de Getafe pertenece a la zona asistencial Sur donde también se encuentran los hospitales de Leganés (Severo Ochoa), Parla (Infanta Cristina), Valdemoro (Infanta Elena) y Aranjuez (Tajo). </w:t>
      </w:r>
    </w:p>
    <w:p w14:paraId="2CA068AA" w14:textId="0E3D5063" w:rsidR="007B4A3A" w:rsidRPr="004C5055" w:rsidRDefault="007B4A3A" w:rsidP="007B4A3A">
      <w:pPr>
        <w:rPr>
          <w:lang w:val="es-ES_tradnl"/>
        </w:rPr>
      </w:pPr>
      <w:r w:rsidRPr="004C5055">
        <w:rPr>
          <w:lang w:val="es-ES_tradnl"/>
        </w:rPr>
        <w:t xml:space="preserve">El área de referencia del Hospital Universitario de Getafe se corresponde en la actualidad con la totalidad de los </w:t>
      </w:r>
      <w:r w:rsidR="00A75B01">
        <w:rPr>
          <w:lang w:val="es-ES_tradnl"/>
        </w:rPr>
        <w:t>c</w:t>
      </w:r>
      <w:r w:rsidRPr="004C5055">
        <w:rPr>
          <w:lang w:val="es-ES_tradnl"/>
        </w:rPr>
        <w:t xml:space="preserve">entros de </w:t>
      </w:r>
      <w:r w:rsidR="00A75B01">
        <w:rPr>
          <w:lang w:val="es-ES_tradnl"/>
        </w:rPr>
        <w:t>s</w:t>
      </w:r>
      <w:r w:rsidRPr="004C5055">
        <w:rPr>
          <w:lang w:val="es-ES_tradnl"/>
        </w:rPr>
        <w:t xml:space="preserve">alud de las localidades de Getafe y Pinto, que suman algo más de 200.000 tarjetas sanitarias. </w:t>
      </w:r>
    </w:p>
    <w:p w14:paraId="7206E983" w14:textId="77777777" w:rsidR="00A75B01" w:rsidRPr="00B47440" w:rsidRDefault="00A75B01" w:rsidP="00A75B01">
      <w:pPr>
        <w:pStyle w:val="TITULO-Nivel4"/>
        <w:rPr>
          <w:lang w:val="es-ES_tradnl"/>
        </w:rPr>
      </w:pPr>
      <w:r w:rsidRPr="00B47440">
        <w:rPr>
          <w:lang w:val="es-ES_tradnl"/>
        </w:rPr>
        <w:t>Mapa de la zona de asignada:</w:t>
      </w:r>
    </w:p>
    <w:p w14:paraId="351EC525" w14:textId="77777777" w:rsidR="007B4A3A" w:rsidRPr="00B47440" w:rsidRDefault="007B4A3A" w:rsidP="007B4A3A">
      <w:pPr>
        <w:rPr>
          <w:sz w:val="22"/>
          <w:szCs w:val="22"/>
          <w:lang w:val="es-ES_tradnl"/>
        </w:rPr>
      </w:pPr>
      <w:r>
        <w:rPr>
          <w:noProof/>
          <w:sz w:val="22"/>
          <w:szCs w:val="22"/>
        </w:rPr>
        <mc:AlternateContent>
          <mc:Choice Requires="wps">
            <w:drawing>
              <wp:anchor distT="0" distB="0" distL="114300" distR="114300" simplePos="0" relativeHeight="251770880" behindDoc="0" locked="0" layoutInCell="1" allowOverlap="1" wp14:anchorId="28F54E7E" wp14:editId="65D11150">
                <wp:simplePos x="0" y="0"/>
                <wp:positionH relativeFrom="column">
                  <wp:posOffset>-273311</wp:posOffset>
                </wp:positionH>
                <wp:positionV relativeFrom="paragraph">
                  <wp:posOffset>119492</wp:posOffset>
                </wp:positionV>
                <wp:extent cx="5733825" cy="2187762"/>
                <wp:effectExtent l="0" t="0" r="0" b="3175"/>
                <wp:wrapNone/>
                <wp:docPr id="18" name="Cuadro de texto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33825" cy="21877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2080FA" w14:textId="66BCE3B6" w:rsidR="00802E7F" w:rsidRDefault="00802E7F" w:rsidP="00975303">
                            <w:pPr>
                              <w:jc w:val="center"/>
                            </w:pPr>
                            <w:r>
                              <w:rPr>
                                <w:noProof/>
                              </w:rPr>
                              <w:t xml:space="preserve"> </w:t>
                            </w:r>
                            <w:r>
                              <w:rPr>
                                <w:noProof/>
                              </w:rPr>
                              <w:drawing>
                                <wp:inline distT="0" distB="0" distL="0" distR="0" wp14:anchorId="5523FBB9" wp14:editId="4D1C5397">
                                  <wp:extent cx="2400619" cy="1748379"/>
                                  <wp:effectExtent l="19050" t="19050" r="19050" b="23495"/>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apa getafe.jpg"/>
                                          <pic:cNvPicPr/>
                                        </pic:nvPicPr>
                                        <pic:blipFill>
                                          <a:blip r:embed="rId18">
                                            <a:extLst>
                                              <a:ext uri="{28A0092B-C50C-407E-A947-70E740481C1C}">
                                                <a14:useLocalDpi xmlns:a14="http://schemas.microsoft.com/office/drawing/2010/main" val="0"/>
                                              </a:ext>
                                            </a:extLst>
                                          </a:blip>
                                          <a:stretch>
                                            <a:fillRect/>
                                          </a:stretch>
                                        </pic:blipFill>
                                        <pic:spPr>
                                          <a:xfrm>
                                            <a:off x="0" y="0"/>
                                            <a:ext cx="2481366" cy="1807187"/>
                                          </a:xfrm>
                                          <a:prstGeom prst="rect">
                                            <a:avLst/>
                                          </a:prstGeom>
                                          <a:ln>
                                            <a:solidFill>
                                              <a:schemeClr val="accent1"/>
                                            </a:solidFill>
                                          </a:ln>
                                        </pic:spPr>
                                      </pic:pic>
                                    </a:graphicData>
                                  </a:graphic>
                                </wp:inline>
                              </w:drawing>
                            </w:r>
                            <w:r>
                              <w:rPr>
                                <w:noProof/>
                              </w:rPr>
                              <w:drawing>
                                <wp:inline distT="0" distB="0" distL="0" distR="0" wp14:anchorId="2E5DCA53" wp14:editId="588396AA">
                                  <wp:extent cx="2439121" cy="1760197"/>
                                  <wp:effectExtent l="19050" t="19050" r="18415" b="12065"/>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pa pinto.jpg"/>
                                          <pic:cNvPicPr/>
                                        </pic:nvPicPr>
                                        <pic:blipFill>
                                          <a:blip r:embed="rId19">
                                            <a:extLst>
                                              <a:ext uri="{28A0092B-C50C-407E-A947-70E740481C1C}">
                                                <a14:useLocalDpi xmlns:a14="http://schemas.microsoft.com/office/drawing/2010/main" val="0"/>
                                              </a:ext>
                                            </a:extLst>
                                          </a:blip>
                                          <a:stretch>
                                            <a:fillRect/>
                                          </a:stretch>
                                        </pic:blipFill>
                                        <pic:spPr>
                                          <a:xfrm>
                                            <a:off x="0" y="0"/>
                                            <a:ext cx="2507642" cy="1809645"/>
                                          </a:xfrm>
                                          <a:prstGeom prst="rect">
                                            <a:avLst/>
                                          </a:prstGeom>
                                          <a:ln>
                                            <a:solidFill>
                                              <a:schemeClr val="accent1"/>
                                            </a:solid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54E7E" id="Cuadro de texto 18" o:spid="_x0000_s1035" type="#_x0000_t202" style="position:absolute;left:0;text-align:left;margin-left:-21.5pt;margin-top:9.4pt;width:451.5pt;height:172.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" filled="f" stroked="f" strokeweight=".5pt">
                <v:path arrowok="t"/>
                <v:textbox>
                  <w:txbxContent>
                    <w:p w14:paraId="4C2080FA" w14:textId="66BCE3B6" w:rsidR="00802E7F" w:rsidRDefault="00802E7F" w:rsidP="00975303">
                      <w:pPr>
                        <w:jc w:val="center"/>
                      </w:pPr>
                      <w:r>
                        <w:rPr>
                          <w:noProof/>
                        </w:rPr>
                        <w:t xml:space="preserve"> </w:t>
                      </w:r>
                      <w:r>
                        <w:rPr>
                          <w:noProof/>
                        </w:rPr>
                        <w:drawing>
                          <wp:inline distT="0" distB="0" distL="0" distR="0" wp14:anchorId="5523FBB9" wp14:editId="4D1C5397">
                            <wp:extent cx="2400619" cy="1748379"/>
                            <wp:effectExtent l="19050" t="19050" r="19050" b="23495"/>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apa getafe.jpg"/>
                                    <pic:cNvPicPr/>
                                  </pic:nvPicPr>
                                  <pic:blipFill>
                                    <a:blip r:embed="rId20">
                                      <a:extLst>
                                        <a:ext uri="{28A0092B-C50C-407E-A947-70E740481C1C}">
                                          <a14:useLocalDpi xmlns:a14="http://schemas.microsoft.com/office/drawing/2010/main" val="0"/>
                                        </a:ext>
                                      </a:extLst>
                                    </a:blip>
                                    <a:stretch>
                                      <a:fillRect/>
                                    </a:stretch>
                                  </pic:blipFill>
                                  <pic:spPr>
                                    <a:xfrm>
                                      <a:off x="0" y="0"/>
                                      <a:ext cx="2481366" cy="1807187"/>
                                    </a:xfrm>
                                    <a:prstGeom prst="rect">
                                      <a:avLst/>
                                    </a:prstGeom>
                                    <a:ln>
                                      <a:solidFill>
                                        <a:schemeClr val="accent1"/>
                                      </a:solidFill>
                                    </a:ln>
                                  </pic:spPr>
                                </pic:pic>
                              </a:graphicData>
                            </a:graphic>
                          </wp:inline>
                        </w:drawing>
                      </w:r>
                      <w:r>
                        <w:rPr>
                          <w:noProof/>
                        </w:rPr>
                        <w:drawing>
                          <wp:inline distT="0" distB="0" distL="0" distR="0" wp14:anchorId="2E5DCA53" wp14:editId="588396AA">
                            <wp:extent cx="2439121" cy="1760197"/>
                            <wp:effectExtent l="19050" t="19050" r="18415" b="12065"/>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pa pinto.jpg"/>
                                    <pic:cNvPicPr/>
                                  </pic:nvPicPr>
                                  <pic:blipFill>
                                    <a:blip r:embed="rId21">
                                      <a:extLst>
                                        <a:ext uri="{28A0092B-C50C-407E-A947-70E740481C1C}">
                                          <a14:useLocalDpi xmlns:a14="http://schemas.microsoft.com/office/drawing/2010/main" val="0"/>
                                        </a:ext>
                                      </a:extLst>
                                    </a:blip>
                                    <a:stretch>
                                      <a:fillRect/>
                                    </a:stretch>
                                  </pic:blipFill>
                                  <pic:spPr>
                                    <a:xfrm>
                                      <a:off x="0" y="0"/>
                                      <a:ext cx="2507642" cy="1809645"/>
                                    </a:xfrm>
                                    <a:prstGeom prst="rect">
                                      <a:avLst/>
                                    </a:prstGeom>
                                    <a:ln>
                                      <a:solidFill>
                                        <a:schemeClr val="accent1"/>
                                      </a:solidFill>
                                    </a:ln>
                                  </pic:spPr>
                                </pic:pic>
                              </a:graphicData>
                            </a:graphic>
                          </wp:inline>
                        </w:drawing>
                      </w:r>
                    </w:p>
                  </w:txbxContent>
                </v:textbox>
              </v:shape>
            </w:pict>
          </mc:Fallback>
        </mc:AlternateContent>
      </w:r>
    </w:p>
    <w:p w14:paraId="787DF65A" w14:textId="77777777" w:rsidR="007B4A3A" w:rsidRPr="00B47440" w:rsidRDefault="007B4A3A" w:rsidP="007B4A3A">
      <w:pPr>
        <w:rPr>
          <w:sz w:val="22"/>
          <w:szCs w:val="22"/>
          <w:lang w:val="es-ES_tradnl"/>
        </w:rPr>
      </w:pPr>
    </w:p>
    <w:p w14:paraId="1360D9B4" w14:textId="77777777" w:rsidR="007B4A3A" w:rsidRPr="00B47440" w:rsidRDefault="007B4A3A" w:rsidP="007B4A3A">
      <w:pPr>
        <w:rPr>
          <w:sz w:val="22"/>
          <w:szCs w:val="22"/>
          <w:lang w:val="es-ES_tradnl"/>
        </w:rPr>
      </w:pPr>
    </w:p>
    <w:p w14:paraId="058C7D60" w14:textId="77777777" w:rsidR="007B4A3A" w:rsidRPr="00B47440" w:rsidRDefault="007B4A3A" w:rsidP="007B4A3A">
      <w:pPr>
        <w:rPr>
          <w:sz w:val="22"/>
          <w:szCs w:val="22"/>
          <w:lang w:val="es-ES_tradnl"/>
        </w:rPr>
      </w:pPr>
    </w:p>
    <w:p w14:paraId="79B27B14" w14:textId="77777777" w:rsidR="007B4A3A" w:rsidRPr="00B47440" w:rsidRDefault="007B4A3A" w:rsidP="007B4A3A">
      <w:pPr>
        <w:rPr>
          <w:sz w:val="22"/>
          <w:szCs w:val="22"/>
          <w:lang w:val="es-ES_tradnl"/>
        </w:rPr>
      </w:pPr>
    </w:p>
    <w:p w14:paraId="4F2898BD" w14:textId="77777777" w:rsidR="007B4A3A" w:rsidRPr="00B47440" w:rsidRDefault="007B4A3A" w:rsidP="007B4A3A">
      <w:pPr>
        <w:rPr>
          <w:sz w:val="22"/>
          <w:szCs w:val="22"/>
          <w:lang w:val="es-ES_tradnl"/>
        </w:rPr>
      </w:pPr>
    </w:p>
    <w:p w14:paraId="637868D8" w14:textId="77777777" w:rsidR="007B4A3A" w:rsidRPr="00B47440" w:rsidRDefault="007B4A3A" w:rsidP="007B4A3A">
      <w:pPr>
        <w:rPr>
          <w:sz w:val="22"/>
          <w:szCs w:val="22"/>
          <w:lang w:val="es-ES_tradnl"/>
        </w:rPr>
      </w:pPr>
    </w:p>
    <w:p w14:paraId="1D5B0CAC" w14:textId="77777777" w:rsidR="007B4A3A" w:rsidRPr="00B47440" w:rsidRDefault="007B4A3A" w:rsidP="007B4A3A">
      <w:pPr>
        <w:rPr>
          <w:sz w:val="22"/>
          <w:szCs w:val="22"/>
          <w:lang w:val="es-ES_tradnl"/>
        </w:rPr>
      </w:pPr>
    </w:p>
    <w:p w14:paraId="6AD55DDC" w14:textId="77777777" w:rsidR="007B4A3A" w:rsidRPr="00B47440" w:rsidRDefault="007B4A3A" w:rsidP="007B4A3A">
      <w:pPr>
        <w:rPr>
          <w:sz w:val="22"/>
          <w:szCs w:val="22"/>
          <w:lang w:val="es-ES_tradnl"/>
        </w:rPr>
      </w:pPr>
      <w:r w:rsidRPr="00B47440">
        <w:rPr>
          <w:sz w:val="22"/>
          <w:szCs w:val="22"/>
          <w:lang w:val="es-ES_tradnl"/>
        </w:rPr>
        <w:t xml:space="preserve">         </w:t>
      </w:r>
      <w:r w:rsidRPr="007B4A3A">
        <w:rPr>
          <w:color w:val="7F7F7F" w:themeColor="text1" w:themeTint="80"/>
          <w:szCs w:val="22"/>
          <w:lang w:val="es-ES_tradnl"/>
        </w:rPr>
        <w:t>MUNICIPIO DE GETAFE                                          MUNICIPIO DE PINTO</w:t>
      </w:r>
    </w:p>
    <w:p w14:paraId="167EA69A" w14:textId="77777777" w:rsidR="007B4A3A" w:rsidRDefault="007B4A3A" w:rsidP="007B4A3A">
      <w:pPr>
        <w:rPr>
          <w:sz w:val="22"/>
          <w:szCs w:val="22"/>
          <w:lang w:val="es-ES_tradnl"/>
        </w:rPr>
      </w:pPr>
    </w:p>
    <w:p w14:paraId="13CA2828" w14:textId="77777777" w:rsidR="007B4A3A" w:rsidRDefault="007B4A3A" w:rsidP="007B4A3A">
      <w:pPr>
        <w:rPr>
          <w:lang w:val="es-ES_tradnl"/>
        </w:rPr>
      </w:pPr>
      <w:r w:rsidRPr="004C5055">
        <w:rPr>
          <w:lang w:val="es-ES_tradnl"/>
        </w:rPr>
        <w:t>Son, por tanto diez zonas básicas, ocho en el municipio de Getafe: Juan de la Cierva, Margaritas, El Greco, Sánchez Morate, Ciudades, Sector III, Getafe Norte y Bercial, mientras que Pinto dispone de dos zonas básicas: Pinto y Parque Europa.</w:t>
      </w:r>
    </w:p>
    <w:p w14:paraId="1F2DBA08" w14:textId="77777777" w:rsidR="004C5055" w:rsidRDefault="004C5055" w:rsidP="007B4A3A">
      <w:pPr>
        <w:rPr>
          <w:lang w:val="es-ES_tradnl"/>
        </w:rPr>
      </w:pPr>
    </w:p>
    <w:p w14:paraId="61419E76" w14:textId="77777777" w:rsidR="00A75B01" w:rsidRDefault="00A75B01" w:rsidP="007B4A3A">
      <w:pPr>
        <w:rPr>
          <w:lang w:val="es-ES_tradnl"/>
        </w:rPr>
      </w:pPr>
    </w:p>
    <w:p w14:paraId="2D690410" w14:textId="77777777" w:rsidR="00A75B01" w:rsidRDefault="00A75B01" w:rsidP="007B4A3A">
      <w:pPr>
        <w:rPr>
          <w:lang w:val="es-ES_tradnl"/>
        </w:rPr>
      </w:pPr>
    </w:p>
    <w:p w14:paraId="30CDA292" w14:textId="77777777" w:rsidR="00A75B01" w:rsidRDefault="00A75B01" w:rsidP="007B4A3A">
      <w:pPr>
        <w:rPr>
          <w:lang w:val="es-ES_tradnl"/>
        </w:rPr>
      </w:pPr>
    </w:p>
    <w:p w14:paraId="59A78356" w14:textId="460070E9" w:rsidR="00D106E5" w:rsidRPr="00D106E5" w:rsidRDefault="00D4482C" w:rsidP="001F16FF">
      <w:pPr>
        <w:pStyle w:val="TITULO-Nivel3"/>
      </w:pPr>
      <w:r w:rsidRPr="007A2B8C">
        <w:lastRenderedPageBreak/>
        <w:t>P</w:t>
      </w:r>
      <w:r w:rsidR="00D106E5">
        <w:t>oblación de referencia</w:t>
      </w:r>
    </w:p>
    <w:tbl>
      <w:tblPr>
        <w:tblStyle w:val="Tablasimple0"/>
        <w:tblW w:w="4994" w:type="pct"/>
        <w:tblLayout w:type="fixed"/>
        <w:tblLook w:val="0060" w:firstRow="1" w:lastRow="1" w:firstColumn="0" w:lastColumn="0" w:noHBand="0" w:noVBand="0"/>
      </w:tblPr>
      <w:tblGrid>
        <w:gridCol w:w="1559"/>
        <w:gridCol w:w="1275"/>
        <w:gridCol w:w="785"/>
        <w:gridCol w:w="918"/>
        <w:gridCol w:w="850"/>
        <w:gridCol w:w="851"/>
        <w:gridCol w:w="850"/>
        <w:gridCol w:w="839"/>
      </w:tblGrid>
      <w:tr w:rsidR="00FA5998" w:rsidRPr="00FA5998" w14:paraId="2F568668" w14:textId="77777777" w:rsidTr="00A1059C">
        <w:trPr>
          <w:cnfStyle w:val="100000000000" w:firstRow="1" w:lastRow="0" w:firstColumn="0" w:lastColumn="0" w:oddVBand="0" w:evenVBand="0" w:oddHBand="0" w:evenHBand="0" w:firstRowFirstColumn="0" w:firstRowLastColumn="0" w:lastRowFirstColumn="0" w:lastRowLastColumn="0"/>
          <w:trHeight w:val="302"/>
        </w:trPr>
        <w:tc>
          <w:tcPr>
            <w:tcW w:w="984" w:type="pct"/>
          </w:tcPr>
          <w:p w14:paraId="0A665968" w14:textId="77777777" w:rsidR="00E470F1" w:rsidRPr="00FA5998" w:rsidRDefault="00E470F1" w:rsidP="0068118A">
            <w:pPr>
              <w:rPr>
                <w:rFonts w:ascii="Montserrat ExtraBold" w:hAnsi="Montserrat ExtraBold" w:cs="Arial"/>
              </w:rPr>
            </w:pPr>
          </w:p>
        </w:tc>
        <w:tc>
          <w:tcPr>
            <w:cnfStyle w:val="000001000000" w:firstRow="0" w:lastRow="0" w:firstColumn="0" w:lastColumn="0" w:oddVBand="0" w:evenVBand="1" w:oddHBand="0" w:evenHBand="0" w:firstRowFirstColumn="0" w:firstRowLastColumn="0" w:lastRowFirstColumn="0" w:lastRowLastColumn="0"/>
            <w:tcW w:w="804" w:type="pct"/>
          </w:tcPr>
          <w:p w14:paraId="1380921F" w14:textId="77777777" w:rsidR="00E470F1" w:rsidRPr="00FA5998" w:rsidRDefault="00E470F1" w:rsidP="0068118A">
            <w:pPr>
              <w:rPr>
                <w:rFonts w:ascii="Montserrat ExtraBold" w:hAnsi="Montserrat ExtraBold" w:cs="Arial"/>
              </w:rPr>
            </w:pPr>
          </w:p>
        </w:tc>
        <w:tc>
          <w:tcPr>
            <w:tcW w:w="3212" w:type="pct"/>
            <w:gridSpan w:val="6"/>
          </w:tcPr>
          <w:p w14:paraId="46727099" w14:textId="77777777" w:rsidR="00E470F1" w:rsidRPr="00FA5998" w:rsidRDefault="00AC0F35" w:rsidP="008C2A21">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cs="Arial"/>
                <w:b/>
              </w:rPr>
            </w:pPr>
            <w:r w:rsidRPr="00FA5998">
              <w:rPr>
                <w:rFonts w:ascii="Montserrat ExtraBold" w:hAnsi="Montserrat ExtraBold" w:cs="Arial"/>
                <w:b/>
              </w:rPr>
              <w:t>GRUPOS DE EDAD (AÑOS)</w:t>
            </w:r>
          </w:p>
        </w:tc>
      </w:tr>
      <w:tr w:rsidR="00FA5998" w:rsidRPr="00FA5998" w14:paraId="4CAFCCC3" w14:textId="77777777" w:rsidTr="00A1059C">
        <w:trPr>
          <w:trHeight w:val="302"/>
        </w:trPr>
        <w:tc>
          <w:tcPr>
            <w:tcW w:w="984" w:type="pct"/>
          </w:tcPr>
          <w:p w14:paraId="256F220B" w14:textId="77777777" w:rsidR="00F77043" w:rsidRPr="00542B67" w:rsidRDefault="00F77043" w:rsidP="00FA5998">
            <w:pPr>
              <w:jc w:val="left"/>
              <w:rPr>
                <w:b/>
                <w:color w:val="31849B" w:themeColor="accent5" w:themeShade="BF"/>
                <w:sz w:val="16"/>
                <w:szCs w:val="16"/>
              </w:rPr>
            </w:pPr>
            <w:r w:rsidRPr="00542B67">
              <w:rPr>
                <w:b/>
                <w:color w:val="31849B" w:themeColor="accent5" w:themeShade="BF"/>
                <w:sz w:val="16"/>
                <w:szCs w:val="16"/>
              </w:rPr>
              <w:t>NOMBRE CENTRO</w:t>
            </w:r>
          </w:p>
        </w:tc>
        <w:tc>
          <w:tcPr>
            <w:cnfStyle w:val="000001000000" w:firstRow="0" w:lastRow="0" w:firstColumn="0" w:lastColumn="0" w:oddVBand="0" w:evenVBand="1" w:oddHBand="0" w:evenHBand="0" w:firstRowFirstColumn="0" w:firstRowLastColumn="0" w:lastRowFirstColumn="0" w:lastRowLastColumn="0"/>
            <w:tcW w:w="804" w:type="pct"/>
          </w:tcPr>
          <w:p w14:paraId="3379C6CE" w14:textId="77777777" w:rsidR="00F77043" w:rsidRPr="00542B67" w:rsidRDefault="00F77043" w:rsidP="00FA5998">
            <w:pPr>
              <w:jc w:val="center"/>
              <w:rPr>
                <w:b/>
                <w:color w:val="31849B" w:themeColor="accent5" w:themeShade="BF"/>
                <w:sz w:val="16"/>
                <w:szCs w:val="16"/>
              </w:rPr>
            </w:pPr>
            <w:r w:rsidRPr="00542B67">
              <w:rPr>
                <w:b/>
                <w:color w:val="31849B" w:themeColor="accent5" w:themeShade="BF"/>
                <w:sz w:val="16"/>
                <w:szCs w:val="16"/>
              </w:rPr>
              <w:t>LOCALIDAD</w:t>
            </w:r>
          </w:p>
        </w:tc>
        <w:tc>
          <w:tcPr>
            <w:tcW w:w="495" w:type="pct"/>
          </w:tcPr>
          <w:p w14:paraId="61CC9943" w14:textId="77777777" w:rsidR="00F77043" w:rsidRPr="00542B67" w:rsidRDefault="00F77043" w:rsidP="00FA5998">
            <w:pPr>
              <w:jc w:val="center"/>
              <w:cnfStyle w:val="000000000000" w:firstRow="0" w:lastRow="0" w:firstColumn="0" w:lastColumn="0" w:oddVBand="0" w:evenVBand="0" w:oddHBand="0" w:evenHBand="0" w:firstRowFirstColumn="0" w:firstRowLastColumn="0" w:lastRowFirstColumn="0" w:lastRowLastColumn="0"/>
              <w:rPr>
                <w:b/>
                <w:color w:val="31849B" w:themeColor="accent5" w:themeShade="BF"/>
                <w:sz w:val="16"/>
                <w:szCs w:val="16"/>
              </w:rPr>
            </w:pPr>
            <w:r w:rsidRPr="00542B67">
              <w:rPr>
                <w:b/>
                <w:color w:val="31849B" w:themeColor="accent5" w:themeShade="BF"/>
                <w:sz w:val="16"/>
                <w:szCs w:val="16"/>
              </w:rPr>
              <w:t>0-2</w:t>
            </w:r>
          </w:p>
        </w:tc>
        <w:tc>
          <w:tcPr>
            <w:cnfStyle w:val="000001000000" w:firstRow="0" w:lastRow="0" w:firstColumn="0" w:lastColumn="0" w:oddVBand="0" w:evenVBand="1" w:oddHBand="0" w:evenHBand="0" w:firstRowFirstColumn="0" w:firstRowLastColumn="0" w:lastRowFirstColumn="0" w:lastRowLastColumn="0"/>
            <w:tcW w:w="579" w:type="pct"/>
          </w:tcPr>
          <w:p w14:paraId="012083AC" w14:textId="77777777" w:rsidR="00F77043" w:rsidRPr="00542B67" w:rsidRDefault="00F77043" w:rsidP="00FA5998">
            <w:pPr>
              <w:jc w:val="center"/>
              <w:rPr>
                <w:b/>
                <w:color w:val="31849B" w:themeColor="accent5" w:themeShade="BF"/>
                <w:sz w:val="16"/>
                <w:szCs w:val="16"/>
              </w:rPr>
            </w:pPr>
            <w:r w:rsidRPr="00542B67">
              <w:rPr>
                <w:b/>
                <w:color w:val="31849B" w:themeColor="accent5" w:themeShade="BF"/>
                <w:sz w:val="16"/>
                <w:szCs w:val="16"/>
              </w:rPr>
              <w:t>3-15</w:t>
            </w:r>
          </w:p>
        </w:tc>
        <w:tc>
          <w:tcPr>
            <w:tcW w:w="536" w:type="pct"/>
          </w:tcPr>
          <w:p w14:paraId="57681947" w14:textId="77777777" w:rsidR="00F77043" w:rsidRPr="00542B67" w:rsidRDefault="00F77043" w:rsidP="00FA5998">
            <w:pPr>
              <w:jc w:val="center"/>
              <w:cnfStyle w:val="000000000000" w:firstRow="0" w:lastRow="0" w:firstColumn="0" w:lastColumn="0" w:oddVBand="0" w:evenVBand="0" w:oddHBand="0" w:evenHBand="0" w:firstRowFirstColumn="0" w:firstRowLastColumn="0" w:lastRowFirstColumn="0" w:lastRowLastColumn="0"/>
              <w:rPr>
                <w:b/>
                <w:color w:val="31849B" w:themeColor="accent5" w:themeShade="BF"/>
                <w:sz w:val="16"/>
                <w:szCs w:val="16"/>
              </w:rPr>
            </w:pPr>
            <w:r w:rsidRPr="00542B67">
              <w:rPr>
                <w:b/>
                <w:color w:val="31849B" w:themeColor="accent5" w:themeShade="BF"/>
                <w:sz w:val="16"/>
                <w:szCs w:val="16"/>
              </w:rPr>
              <w:t>16-64</w:t>
            </w:r>
          </w:p>
        </w:tc>
        <w:tc>
          <w:tcPr>
            <w:cnfStyle w:val="000001000000" w:firstRow="0" w:lastRow="0" w:firstColumn="0" w:lastColumn="0" w:oddVBand="0" w:evenVBand="1" w:oddHBand="0" w:evenHBand="0" w:firstRowFirstColumn="0" w:firstRowLastColumn="0" w:lastRowFirstColumn="0" w:lastRowLastColumn="0"/>
            <w:tcW w:w="537" w:type="pct"/>
          </w:tcPr>
          <w:p w14:paraId="4F9E90AF" w14:textId="77777777" w:rsidR="00F77043" w:rsidRPr="00542B67" w:rsidRDefault="00F77043" w:rsidP="00FA5998">
            <w:pPr>
              <w:jc w:val="center"/>
              <w:rPr>
                <w:b/>
                <w:color w:val="31849B" w:themeColor="accent5" w:themeShade="BF"/>
                <w:sz w:val="16"/>
                <w:szCs w:val="16"/>
              </w:rPr>
            </w:pPr>
            <w:r w:rsidRPr="00542B67">
              <w:rPr>
                <w:b/>
                <w:color w:val="31849B" w:themeColor="accent5" w:themeShade="BF"/>
                <w:sz w:val="16"/>
                <w:szCs w:val="16"/>
              </w:rPr>
              <w:t>65-79</w:t>
            </w:r>
          </w:p>
        </w:tc>
        <w:tc>
          <w:tcPr>
            <w:tcW w:w="536" w:type="pct"/>
          </w:tcPr>
          <w:p w14:paraId="1121715A" w14:textId="77777777" w:rsidR="00F77043" w:rsidRPr="00542B67" w:rsidRDefault="00F77043" w:rsidP="00FA5998">
            <w:pPr>
              <w:jc w:val="center"/>
              <w:cnfStyle w:val="000000000000" w:firstRow="0" w:lastRow="0" w:firstColumn="0" w:lastColumn="0" w:oddVBand="0" w:evenVBand="0" w:oddHBand="0" w:evenHBand="0" w:firstRowFirstColumn="0" w:firstRowLastColumn="0" w:lastRowFirstColumn="0" w:lastRowLastColumn="0"/>
              <w:rPr>
                <w:b/>
                <w:color w:val="31849B" w:themeColor="accent5" w:themeShade="BF"/>
                <w:sz w:val="16"/>
                <w:szCs w:val="16"/>
              </w:rPr>
            </w:pPr>
            <w:r w:rsidRPr="00542B67">
              <w:rPr>
                <w:b/>
                <w:color w:val="31849B" w:themeColor="accent5" w:themeShade="BF"/>
                <w:sz w:val="16"/>
                <w:szCs w:val="16"/>
              </w:rPr>
              <w:t>&gt;=80</w:t>
            </w:r>
          </w:p>
        </w:tc>
        <w:tc>
          <w:tcPr>
            <w:cnfStyle w:val="000001000000" w:firstRow="0" w:lastRow="0" w:firstColumn="0" w:lastColumn="0" w:oddVBand="0" w:evenVBand="1" w:oddHBand="0" w:evenHBand="0" w:firstRowFirstColumn="0" w:firstRowLastColumn="0" w:lastRowFirstColumn="0" w:lastRowLastColumn="0"/>
            <w:tcW w:w="529" w:type="pct"/>
          </w:tcPr>
          <w:p w14:paraId="4B065320" w14:textId="77777777" w:rsidR="00F77043" w:rsidRPr="00542B67" w:rsidRDefault="00F77043" w:rsidP="00FA5998">
            <w:pPr>
              <w:jc w:val="center"/>
              <w:rPr>
                <w:b/>
                <w:color w:val="31849B" w:themeColor="accent5" w:themeShade="BF"/>
                <w:sz w:val="16"/>
                <w:szCs w:val="16"/>
              </w:rPr>
            </w:pPr>
            <w:r w:rsidRPr="00542B67">
              <w:rPr>
                <w:b/>
                <w:color w:val="31849B" w:themeColor="accent5" w:themeShade="BF"/>
                <w:sz w:val="16"/>
                <w:szCs w:val="16"/>
              </w:rPr>
              <w:t>TOTAL</w:t>
            </w:r>
          </w:p>
        </w:tc>
      </w:tr>
      <w:tr w:rsidR="00542B67" w:rsidRPr="00AC0F35" w14:paraId="322804AF" w14:textId="77777777" w:rsidTr="00A1059C">
        <w:trPr>
          <w:cnfStyle w:val="000000010000" w:firstRow="0" w:lastRow="0" w:firstColumn="0" w:lastColumn="0" w:oddVBand="0" w:evenVBand="0" w:oddHBand="0" w:evenHBand="1" w:firstRowFirstColumn="0" w:firstRowLastColumn="0" w:lastRowFirstColumn="0" w:lastRowLastColumn="0"/>
          <w:trHeight w:val="393"/>
        </w:trPr>
        <w:tc>
          <w:tcPr>
            <w:tcW w:w="984" w:type="pct"/>
          </w:tcPr>
          <w:p w14:paraId="0F4F4263" w14:textId="4C425E6C" w:rsidR="00542B67" w:rsidRPr="00542B67" w:rsidRDefault="00A1059C" w:rsidP="00A13F9C">
            <w:pPr>
              <w:jc w:val="left"/>
              <w:rPr>
                <w:color w:val="7F7F7F" w:themeColor="text1" w:themeTint="80"/>
                <w:sz w:val="16"/>
                <w:szCs w:val="16"/>
              </w:rPr>
            </w:pPr>
            <w:r w:rsidRPr="00542B67">
              <w:rPr>
                <w:color w:val="7F7F7F" w:themeColor="text1" w:themeTint="80"/>
                <w:sz w:val="16"/>
                <w:szCs w:val="16"/>
              </w:rPr>
              <w:t>C.S. EL BERCIAL</w:t>
            </w:r>
          </w:p>
        </w:tc>
        <w:tc>
          <w:tcPr>
            <w:cnfStyle w:val="000001000000" w:firstRow="0" w:lastRow="0" w:firstColumn="0" w:lastColumn="0" w:oddVBand="0" w:evenVBand="1" w:oddHBand="0" w:evenHBand="0" w:firstRowFirstColumn="0" w:firstRowLastColumn="0" w:lastRowFirstColumn="0" w:lastRowLastColumn="0"/>
            <w:tcW w:w="804" w:type="pct"/>
          </w:tcPr>
          <w:p w14:paraId="6EB298DE" w14:textId="77777777" w:rsidR="00542B67" w:rsidRPr="00542B67" w:rsidRDefault="00542B67" w:rsidP="00A13F9C">
            <w:pPr>
              <w:jc w:val="left"/>
              <w:rPr>
                <w:color w:val="7F7F7F" w:themeColor="text1" w:themeTint="80"/>
                <w:sz w:val="16"/>
                <w:szCs w:val="16"/>
              </w:rPr>
            </w:pPr>
            <w:r w:rsidRPr="00542B67">
              <w:rPr>
                <w:color w:val="7F7F7F" w:themeColor="text1" w:themeTint="80"/>
                <w:sz w:val="16"/>
                <w:szCs w:val="16"/>
              </w:rPr>
              <w:t>GETAFE</w:t>
            </w:r>
          </w:p>
        </w:tc>
        <w:tc>
          <w:tcPr>
            <w:tcW w:w="495" w:type="pct"/>
          </w:tcPr>
          <w:p w14:paraId="549F72BC" w14:textId="77777777" w:rsidR="00542B67" w:rsidRPr="00542B67" w:rsidRDefault="00542B67" w:rsidP="00A13F9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42B67">
              <w:rPr>
                <w:color w:val="7F7F7F" w:themeColor="text1" w:themeTint="80"/>
                <w:sz w:val="16"/>
                <w:szCs w:val="16"/>
              </w:rPr>
              <w:t>523</w:t>
            </w:r>
          </w:p>
        </w:tc>
        <w:tc>
          <w:tcPr>
            <w:cnfStyle w:val="000001000000" w:firstRow="0" w:lastRow="0" w:firstColumn="0" w:lastColumn="0" w:oddVBand="0" w:evenVBand="1" w:oddHBand="0" w:evenHBand="0" w:firstRowFirstColumn="0" w:firstRowLastColumn="0" w:lastRowFirstColumn="0" w:lastRowLastColumn="0"/>
            <w:tcW w:w="579" w:type="pct"/>
          </w:tcPr>
          <w:p w14:paraId="04017A55"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3.097</w:t>
            </w:r>
          </w:p>
        </w:tc>
        <w:tc>
          <w:tcPr>
            <w:tcW w:w="536" w:type="pct"/>
          </w:tcPr>
          <w:p w14:paraId="47BEAECC" w14:textId="77777777" w:rsidR="00542B67" w:rsidRPr="00542B67" w:rsidRDefault="00542B67" w:rsidP="00A13F9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42B67">
              <w:rPr>
                <w:color w:val="7F7F7F" w:themeColor="text1" w:themeTint="80"/>
                <w:sz w:val="16"/>
                <w:szCs w:val="16"/>
              </w:rPr>
              <w:t>9.035</w:t>
            </w:r>
          </w:p>
        </w:tc>
        <w:tc>
          <w:tcPr>
            <w:cnfStyle w:val="000001000000" w:firstRow="0" w:lastRow="0" w:firstColumn="0" w:lastColumn="0" w:oddVBand="0" w:evenVBand="1" w:oddHBand="0" w:evenHBand="0" w:firstRowFirstColumn="0" w:firstRowLastColumn="0" w:lastRowFirstColumn="0" w:lastRowLastColumn="0"/>
            <w:tcW w:w="537" w:type="pct"/>
          </w:tcPr>
          <w:p w14:paraId="7944B07B"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1.299</w:t>
            </w:r>
          </w:p>
        </w:tc>
        <w:tc>
          <w:tcPr>
            <w:tcW w:w="536" w:type="pct"/>
          </w:tcPr>
          <w:p w14:paraId="5B335FDC" w14:textId="77777777" w:rsidR="00542B67" w:rsidRPr="00542B67" w:rsidRDefault="00542B67" w:rsidP="00A13F9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42B67">
              <w:rPr>
                <w:color w:val="7F7F7F" w:themeColor="text1" w:themeTint="80"/>
                <w:sz w:val="16"/>
                <w:szCs w:val="16"/>
              </w:rPr>
              <w:t>305</w:t>
            </w:r>
          </w:p>
        </w:tc>
        <w:tc>
          <w:tcPr>
            <w:cnfStyle w:val="000001000000" w:firstRow="0" w:lastRow="0" w:firstColumn="0" w:lastColumn="0" w:oddVBand="0" w:evenVBand="1" w:oddHBand="0" w:evenHBand="0" w:firstRowFirstColumn="0" w:firstRowLastColumn="0" w:lastRowFirstColumn="0" w:lastRowLastColumn="0"/>
            <w:tcW w:w="529" w:type="pct"/>
          </w:tcPr>
          <w:p w14:paraId="5CF15A74"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14.259</w:t>
            </w:r>
          </w:p>
        </w:tc>
      </w:tr>
      <w:tr w:rsidR="00542B67" w:rsidRPr="00AC0F35" w14:paraId="6B1A9448" w14:textId="77777777" w:rsidTr="00A1059C">
        <w:trPr>
          <w:trHeight w:val="393"/>
        </w:trPr>
        <w:tc>
          <w:tcPr>
            <w:tcW w:w="984" w:type="pct"/>
          </w:tcPr>
          <w:p w14:paraId="444880AB" w14:textId="443A6BAC" w:rsidR="00542B67" w:rsidRPr="00542B67" w:rsidRDefault="00A1059C" w:rsidP="00A13F9C">
            <w:pPr>
              <w:jc w:val="left"/>
              <w:rPr>
                <w:color w:val="7F7F7F" w:themeColor="text1" w:themeTint="80"/>
                <w:sz w:val="16"/>
                <w:szCs w:val="16"/>
              </w:rPr>
            </w:pPr>
            <w:r w:rsidRPr="00542B67">
              <w:rPr>
                <w:color w:val="7F7F7F" w:themeColor="text1" w:themeTint="80"/>
                <w:sz w:val="16"/>
                <w:szCs w:val="16"/>
              </w:rPr>
              <w:t>C.S. EL GRECO</w:t>
            </w:r>
          </w:p>
        </w:tc>
        <w:tc>
          <w:tcPr>
            <w:cnfStyle w:val="000001000000" w:firstRow="0" w:lastRow="0" w:firstColumn="0" w:lastColumn="0" w:oddVBand="0" w:evenVBand="1" w:oddHBand="0" w:evenHBand="0" w:firstRowFirstColumn="0" w:firstRowLastColumn="0" w:lastRowFirstColumn="0" w:lastRowLastColumn="0"/>
            <w:tcW w:w="804" w:type="pct"/>
          </w:tcPr>
          <w:p w14:paraId="2C7D0AD2" w14:textId="77777777" w:rsidR="00542B67" w:rsidRPr="00542B67" w:rsidRDefault="00542B67" w:rsidP="00A13F9C">
            <w:pPr>
              <w:jc w:val="left"/>
              <w:rPr>
                <w:color w:val="7F7F7F" w:themeColor="text1" w:themeTint="80"/>
                <w:sz w:val="16"/>
                <w:szCs w:val="16"/>
              </w:rPr>
            </w:pPr>
            <w:r w:rsidRPr="00542B67">
              <w:rPr>
                <w:color w:val="7F7F7F" w:themeColor="text1" w:themeTint="80"/>
                <w:sz w:val="16"/>
                <w:szCs w:val="16"/>
              </w:rPr>
              <w:t>GETAFE</w:t>
            </w:r>
          </w:p>
        </w:tc>
        <w:tc>
          <w:tcPr>
            <w:tcW w:w="495" w:type="pct"/>
          </w:tcPr>
          <w:p w14:paraId="5414E6F1" w14:textId="77777777" w:rsidR="00542B67" w:rsidRPr="00542B67" w:rsidRDefault="00542B67" w:rsidP="00A13F9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42B67">
              <w:rPr>
                <w:color w:val="7F7F7F" w:themeColor="text1" w:themeTint="80"/>
                <w:sz w:val="16"/>
                <w:szCs w:val="16"/>
              </w:rPr>
              <w:t>558</w:t>
            </w:r>
          </w:p>
        </w:tc>
        <w:tc>
          <w:tcPr>
            <w:cnfStyle w:val="000001000000" w:firstRow="0" w:lastRow="0" w:firstColumn="0" w:lastColumn="0" w:oddVBand="0" w:evenVBand="1" w:oddHBand="0" w:evenHBand="0" w:firstRowFirstColumn="0" w:firstRowLastColumn="0" w:lastRowFirstColumn="0" w:lastRowLastColumn="0"/>
            <w:tcW w:w="579" w:type="pct"/>
          </w:tcPr>
          <w:p w14:paraId="40EC7E6C"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3.017</w:t>
            </w:r>
          </w:p>
        </w:tc>
        <w:tc>
          <w:tcPr>
            <w:tcW w:w="536" w:type="pct"/>
          </w:tcPr>
          <w:p w14:paraId="4BBACB07" w14:textId="77777777" w:rsidR="00542B67" w:rsidRPr="00542B67" w:rsidRDefault="00542B67" w:rsidP="00A13F9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42B67">
              <w:rPr>
                <w:color w:val="7F7F7F" w:themeColor="text1" w:themeTint="80"/>
                <w:sz w:val="16"/>
                <w:szCs w:val="16"/>
              </w:rPr>
              <w:t>13.469</w:t>
            </w:r>
          </w:p>
        </w:tc>
        <w:tc>
          <w:tcPr>
            <w:cnfStyle w:val="000001000000" w:firstRow="0" w:lastRow="0" w:firstColumn="0" w:lastColumn="0" w:oddVBand="0" w:evenVBand="1" w:oddHBand="0" w:evenHBand="0" w:firstRowFirstColumn="0" w:firstRowLastColumn="0" w:lastRowFirstColumn="0" w:lastRowLastColumn="0"/>
            <w:tcW w:w="537" w:type="pct"/>
          </w:tcPr>
          <w:p w14:paraId="580BA48E"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3.470</w:t>
            </w:r>
          </w:p>
        </w:tc>
        <w:tc>
          <w:tcPr>
            <w:tcW w:w="536" w:type="pct"/>
          </w:tcPr>
          <w:p w14:paraId="51B4D3B2" w14:textId="77777777" w:rsidR="00542B67" w:rsidRPr="00542B67" w:rsidRDefault="00542B67" w:rsidP="00A13F9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42B67">
              <w:rPr>
                <w:color w:val="7F7F7F" w:themeColor="text1" w:themeTint="80"/>
                <w:sz w:val="16"/>
                <w:szCs w:val="16"/>
              </w:rPr>
              <w:t>1.257</w:t>
            </w:r>
          </w:p>
        </w:tc>
        <w:tc>
          <w:tcPr>
            <w:cnfStyle w:val="000001000000" w:firstRow="0" w:lastRow="0" w:firstColumn="0" w:lastColumn="0" w:oddVBand="0" w:evenVBand="1" w:oddHBand="0" w:evenHBand="0" w:firstRowFirstColumn="0" w:firstRowLastColumn="0" w:lastRowFirstColumn="0" w:lastRowLastColumn="0"/>
            <w:tcW w:w="529" w:type="pct"/>
          </w:tcPr>
          <w:p w14:paraId="212A3406"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21.771</w:t>
            </w:r>
          </w:p>
        </w:tc>
      </w:tr>
      <w:tr w:rsidR="00542B67" w:rsidRPr="00AC0F35" w14:paraId="1683162D" w14:textId="77777777" w:rsidTr="00A1059C">
        <w:trPr>
          <w:cnfStyle w:val="000000010000" w:firstRow="0" w:lastRow="0" w:firstColumn="0" w:lastColumn="0" w:oddVBand="0" w:evenVBand="0" w:oddHBand="0" w:evenHBand="1" w:firstRowFirstColumn="0" w:firstRowLastColumn="0" w:lastRowFirstColumn="0" w:lastRowLastColumn="0"/>
          <w:trHeight w:val="393"/>
        </w:trPr>
        <w:tc>
          <w:tcPr>
            <w:tcW w:w="984" w:type="pct"/>
          </w:tcPr>
          <w:p w14:paraId="75B780A5" w14:textId="3A00D8DF" w:rsidR="00542B67" w:rsidRPr="00542B67" w:rsidRDefault="00A1059C" w:rsidP="00A13F9C">
            <w:pPr>
              <w:jc w:val="left"/>
              <w:rPr>
                <w:color w:val="7F7F7F" w:themeColor="text1" w:themeTint="80"/>
                <w:sz w:val="16"/>
                <w:szCs w:val="16"/>
              </w:rPr>
            </w:pPr>
            <w:r w:rsidRPr="00542B67">
              <w:rPr>
                <w:color w:val="7F7F7F" w:themeColor="text1" w:themeTint="80"/>
                <w:sz w:val="16"/>
                <w:szCs w:val="16"/>
              </w:rPr>
              <w:t>C.S. GETAFE NORTE</w:t>
            </w:r>
          </w:p>
        </w:tc>
        <w:tc>
          <w:tcPr>
            <w:cnfStyle w:val="000001000000" w:firstRow="0" w:lastRow="0" w:firstColumn="0" w:lastColumn="0" w:oddVBand="0" w:evenVBand="1" w:oddHBand="0" w:evenHBand="0" w:firstRowFirstColumn="0" w:firstRowLastColumn="0" w:lastRowFirstColumn="0" w:lastRowLastColumn="0"/>
            <w:tcW w:w="804" w:type="pct"/>
          </w:tcPr>
          <w:p w14:paraId="1BCF28C3" w14:textId="77777777" w:rsidR="00542B67" w:rsidRPr="00542B67" w:rsidRDefault="00542B67" w:rsidP="00A13F9C">
            <w:pPr>
              <w:jc w:val="left"/>
              <w:rPr>
                <w:color w:val="7F7F7F" w:themeColor="text1" w:themeTint="80"/>
                <w:sz w:val="16"/>
                <w:szCs w:val="16"/>
              </w:rPr>
            </w:pPr>
            <w:r w:rsidRPr="00542B67">
              <w:rPr>
                <w:color w:val="7F7F7F" w:themeColor="text1" w:themeTint="80"/>
                <w:sz w:val="16"/>
                <w:szCs w:val="16"/>
              </w:rPr>
              <w:t>GETAFE</w:t>
            </w:r>
          </w:p>
        </w:tc>
        <w:tc>
          <w:tcPr>
            <w:tcW w:w="495" w:type="pct"/>
          </w:tcPr>
          <w:p w14:paraId="755B8D30" w14:textId="77777777" w:rsidR="00542B67" w:rsidRPr="00542B67" w:rsidRDefault="00542B67" w:rsidP="00A13F9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42B67">
              <w:rPr>
                <w:color w:val="7F7F7F" w:themeColor="text1" w:themeTint="80"/>
                <w:sz w:val="16"/>
                <w:szCs w:val="16"/>
              </w:rPr>
              <w:t>569</w:t>
            </w:r>
          </w:p>
        </w:tc>
        <w:tc>
          <w:tcPr>
            <w:cnfStyle w:val="000001000000" w:firstRow="0" w:lastRow="0" w:firstColumn="0" w:lastColumn="0" w:oddVBand="0" w:evenVBand="1" w:oddHBand="0" w:evenHBand="0" w:firstRowFirstColumn="0" w:firstRowLastColumn="0" w:lastRowFirstColumn="0" w:lastRowLastColumn="0"/>
            <w:tcW w:w="579" w:type="pct"/>
          </w:tcPr>
          <w:p w14:paraId="54446E29"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2.303</w:t>
            </w:r>
          </w:p>
        </w:tc>
        <w:tc>
          <w:tcPr>
            <w:tcW w:w="536" w:type="pct"/>
          </w:tcPr>
          <w:p w14:paraId="60430152" w14:textId="77777777" w:rsidR="00542B67" w:rsidRPr="00542B67" w:rsidRDefault="00542B67" w:rsidP="00A13F9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42B67">
              <w:rPr>
                <w:color w:val="7F7F7F" w:themeColor="text1" w:themeTint="80"/>
                <w:sz w:val="16"/>
                <w:szCs w:val="16"/>
              </w:rPr>
              <w:t>10.404</w:t>
            </w:r>
          </w:p>
        </w:tc>
        <w:tc>
          <w:tcPr>
            <w:cnfStyle w:val="000001000000" w:firstRow="0" w:lastRow="0" w:firstColumn="0" w:lastColumn="0" w:oddVBand="0" w:evenVBand="1" w:oddHBand="0" w:evenHBand="0" w:firstRowFirstColumn="0" w:firstRowLastColumn="0" w:lastRowFirstColumn="0" w:lastRowLastColumn="0"/>
            <w:tcW w:w="537" w:type="pct"/>
          </w:tcPr>
          <w:p w14:paraId="05968C3F"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1.203</w:t>
            </w:r>
          </w:p>
        </w:tc>
        <w:tc>
          <w:tcPr>
            <w:tcW w:w="536" w:type="pct"/>
          </w:tcPr>
          <w:p w14:paraId="7B8EFE1C" w14:textId="77777777" w:rsidR="00542B67" w:rsidRPr="00542B67" w:rsidRDefault="00542B67" w:rsidP="00A13F9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42B67">
              <w:rPr>
                <w:color w:val="7F7F7F" w:themeColor="text1" w:themeTint="80"/>
                <w:sz w:val="16"/>
                <w:szCs w:val="16"/>
              </w:rPr>
              <w:t>348</w:t>
            </w:r>
          </w:p>
        </w:tc>
        <w:tc>
          <w:tcPr>
            <w:cnfStyle w:val="000001000000" w:firstRow="0" w:lastRow="0" w:firstColumn="0" w:lastColumn="0" w:oddVBand="0" w:evenVBand="1" w:oddHBand="0" w:evenHBand="0" w:firstRowFirstColumn="0" w:firstRowLastColumn="0" w:lastRowFirstColumn="0" w:lastRowLastColumn="0"/>
            <w:tcW w:w="529" w:type="pct"/>
          </w:tcPr>
          <w:p w14:paraId="37B78556"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14.827</w:t>
            </w:r>
          </w:p>
        </w:tc>
      </w:tr>
      <w:tr w:rsidR="00542B67" w:rsidRPr="00AC0F35" w14:paraId="74D9F045" w14:textId="77777777" w:rsidTr="00A1059C">
        <w:trPr>
          <w:trHeight w:val="393"/>
        </w:trPr>
        <w:tc>
          <w:tcPr>
            <w:tcW w:w="984" w:type="pct"/>
          </w:tcPr>
          <w:p w14:paraId="3DF67F56" w14:textId="292200CB" w:rsidR="00542B67" w:rsidRPr="00542B67" w:rsidRDefault="00A1059C" w:rsidP="00A13F9C">
            <w:pPr>
              <w:jc w:val="left"/>
              <w:rPr>
                <w:color w:val="7F7F7F" w:themeColor="text1" w:themeTint="80"/>
                <w:sz w:val="16"/>
                <w:szCs w:val="16"/>
              </w:rPr>
            </w:pPr>
            <w:r w:rsidRPr="00542B67">
              <w:rPr>
                <w:color w:val="7F7F7F" w:themeColor="text1" w:themeTint="80"/>
                <w:sz w:val="16"/>
                <w:szCs w:val="16"/>
              </w:rPr>
              <w:t>C.S. JUAN DE LA CIERVA</w:t>
            </w:r>
          </w:p>
        </w:tc>
        <w:tc>
          <w:tcPr>
            <w:cnfStyle w:val="000001000000" w:firstRow="0" w:lastRow="0" w:firstColumn="0" w:lastColumn="0" w:oddVBand="0" w:evenVBand="1" w:oddHBand="0" w:evenHBand="0" w:firstRowFirstColumn="0" w:firstRowLastColumn="0" w:lastRowFirstColumn="0" w:lastRowLastColumn="0"/>
            <w:tcW w:w="804" w:type="pct"/>
          </w:tcPr>
          <w:p w14:paraId="347FC88E" w14:textId="77777777" w:rsidR="00542B67" w:rsidRPr="00542B67" w:rsidRDefault="00542B67" w:rsidP="00A13F9C">
            <w:pPr>
              <w:jc w:val="left"/>
              <w:rPr>
                <w:color w:val="7F7F7F" w:themeColor="text1" w:themeTint="80"/>
                <w:sz w:val="16"/>
                <w:szCs w:val="16"/>
              </w:rPr>
            </w:pPr>
            <w:r w:rsidRPr="00542B67">
              <w:rPr>
                <w:color w:val="7F7F7F" w:themeColor="text1" w:themeTint="80"/>
                <w:sz w:val="16"/>
                <w:szCs w:val="16"/>
              </w:rPr>
              <w:t>GETAFE</w:t>
            </w:r>
          </w:p>
        </w:tc>
        <w:tc>
          <w:tcPr>
            <w:tcW w:w="495" w:type="pct"/>
          </w:tcPr>
          <w:p w14:paraId="253DBFE9" w14:textId="77777777" w:rsidR="00542B67" w:rsidRPr="00542B67" w:rsidRDefault="00542B67" w:rsidP="00A13F9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42B67">
              <w:rPr>
                <w:color w:val="7F7F7F" w:themeColor="text1" w:themeTint="80"/>
                <w:sz w:val="16"/>
                <w:szCs w:val="16"/>
              </w:rPr>
              <w:t>667</w:t>
            </w:r>
          </w:p>
        </w:tc>
        <w:tc>
          <w:tcPr>
            <w:cnfStyle w:val="000001000000" w:firstRow="0" w:lastRow="0" w:firstColumn="0" w:lastColumn="0" w:oddVBand="0" w:evenVBand="1" w:oddHBand="0" w:evenHBand="0" w:firstRowFirstColumn="0" w:firstRowLastColumn="0" w:lastRowFirstColumn="0" w:lastRowLastColumn="0"/>
            <w:tcW w:w="579" w:type="pct"/>
          </w:tcPr>
          <w:p w14:paraId="4CF81CB2"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3.919</w:t>
            </w:r>
          </w:p>
        </w:tc>
        <w:tc>
          <w:tcPr>
            <w:tcW w:w="536" w:type="pct"/>
          </w:tcPr>
          <w:p w14:paraId="6571A457" w14:textId="77777777" w:rsidR="00542B67" w:rsidRPr="00542B67" w:rsidRDefault="00542B67" w:rsidP="00A13F9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42B67">
              <w:rPr>
                <w:color w:val="7F7F7F" w:themeColor="text1" w:themeTint="80"/>
                <w:sz w:val="16"/>
                <w:szCs w:val="16"/>
              </w:rPr>
              <w:t>20.181</w:t>
            </w:r>
          </w:p>
        </w:tc>
        <w:tc>
          <w:tcPr>
            <w:cnfStyle w:val="000001000000" w:firstRow="0" w:lastRow="0" w:firstColumn="0" w:lastColumn="0" w:oddVBand="0" w:evenVBand="1" w:oddHBand="0" w:evenHBand="0" w:firstRowFirstColumn="0" w:firstRowLastColumn="0" w:lastRowFirstColumn="0" w:lastRowLastColumn="0"/>
            <w:tcW w:w="537" w:type="pct"/>
          </w:tcPr>
          <w:p w14:paraId="53BA88FA"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4.544</w:t>
            </w:r>
          </w:p>
        </w:tc>
        <w:tc>
          <w:tcPr>
            <w:tcW w:w="536" w:type="pct"/>
          </w:tcPr>
          <w:p w14:paraId="3625C3D3" w14:textId="77777777" w:rsidR="00542B67" w:rsidRPr="00542B67" w:rsidRDefault="00542B67" w:rsidP="00A13F9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42B67">
              <w:rPr>
                <w:color w:val="7F7F7F" w:themeColor="text1" w:themeTint="80"/>
                <w:sz w:val="16"/>
                <w:szCs w:val="16"/>
              </w:rPr>
              <w:t>1.722</w:t>
            </w:r>
          </w:p>
        </w:tc>
        <w:tc>
          <w:tcPr>
            <w:cnfStyle w:val="000001000000" w:firstRow="0" w:lastRow="0" w:firstColumn="0" w:lastColumn="0" w:oddVBand="0" w:evenVBand="1" w:oddHBand="0" w:evenHBand="0" w:firstRowFirstColumn="0" w:firstRowLastColumn="0" w:lastRowFirstColumn="0" w:lastRowLastColumn="0"/>
            <w:tcW w:w="529" w:type="pct"/>
          </w:tcPr>
          <w:p w14:paraId="61D649CC"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31.033</w:t>
            </w:r>
          </w:p>
        </w:tc>
      </w:tr>
      <w:tr w:rsidR="00542B67" w:rsidRPr="00AC0F35" w14:paraId="579FBFF9" w14:textId="77777777" w:rsidTr="00A1059C">
        <w:trPr>
          <w:cnfStyle w:val="000000010000" w:firstRow="0" w:lastRow="0" w:firstColumn="0" w:lastColumn="0" w:oddVBand="0" w:evenVBand="0" w:oddHBand="0" w:evenHBand="1" w:firstRowFirstColumn="0" w:firstRowLastColumn="0" w:lastRowFirstColumn="0" w:lastRowLastColumn="0"/>
          <w:trHeight w:val="393"/>
        </w:trPr>
        <w:tc>
          <w:tcPr>
            <w:tcW w:w="984" w:type="pct"/>
          </w:tcPr>
          <w:p w14:paraId="67E38D1C" w14:textId="4AFF4659" w:rsidR="00542B67" w:rsidRPr="00542B67" w:rsidRDefault="00A1059C" w:rsidP="00A13F9C">
            <w:pPr>
              <w:jc w:val="left"/>
              <w:rPr>
                <w:color w:val="7F7F7F" w:themeColor="text1" w:themeTint="80"/>
                <w:sz w:val="16"/>
                <w:szCs w:val="16"/>
              </w:rPr>
            </w:pPr>
            <w:r w:rsidRPr="00542B67">
              <w:rPr>
                <w:color w:val="7F7F7F" w:themeColor="text1" w:themeTint="80"/>
                <w:sz w:val="16"/>
                <w:szCs w:val="16"/>
              </w:rPr>
              <w:t>C.S. LAS CIUDADES</w:t>
            </w:r>
          </w:p>
        </w:tc>
        <w:tc>
          <w:tcPr>
            <w:cnfStyle w:val="000001000000" w:firstRow="0" w:lastRow="0" w:firstColumn="0" w:lastColumn="0" w:oddVBand="0" w:evenVBand="1" w:oddHBand="0" w:evenHBand="0" w:firstRowFirstColumn="0" w:firstRowLastColumn="0" w:lastRowFirstColumn="0" w:lastRowLastColumn="0"/>
            <w:tcW w:w="804" w:type="pct"/>
          </w:tcPr>
          <w:p w14:paraId="1FA969BA" w14:textId="77777777" w:rsidR="00542B67" w:rsidRPr="00542B67" w:rsidRDefault="00542B67" w:rsidP="00A13F9C">
            <w:pPr>
              <w:jc w:val="left"/>
              <w:rPr>
                <w:color w:val="7F7F7F" w:themeColor="text1" w:themeTint="80"/>
                <w:sz w:val="16"/>
                <w:szCs w:val="16"/>
              </w:rPr>
            </w:pPr>
            <w:r w:rsidRPr="00542B67">
              <w:rPr>
                <w:color w:val="7F7F7F" w:themeColor="text1" w:themeTint="80"/>
                <w:sz w:val="16"/>
                <w:szCs w:val="16"/>
              </w:rPr>
              <w:t>GETAFE</w:t>
            </w:r>
          </w:p>
        </w:tc>
        <w:tc>
          <w:tcPr>
            <w:tcW w:w="495" w:type="pct"/>
          </w:tcPr>
          <w:p w14:paraId="4149D664" w14:textId="77777777" w:rsidR="00542B67" w:rsidRPr="00542B67" w:rsidRDefault="00542B67" w:rsidP="00A13F9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42B67">
              <w:rPr>
                <w:color w:val="7F7F7F" w:themeColor="text1" w:themeTint="80"/>
                <w:sz w:val="16"/>
                <w:szCs w:val="16"/>
              </w:rPr>
              <w:t>596</w:t>
            </w:r>
          </w:p>
        </w:tc>
        <w:tc>
          <w:tcPr>
            <w:cnfStyle w:val="000001000000" w:firstRow="0" w:lastRow="0" w:firstColumn="0" w:lastColumn="0" w:oddVBand="0" w:evenVBand="1" w:oddHBand="0" w:evenHBand="0" w:firstRowFirstColumn="0" w:firstRowLastColumn="0" w:lastRowFirstColumn="0" w:lastRowLastColumn="0"/>
            <w:tcW w:w="579" w:type="pct"/>
          </w:tcPr>
          <w:p w14:paraId="48B2A1A7"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2.687</w:t>
            </w:r>
          </w:p>
        </w:tc>
        <w:tc>
          <w:tcPr>
            <w:tcW w:w="536" w:type="pct"/>
          </w:tcPr>
          <w:p w14:paraId="07F07005" w14:textId="77777777" w:rsidR="00542B67" w:rsidRPr="00542B67" w:rsidRDefault="00542B67" w:rsidP="00A13F9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42B67">
              <w:rPr>
                <w:color w:val="7F7F7F" w:themeColor="text1" w:themeTint="80"/>
                <w:sz w:val="16"/>
                <w:szCs w:val="16"/>
              </w:rPr>
              <w:t>12.394</w:t>
            </w:r>
          </w:p>
        </w:tc>
        <w:tc>
          <w:tcPr>
            <w:cnfStyle w:val="000001000000" w:firstRow="0" w:lastRow="0" w:firstColumn="0" w:lastColumn="0" w:oddVBand="0" w:evenVBand="1" w:oddHBand="0" w:evenHBand="0" w:firstRowFirstColumn="0" w:firstRowLastColumn="0" w:lastRowFirstColumn="0" w:lastRowLastColumn="0"/>
            <w:tcW w:w="537" w:type="pct"/>
          </w:tcPr>
          <w:p w14:paraId="2E0615F5"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2.925</w:t>
            </w:r>
          </w:p>
        </w:tc>
        <w:tc>
          <w:tcPr>
            <w:tcW w:w="536" w:type="pct"/>
          </w:tcPr>
          <w:p w14:paraId="3A851CF0" w14:textId="77777777" w:rsidR="00542B67" w:rsidRPr="00542B67" w:rsidRDefault="00542B67" w:rsidP="00A13F9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42B67">
              <w:rPr>
                <w:color w:val="7F7F7F" w:themeColor="text1" w:themeTint="80"/>
                <w:sz w:val="16"/>
                <w:szCs w:val="16"/>
              </w:rPr>
              <w:t>614</w:t>
            </w:r>
          </w:p>
        </w:tc>
        <w:tc>
          <w:tcPr>
            <w:cnfStyle w:val="000001000000" w:firstRow="0" w:lastRow="0" w:firstColumn="0" w:lastColumn="0" w:oddVBand="0" w:evenVBand="1" w:oddHBand="0" w:evenHBand="0" w:firstRowFirstColumn="0" w:firstRowLastColumn="0" w:lastRowFirstColumn="0" w:lastRowLastColumn="0"/>
            <w:tcW w:w="529" w:type="pct"/>
          </w:tcPr>
          <w:p w14:paraId="1FB4013A"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19.216</w:t>
            </w:r>
          </w:p>
        </w:tc>
      </w:tr>
      <w:tr w:rsidR="00542B67" w:rsidRPr="00AC0F35" w14:paraId="7899EA24" w14:textId="77777777" w:rsidTr="00A1059C">
        <w:trPr>
          <w:trHeight w:val="393"/>
        </w:trPr>
        <w:tc>
          <w:tcPr>
            <w:tcW w:w="984" w:type="pct"/>
          </w:tcPr>
          <w:p w14:paraId="26948C40" w14:textId="679C8922" w:rsidR="00542B67" w:rsidRPr="00542B67" w:rsidRDefault="00A1059C" w:rsidP="00A13F9C">
            <w:pPr>
              <w:jc w:val="left"/>
              <w:rPr>
                <w:color w:val="7F7F7F" w:themeColor="text1" w:themeTint="80"/>
                <w:sz w:val="16"/>
                <w:szCs w:val="16"/>
              </w:rPr>
            </w:pPr>
            <w:r w:rsidRPr="00542B67">
              <w:rPr>
                <w:color w:val="7F7F7F" w:themeColor="text1" w:themeTint="80"/>
                <w:sz w:val="16"/>
                <w:szCs w:val="16"/>
              </w:rPr>
              <w:t>C.S. LAS MARGARITAS</w:t>
            </w:r>
          </w:p>
        </w:tc>
        <w:tc>
          <w:tcPr>
            <w:cnfStyle w:val="000001000000" w:firstRow="0" w:lastRow="0" w:firstColumn="0" w:lastColumn="0" w:oddVBand="0" w:evenVBand="1" w:oddHBand="0" w:evenHBand="0" w:firstRowFirstColumn="0" w:firstRowLastColumn="0" w:lastRowFirstColumn="0" w:lastRowLastColumn="0"/>
            <w:tcW w:w="804" w:type="pct"/>
          </w:tcPr>
          <w:p w14:paraId="2BD53018" w14:textId="77777777" w:rsidR="00542B67" w:rsidRPr="00542B67" w:rsidRDefault="00542B67" w:rsidP="00A13F9C">
            <w:pPr>
              <w:jc w:val="left"/>
              <w:rPr>
                <w:color w:val="7F7F7F" w:themeColor="text1" w:themeTint="80"/>
                <w:sz w:val="16"/>
                <w:szCs w:val="16"/>
              </w:rPr>
            </w:pPr>
            <w:r w:rsidRPr="00542B67">
              <w:rPr>
                <w:color w:val="7F7F7F" w:themeColor="text1" w:themeTint="80"/>
                <w:sz w:val="16"/>
                <w:szCs w:val="16"/>
              </w:rPr>
              <w:t>GETAFE</w:t>
            </w:r>
          </w:p>
        </w:tc>
        <w:tc>
          <w:tcPr>
            <w:tcW w:w="495" w:type="pct"/>
          </w:tcPr>
          <w:p w14:paraId="2CA2CF14" w14:textId="77777777" w:rsidR="00542B67" w:rsidRPr="00542B67" w:rsidRDefault="00542B67" w:rsidP="00A13F9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42B67">
              <w:rPr>
                <w:color w:val="7F7F7F" w:themeColor="text1" w:themeTint="80"/>
                <w:sz w:val="16"/>
                <w:szCs w:val="16"/>
              </w:rPr>
              <w:t>596</w:t>
            </w:r>
          </w:p>
        </w:tc>
        <w:tc>
          <w:tcPr>
            <w:cnfStyle w:val="000001000000" w:firstRow="0" w:lastRow="0" w:firstColumn="0" w:lastColumn="0" w:oddVBand="0" w:evenVBand="1" w:oddHBand="0" w:evenHBand="0" w:firstRowFirstColumn="0" w:firstRowLastColumn="0" w:lastRowFirstColumn="0" w:lastRowLastColumn="0"/>
            <w:tcW w:w="579" w:type="pct"/>
          </w:tcPr>
          <w:p w14:paraId="7CEEFB3E"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3.995</w:t>
            </w:r>
          </w:p>
        </w:tc>
        <w:tc>
          <w:tcPr>
            <w:tcW w:w="536" w:type="pct"/>
          </w:tcPr>
          <w:p w14:paraId="77297693" w14:textId="77777777" w:rsidR="00542B67" w:rsidRPr="00542B67" w:rsidRDefault="00542B67" w:rsidP="00A13F9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42B67">
              <w:rPr>
                <w:color w:val="7F7F7F" w:themeColor="text1" w:themeTint="80"/>
                <w:sz w:val="16"/>
                <w:szCs w:val="16"/>
              </w:rPr>
              <w:t>17.343</w:t>
            </w:r>
          </w:p>
        </w:tc>
        <w:tc>
          <w:tcPr>
            <w:cnfStyle w:val="000001000000" w:firstRow="0" w:lastRow="0" w:firstColumn="0" w:lastColumn="0" w:oddVBand="0" w:evenVBand="1" w:oddHBand="0" w:evenHBand="0" w:firstRowFirstColumn="0" w:firstRowLastColumn="0" w:lastRowFirstColumn="0" w:lastRowLastColumn="0"/>
            <w:tcW w:w="537" w:type="pct"/>
          </w:tcPr>
          <w:p w14:paraId="0CB6EBC1"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3.477</w:t>
            </w:r>
          </w:p>
        </w:tc>
        <w:tc>
          <w:tcPr>
            <w:tcW w:w="536" w:type="pct"/>
          </w:tcPr>
          <w:p w14:paraId="607EF273" w14:textId="77777777" w:rsidR="00542B67" w:rsidRPr="00542B67" w:rsidRDefault="00542B67" w:rsidP="00A13F9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42B67">
              <w:rPr>
                <w:color w:val="7F7F7F" w:themeColor="text1" w:themeTint="80"/>
                <w:sz w:val="16"/>
                <w:szCs w:val="16"/>
              </w:rPr>
              <w:t>1.341</w:t>
            </w:r>
          </w:p>
        </w:tc>
        <w:tc>
          <w:tcPr>
            <w:cnfStyle w:val="000001000000" w:firstRow="0" w:lastRow="0" w:firstColumn="0" w:lastColumn="0" w:oddVBand="0" w:evenVBand="1" w:oddHBand="0" w:evenHBand="0" w:firstRowFirstColumn="0" w:firstRowLastColumn="0" w:lastRowFirstColumn="0" w:lastRowLastColumn="0"/>
            <w:tcW w:w="529" w:type="pct"/>
          </w:tcPr>
          <w:p w14:paraId="01280D7B"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26.752</w:t>
            </w:r>
          </w:p>
        </w:tc>
      </w:tr>
      <w:tr w:rsidR="00542B67" w:rsidRPr="00AC0F35" w14:paraId="6F4DDED3" w14:textId="77777777" w:rsidTr="00A1059C">
        <w:trPr>
          <w:cnfStyle w:val="000000010000" w:firstRow="0" w:lastRow="0" w:firstColumn="0" w:lastColumn="0" w:oddVBand="0" w:evenVBand="0" w:oddHBand="0" w:evenHBand="1" w:firstRowFirstColumn="0" w:firstRowLastColumn="0" w:lastRowFirstColumn="0" w:lastRowLastColumn="0"/>
          <w:trHeight w:val="393"/>
        </w:trPr>
        <w:tc>
          <w:tcPr>
            <w:tcW w:w="984" w:type="pct"/>
          </w:tcPr>
          <w:p w14:paraId="43B86BB4" w14:textId="3D6EFA84" w:rsidR="00542B67" w:rsidRPr="00542B67" w:rsidRDefault="00A1059C" w:rsidP="00A13F9C">
            <w:pPr>
              <w:jc w:val="left"/>
              <w:rPr>
                <w:color w:val="7F7F7F" w:themeColor="text1" w:themeTint="80"/>
                <w:sz w:val="16"/>
                <w:szCs w:val="16"/>
              </w:rPr>
            </w:pPr>
            <w:r w:rsidRPr="00542B67">
              <w:rPr>
                <w:color w:val="7F7F7F" w:themeColor="text1" w:themeTint="80"/>
                <w:sz w:val="16"/>
                <w:szCs w:val="16"/>
              </w:rPr>
              <w:t>C.S. PARQUE EUROPA</w:t>
            </w:r>
          </w:p>
        </w:tc>
        <w:tc>
          <w:tcPr>
            <w:cnfStyle w:val="000001000000" w:firstRow="0" w:lastRow="0" w:firstColumn="0" w:lastColumn="0" w:oddVBand="0" w:evenVBand="1" w:oddHBand="0" w:evenHBand="0" w:firstRowFirstColumn="0" w:firstRowLastColumn="0" w:lastRowFirstColumn="0" w:lastRowLastColumn="0"/>
            <w:tcW w:w="804" w:type="pct"/>
          </w:tcPr>
          <w:p w14:paraId="1508AABD" w14:textId="77777777" w:rsidR="00542B67" w:rsidRPr="00542B67" w:rsidRDefault="00542B67" w:rsidP="00A13F9C">
            <w:pPr>
              <w:jc w:val="left"/>
              <w:rPr>
                <w:color w:val="7F7F7F" w:themeColor="text1" w:themeTint="80"/>
                <w:sz w:val="16"/>
                <w:szCs w:val="16"/>
              </w:rPr>
            </w:pPr>
            <w:r w:rsidRPr="00542B67">
              <w:rPr>
                <w:color w:val="7F7F7F" w:themeColor="text1" w:themeTint="80"/>
                <w:sz w:val="16"/>
                <w:szCs w:val="16"/>
              </w:rPr>
              <w:t>PINTO</w:t>
            </w:r>
          </w:p>
        </w:tc>
        <w:tc>
          <w:tcPr>
            <w:tcW w:w="495" w:type="pct"/>
          </w:tcPr>
          <w:p w14:paraId="088AE00B" w14:textId="77777777" w:rsidR="00542B67" w:rsidRPr="00542B67" w:rsidRDefault="00542B67" w:rsidP="00A13F9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42B67">
              <w:rPr>
                <w:color w:val="7F7F7F" w:themeColor="text1" w:themeTint="80"/>
                <w:sz w:val="16"/>
                <w:szCs w:val="16"/>
              </w:rPr>
              <w:t>1.001</w:t>
            </w:r>
          </w:p>
        </w:tc>
        <w:tc>
          <w:tcPr>
            <w:cnfStyle w:val="000001000000" w:firstRow="0" w:lastRow="0" w:firstColumn="0" w:lastColumn="0" w:oddVBand="0" w:evenVBand="1" w:oddHBand="0" w:evenHBand="0" w:firstRowFirstColumn="0" w:firstRowLastColumn="0" w:lastRowFirstColumn="0" w:lastRowLastColumn="0"/>
            <w:tcW w:w="579" w:type="pct"/>
          </w:tcPr>
          <w:p w14:paraId="52C1AF22"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5.765</w:t>
            </w:r>
          </w:p>
        </w:tc>
        <w:tc>
          <w:tcPr>
            <w:tcW w:w="536" w:type="pct"/>
          </w:tcPr>
          <w:p w14:paraId="6B687A79" w14:textId="77777777" w:rsidR="00542B67" w:rsidRPr="00542B67" w:rsidRDefault="00542B67" w:rsidP="00A13F9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42B67">
              <w:rPr>
                <w:color w:val="7F7F7F" w:themeColor="text1" w:themeTint="80"/>
                <w:sz w:val="16"/>
                <w:szCs w:val="16"/>
              </w:rPr>
              <w:t>20.344</w:t>
            </w:r>
          </w:p>
        </w:tc>
        <w:tc>
          <w:tcPr>
            <w:cnfStyle w:val="000001000000" w:firstRow="0" w:lastRow="0" w:firstColumn="0" w:lastColumn="0" w:oddVBand="0" w:evenVBand="1" w:oddHBand="0" w:evenHBand="0" w:firstRowFirstColumn="0" w:firstRowLastColumn="0" w:lastRowFirstColumn="0" w:lastRowLastColumn="0"/>
            <w:tcW w:w="537" w:type="pct"/>
          </w:tcPr>
          <w:p w14:paraId="222F6CF8"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2.535</w:t>
            </w:r>
          </w:p>
        </w:tc>
        <w:tc>
          <w:tcPr>
            <w:tcW w:w="536" w:type="pct"/>
          </w:tcPr>
          <w:p w14:paraId="1074270F" w14:textId="77777777" w:rsidR="00542B67" w:rsidRPr="00542B67" w:rsidRDefault="00542B67" w:rsidP="00A13F9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42B67">
              <w:rPr>
                <w:color w:val="7F7F7F" w:themeColor="text1" w:themeTint="80"/>
                <w:sz w:val="16"/>
                <w:szCs w:val="16"/>
              </w:rPr>
              <w:t>732</w:t>
            </w:r>
          </w:p>
        </w:tc>
        <w:tc>
          <w:tcPr>
            <w:cnfStyle w:val="000001000000" w:firstRow="0" w:lastRow="0" w:firstColumn="0" w:lastColumn="0" w:oddVBand="0" w:evenVBand="1" w:oddHBand="0" w:evenHBand="0" w:firstRowFirstColumn="0" w:firstRowLastColumn="0" w:lastRowFirstColumn="0" w:lastRowLastColumn="0"/>
            <w:tcW w:w="529" w:type="pct"/>
          </w:tcPr>
          <w:p w14:paraId="530B306E"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30.377</w:t>
            </w:r>
          </w:p>
        </w:tc>
      </w:tr>
      <w:tr w:rsidR="00542B67" w:rsidRPr="00AC0F35" w14:paraId="6A26B252" w14:textId="77777777" w:rsidTr="00A1059C">
        <w:trPr>
          <w:trHeight w:val="393"/>
        </w:trPr>
        <w:tc>
          <w:tcPr>
            <w:tcW w:w="984" w:type="pct"/>
          </w:tcPr>
          <w:p w14:paraId="196A2FF4" w14:textId="7D02170A" w:rsidR="00542B67" w:rsidRPr="00542B67" w:rsidRDefault="00A1059C" w:rsidP="00A13F9C">
            <w:pPr>
              <w:jc w:val="left"/>
              <w:rPr>
                <w:color w:val="7F7F7F" w:themeColor="text1" w:themeTint="80"/>
                <w:sz w:val="16"/>
                <w:szCs w:val="16"/>
              </w:rPr>
            </w:pPr>
            <w:r w:rsidRPr="00542B67">
              <w:rPr>
                <w:color w:val="7F7F7F" w:themeColor="text1" w:themeTint="80"/>
                <w:sz w:val="16"/>
                <w:szCs w:val="16"/>
              </w:rPr>
              <w:t>C.S. PINTO</w:t>
            </w:r>
          </w:p>
        </w:tc>
        <w:tc>
          <w:tcPr>
            <w:cnfStyle w:val="000001000000" w:firstRow="0" w:lastRow="0" w:firstColumn="0" w:lastColumn="0" w:oddVBand="0" w:evenVBand="1" w:oddHBand="0" w:evenHBand="0" w:firstRowFirstColumn="0" w:firstRowLastColumn="0" w:lastRowFirstColumn="0" w:lastRowLastColumn="0"/>
            <w:tcW w:w="804" w:type="pct"/>
          </w:tcPr>
          <w:p w14:paraId="19BE5B51" w14:textId="77777777" w:rsidR="00542B67" w:rsidRPr="00542B67" w:rsidRDefault="00542B67" w:rsidP="00A13F9C">
            <w:pPr>
              <w:jc w:val="left"/>
              <w:rPr>
                <w:color w:val="7F7F7F" w:themeColor="text1" w:themeTint="80"/>
                <w:sz w:val="16"/>
                <w:szCs w:val="16"/>
              </w:rPr>
            </w:pPr>
            <w:r w:rsidRPr="00542B67">
              <w:rPr>
                <w:color w:val="7F7F7F" w:themeColor="text1" w:themeTint="80"/>
                <w:sz w:val="16"/>
                <w:szCs w:val="16"/>
              </w:rPr>
              <w:t>PINTO</w:t>
            </w:r>
          </w:p>
        </w:tc>
        <w:tc>
          <w:tcPr>
            <w:tcW w:w="495" w:type="pct"/>
          </w:tcPr>
          <w:p w14:paraId="36C1E454" w14:textId="77777777" w:rsidR="00542B67" w:rsidRPr="00542B67" w:rsidRDefault="00542B67" w:rsidP="00A13F9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42B67">
              <w:rPr>
                <w:color w:val="7F7F7F" w:themeColor="text1" w:themeTint="80"/>
                <w:sz w:val="16"/>
                <w:szCs w:val="16"/>
              </w:rPr>
              <w:t>543</w:t>
            </w:r>
          </w:p>
        </w:tc>
        <w:tc>
          <w:tcPr>
            <w:cnfStyle w:val="000001000000" w:firstRow="0" w:lastRow="0" w:firstColumn="0" w:lastColumn="0" w:oddVBand="0" w:evenVBand="1" w:oddHBand="0" w:evenHBand="0" w:firstRowFirstColumn="0" w:firstRowLastColumn="0" w:lastRowFirstColumn="0" w:lastRowLastColumn="0"/>
            <w:tcW w:w="579" w:type="pct"/>
          </w:tcPr>
          <w:p w14:paraId="4761434E"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3.087</w:t>
            </w:r>
          </w:p>
        </w:tc>
        <w:tc>
          <w:tcPr>
            <w:tcW w:w="536" w:type="pct"/>
          </w:tcPr>
          <w:p w14:paraId="795FEA8A" w14:textId="77777777" w:rsidR="00542B67" w:rsidRPr="00542B67" w:rsidRDefault="00542B67" w:rsidP="00A13F9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42B67">
              <w:rPr>
                <w:color w:val="7F7F7F" w:themeColor="text1" w:themeTint="80"/>
                <w:sz w:val="16"/>
                <w:szCs w:val="16"/>
              </w:rPr>
              <w:t>15.104</w:t>
            </w:r>
          </w:p>
        </w:tc>
        <w:tc>
          <w:tcPr>
            <w:cnfStyle w:val="000001000000" w:firstRow="0" w:lastRow="0" w:firstColumn="0" w:lastColumn="0" w:oddVBand="0" w:evenVBand="1" w:oddHBand="0" w:evenHBand="0" w:firstRowFirstColumn="0" w:firstRowLastColumn="0" w:lastRowFirstColumn="0" w:lastRowLastColumn="0"/>
            <w:tcW w:w="537" w:type="pct"/>
          </w:tcPr>
          <w:p w14:paraId="6FB59CDA"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2.404</w:t>
            </w:r>
          </w:p>
        </w:tc>
        <w:tc>
          <w:tcPr>
            <w:tcW w:w="536" w:type="pct"/>
          </w:tcPr>
          <w:p w14:paraId="254F469E" w14:textId="77777777" w:rsidR="00542B67" w:rsidRPr="00542B67" w:rsidRDefault="00542B67" w:rsidP="00A13F9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42B67">
              <w:rPr>
                <w:color w:val="7F7F7F" w:themeColor="text1" w:themeTint="80"/>
                <w:sz w:val="16"/>
                <w:szCs w:val="16"/>
              </w:rPr>
              <w:t>1.041</w:t>
            </w:r>
          </w:p>
        </w:tc>
        <w:tc>
          <w:tcPr>
            <w:cnfStyle w:val="000001000000" w:firstRow="0" w:lastRow="0" w:firstColumn="0" w:lastColumn="0" w:oddVBand="0" w:evenVBand="1" w:oddHBand="0" w:evenHBand="0" w:firstRowFirstColumn="0" w:firstRowLastColumn="0" w:lastRowFirstColumn="0" w:lastRowLastColumn="0"/>
            <w:tcW w:w="529" w:type="pct"/>
          </w:tcPr>
          <w:p w14:paraId="6D54D2C5"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22.179</w:t>
            </w:r>
          </w:p>
        </w:tc>
      </w:tr>
      <w:tr w:rsidR="00542B67" w:rsidRPr="00AC0F35" w14:paraId="4576D2E0" w14:textId="77777777" w:rsidTr="00A1059C">
        <w:trPr>
          <w:cnfStyle w:val="000000010000" w:firstRow="0" w:lastRow="0" w:firstColumn="0" w:lastColumn="0" w:oddVBand="0" w:evenVBand="0" w:oddHBand="0" w:evenHBand="1" w:firstRowFirstColumn="0" w:firstRowLastColumn="0" w:lastRowFirstColumn="0" w:lastRowLastColumn="0"/>
          <w:trHeight w:val="393"/>
        </w:trPr>
        <w:tc>
          <w:tcPr>
            <w:tcW w:w="984" w:type="pct"/>
          </w:tcPr>
          <w:p w14:paraId="6993DD36" w14:textId="6DCAF970" w:rsidR="00542B67" w:rsidRPr="00542B67" w:rsidRDefault="00A1059C" w:rsidP="00A13F9C">
            <w:pPr>
              <w:jc w:val="left"/>
              <w:rPr>
                <w:color w:val="7F7F7F" w:themeColor="text1" w:themeTint="80"/>
                <w:sz w:val="16"/>
                <w:szCs w:val="16"/>
              </w:rPr>
            </w:pPr>
            <w:r w:rsidRPr="00542B67">
              <w:rPr>
                <w:color w:val="7F7F7F" w:themeColor="text1" w:themeTint="80"/>
                <w:sz w:val="16"/>
                <w:szCs w:val="16"/>
              </w:rPr>
              <w:t>C.S. SÁNCHEZ MORATE</w:t>
            </w:r>
          </w:p>
        </w:tc>
        <w:tc>
          <w:tcPr>
            <w:cnfStyle w:val="000001000000" w:firstRow="0" w:lastRow="0" w:firstColumn="0" w:lastColumn="0" w:oddVBand="0" w:evenVBand="1" w:oddHBand="0" w:evenHBand="0" w:firstRowFirstColumn="0" w:firstRowLastColumn="0" w:lastRowFirstColumn="0" w:lastRowLastColumn="0"/>
            <w:tcW w:w="804" w:type="pct"/>
          </w:tcPr>
          <w:p w14:paraId="689A5042" w14:textId="77777777" w:rsidR="00542B67" w:rsidRPr="00542B67" w:rsidRDefault="00542B67" w:rsidP="00A13F9C">
            <w:pPr>
              <w:jc w:val="left"/>
              <w:rPr>
                <w:color w:val="7F7F7F" w:themeColor="text1" w:themeTint="80"/>
                <w:sz w:val="16"/>
                <w:szCs w:val="16"/>
              </w:rPr>
            </w:pPr>
            <w:r w:rsidRPr="00542B67">
              <w:rPr>
                <w:color w:val="7F7F7F" w:themeColor="text1" w:themeTint="80"/>
                <w:sz w:val="16"/>
                <w:szCs w:val="16"/>
              </w:rPr>
              <w:t>GETAFE</w:t>
            </w:r>
          </w:p>
        </w:tc>
        <w:tc>
          <w:tcPr>
            <w:tcW w:w="495" w:type="pct"/>
          </w:tcPr>
          <w:p w14:paraId="0305E68C" w14:textId="77777777" w:rsidR="00542B67" w:rsidRPr="00542B67" w:rsidRDefault="00542B67" w:rsidP="00A13F9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42B67">
              <w:rPr>
                <w:color w:val="7F7F7F" w:themeColor="text1" w:themeTint="80"/>
                <w:sz w:val="16"/>
                <w:szCs w:val="16"/>
              </w:rPr>
              <w:t>438</w:t>
            </w:r>
          </w:p>
        </w:tc>
        <w:tc>
          <w:tcPr>
            <w:cnfStyle w:val="000001000000" w:firstRow="0" w:lastRow="0" w:firstColumn="0" w:lastColumn="0" w:oddVBand="0" w:evenVBand="1" w:oddHBand="0" w:evenHBand="0" w:firstRowFirstColumn="0" w:firstRowLastColumn="0" w:lastRowFirstColumn="0" w:lastRowLastColumn="0"/>
            <w:tcW w:w="579" w:type="pct"/>
          </w:tcPr>
          <w:p w14:paraId="146A31EC"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2.896</w:t>
            </w:r>
          </w:p>
        </w:tc>
        <w:tc>
          <w:tcPr>
            <w:tcW w:w="536" w:type="pct"/>
          </w:tcPr>
          <w:p w14:paraId="4909F2E4" w14:textId="77777777" w:rsidR="00542B67" w:rsidRPr="00542B67" w:rsidRDefault="00542B67" w:rsidP="00A13F9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42B67">
              <w:rPr>
                <w:color w:val="7F7F7F" w:themeColor="text1" w:themeTint="80"/>
                <w:sz w:val="16"/>
                <w:szCs w:val="16"/>
              </w:rPr>
              <w:t>13.941</w:t>
            </w:r>
          </w:p>
        </w:tc>
        <w:tc>
          <w:tcPr>
            <w:cnfStyle w:val="000001000000" w:firstRow="0" w:lastRow="0" w:firstColumn="0" w:lastColumn="0" w:oddVBand="0" w:evenVBand="1" w:oddHBand="0" w:evenHBand="0" w:firstRowFirstColumn="0" w:firstRowLastColumn="0" w:lastRowFirstColumn="0" w:lastRowLastColumn="0"/>
            <w:tcW w:w="537" w:type="pct"/>
          </w:tcPr>
          <w:p w14:paraId="1DB8029A"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4.335</w:t>
            </w:r>
          </w:p>
        </w:tc>
        <w:tc>
          <w:tcPr>
            <w:tcW w:w="536" w:type="pct"/>
          </w:tcPr>
          <w:p w14:paraId="37488565" w14:textId="77777777" w:rsidR="00542B67" w:rsidRPr="00542B67" w:rsidRDefault="00542B67" w:rsidP="00A13F9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szCs w:val="16"/>
              </w:rPr>
            </w:pPr>
            <w:r w:rsidRPr="00542B67">
              <w:rPr>
                <w:color w:val="7F7F7F" w:themeColor="text1" w:themeTint="80"/>
                <w:sz w:val="16"/>
                <w:szCs w:val="16"/>
              </w:rPr>
              <w:t>1.093</w:t>
            </w:r>
          </w:p>
        </w:tc>
        <w:tc>
          <w:tcPr>
            <w:cnfStyle w:val="000001000000" w:firstRow="0" w:lastRow="0" w:firstColumn="0" w:lastColumn="0" w:oddVBand="0" w:evenVBand="1" w:oddHBand="0" w:evenHBand="0" w:firstRowFirstColumn="0" w:firstRowLastColumn="0" w:lastRowFirstColumn="0" w:lastRowLastColumn="0"/>
            <w:tcW w:w="529" w:type="pct"/>
          </w:tcPr>
          <w:p w14:paraId="7432370D"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22.703</w:t>
            </w:r>
          </w:p>
        </w:tc>
      </w:tr>
      <w:tr w:rsidR="00542B67" w:rsidRPr="00AC0F35" w14:paraId="3C542DAE" w14:textId="77777777" w:rsidTr="00A1059C">
        <w:trPr>
          <w:trHeight w:val="393"/>
        </w:trPr>
        <w:tc>
          <w:tcPr>
            <w:tcW w:w="984" w:type="pct"/>
          </w:tcPr>
          <w:p w14:paraId="7A84BD9A" w14:textId="0B95E481" w:rsidR="00542B67" w:rsidRPr="00542B67" w:rsidRDefault="00A1059C" w:rsidP="00A13F9C">
            <w:pPr>
              <w:jc w:val="left"/>
              <w:rPr>
                <w:color w:val="7F7F7F" w:themeColor="text1" w:themeTint="80"/>
                <w:sz w:val="16"/>
                <w:szCs w:val="16"/>
              </w:rPr>
            </w:pPr>
            <w:r w:rsidRPr="00542B67">
              <w:rPr>
                <w:color w:val="7F7F7F" w:themeColor="text1" w:themeTint="80"/>
                <w:sz w:val="16"/>
                <w:szCs w:val="16"/>
              </w:rPr>
              <w:t>C.S. SECTOR III</w:t>
            </w:r>
          </w:p>
        </w:tc>
        <w:tc>
          <w:tcPr>
            <w:cnfStyle w:val="000001000000" w:firstRow="0" w:lastRow="0" w:firstColumn="0" w:lastColumn="0" w:oddVBand="0" w:evenVBand="1" w:oddHBand="0" w:evenHBand="0" w:firstRowFirstColumn="0" w:firstRowLastColumn="0" w:lastRowFirstColumn="0" w:lastRowLastColumn="0"/>
            <w:tcW w:w="804" w:type="pct"/>
          </w:tcPr>
          <w:p w14:paraId="516AC22B" w14:textId="77777777" w:rsidR="00542B67" w:rsidRPr="00542B67" w:rsidRDefault="00542B67" w:rsidP="00A13F9C">
            <w:pPr>
              <w:jc w:val="left"/>
              <w:rPr>
                <w:color w:val="7F7F7F" w:themeColor="text1" w:themeTint="80"/>
                <w:sz w:val="16"/>
                <w:szCs w:val="16"/>
              </w:rPr>
            </w:pPr>
            <w:r w:rsidRPr="00542B67">
              <w:rPr>
                <w:color w:val="7F7F7F" w:themeColor="text1" w:themeTint="80"/>
                <w:sz w:val="16"/>
                <w:szCs w:val="16"/>
              </w:rPr>
              <w:t>GETAFE</w:t>
            </w:r>
          </w:p>
        </w:tc>
        <w:tc>
          <w:tcPr>
            <w:tcW w:w="495" w:type="pct"/>
          </w:tcPr>
          <w:p w14:paraId="07A7C3F7" w14:textId="77777777" w:rsidR="00542B67" w:rsidRPr="00542B67" w:rsidRDefault="00542B67" w:rsidP="00A13F9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42B67">
              <w:rPr>
                <w:color w:val="7F7F7F" w:themeColor="text1" w:themeTint="80"/>
                <w:sz w:val="16"/>
                <w:szCs w:val="16"/>
              </w:rPr>
              <w:t>929</w:t>
            </w:r>
          </w:p>
        </w:tc>
        <w:tc>
          <w:tcPr>
            <w:cnfStyle w:val="000001000000" w:firstRow="0" w:lastRow="0" w:firstColumn="0" w:lastColumn="0" w:oddVBand="0" w:evenVBand="1" w:oddHBand="0" w:evenHBand="0" w:firstRowFirstColumn="0" w:firstRowLastColumn="0" w:lastRowFirstColumn="0" w:lastRowLastColumn="0"/>
            <w:tcW w:w="579" w:type="pct"/>
          </w:tcPr>
          <w:p w14:paraId="4A159420"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3.499</w:t>
            </w:r>
          </w:p>
        </w:tc>
        <w:tc>
          <w:tcPr>
            <w:tcW w:w="536" w:type="pct"/>
          </w:tcPr>
          <w:p w14:paraId="38E06EB6" w14:textId="77777777" w:rsidR="00542B67" w:rsidRPr="00542B67" w:rsidRDefault="00542B67" w:rsidP="00A13F9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42B67">
              <w:rPr>
                <w:color w:val="7F7F7F" w:themeColor="text1" w:themeTint="80"/>
                <w:sz w:val="16"/>
                <w:szCs w:val="16"/>
              </w:rPr>
              <w:t>17.696</w:t>
            </w:r>
          </w:p>
        </w:tc>
        <w:tc>
          <w:tcPr>
            <w:cnfStyle w:val="000001000000" w:firstRow="0" w:lastRow="0" w:firstColumn="0" w:lastColumn="0" w:oddVBand="0" w:evenVBand="1" w:oddHBand="0" w:evenHBand="0" w:firstRowFirstColumn="0" w:firstRowLastColumn="0" w:lastRowFirstColumn="0" w:lastRowLastColumn="0"/>
            <w:tcW w:w="537" w:type="pct"/>
          </w:tcPr>
          <w:p w14:paraId="150402DA"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5.167</w:t>
            </w:r>
          </w:p>
        </w:tc>
        <w:tc>
          <w:tcPr>
            <w:tcW w:w="536" w:type="pct"/>
          </w:tcPr>
          <w:p w14:paraId="55EE2AA7" w14:textId="77777777" w:rsidR="00542B67" w:rsidRPr="00542B67" w:rsidRDefault="00542B67" w:rsidP="00A13F9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szCs w:val="16"/>
              </w:rPr>
            </w:pPr>
            <w:r w:rsidRPr="00542B67">
              <w:rPr>
                <w:color w:val="7F7F7F" w:themeColor="text1" w:themeTint="80"/>
                <w:sz w:val="16"/>
                <w:szCs w:val="16"/>
              </w:rPr>
              <w:t>1.004</w:t>
            </w:r>
          </w:p>
        </w:tc>
        <w:tc>
          <w:tcPr>
            <w:cnfStyle w:val="000001000000" w:firstRow="0" w:lastRow="0" w:firstColumn="0" w:lastColumn="0" w:oddVBand="0" w:evenVBand="1" w:oddHBand="0" w:evenHBand="0" w:firstRowFirstColumn="0" w:firstRowLastColumn="0" w:lastRowFirstColumn="0" w:lastRowLastColumn="0"/>
            <w:tcW w:w="529" w:type="pct"/>
          </w:tcPr>
          <w:p w14:paraId="2CE7311F" w14:textId="77777777" w:rsidR="00542B67" w:rsidRPr="00542B67" w:rsidRDefault="00542B67" w:rsidP="00A13F9C">
            <w:pPr>
              <w:jc w:val="right"/>
              <w:rPr>
                <w:color w:val="7F7F7F" w:themeColor="text1" w:themeTint="80"/>
                <w:sz w:val="16"/>
                <w:szCs w:val="16"/>
              </w:rPr>
            </w:pPr>
            <w:r w:rsidRPr="00542B67">
              <w:rPr>
                <w:color w:val="7F7F7F" w:themeColor="text1" w:themeTint="80"/>
                <w:sz w:val="16"/>
                <w:szCs w:val="16"/>
              </w:rPr>
              <w:t>28.295</w:t>
            </w:r>
          </w:p>
        </w:tc>
      </w:tr>
      <w:tr w:rsidR="00542B67" w:rsidRPr="00D106E5" w14:paraId="747EA46D" w14:textId="77777777" w:rsidTr="00A1059C">
        <w:trPr>
          <w:cnfStyle w:val="010000000000" w:firstRow="0" w:lastRow="1" w:firstColumn="0" w:lastColumn="0" w:oddVBand="0" w:evenVBand="0" w:oddHBand="0" w:evenHBand="0" w:firstRowFirstColumn="0" w:firstRowLastColumn="0" w:lastRowFirstColumn="0" w:lastRowLastColumn="0"/>
          <w:trHeight w:val="621"/>
        </w:trPr>
        <w:tc>
          <w:tcPr>
            <w:tcW w:w="984" w:type="pct"/>
          </w:tcPr>
          <w:p w14:paraId="046947A1" w14:textId="77777777" w:rsidR="00542B67" w:rsidRPr="00542B67" w:rsidRDefault="00542B67" w:rsidP="00A13F9C">
            <w:pPr>
              <w:jc w:val="left"/>
              <w:rPr>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804" w:type="pct"/>
          </w:tcPr>
          <w:p w14:paraId="55ED8FAD" w14:textId="77777777" w:rsidR="00542B67" w:rsidRPr="00542B67" w:rsidRDefault="00542B67" w:rsidP="00A13F9C">
            <w:pPr>
              <w:jc w:val="left"/>
              <w:rPr>
                <w:color w:val="7F7F7F" w:themeColor="text1" w:themeTint="80"/>
                <w:szCs w:val="16"/>
              </w:rPr>
            </w:pPr>
            <w:r w:rsidRPr="00542B67">
              <w:rPr>
                <w:color w:val="7F7F7F" w:themeColor="text1" w:themeTint="80"/>
                <w:szCs w:val="16"/>
              </w:rPr>
              <w:t>TOTAL</w:t>
            </w:r>
          </w:p>
        </w:tc>
        <w:tc>
          <w:tcPr>
            <w:tcW w:w="495" w:type="pct"/>
          </w:tcPr>
          <w:p w14:paraId="15ADD5CA" w14:textId="77777777" w:rsidR="00542B67" w:rsidRPr="00542B67" w:rsidRDefault="00542B67" w:rsidP="00A13F9C">
            <w:pPr>
              <w:jc w:val="right"/>
              <w:cnfStyle w:val="010000000000" w:firstRow="0" w:lastRow="1" w:firstColumn="0" w:lastColumn="0" w:oddVBand="0" w:evenVBand="0" w:oddHBand="0" w:evenHBand="0" w:firstRowFirstColumn="0" w:firstRowLastColumn="0" w:lastRowFirstColumn="0" w:lastRowLastColumn="0"/>
              <w:rPr>
                <w:color w:val="7F7F7F" w:themeColor="text1" w:themeTint="80"/>
                <w:szCs w:val="16"/>
              </w:rPr>
            </w:pPr>
            <w:r w:rsidRPr="00542B67">
              <w:rPr>
                <w:color w:val="7F7F7F" w:themeColor="text1" w:themeTint="80"/>
                <w:szCs w:val="16"/>
              </w:rPr>
              <w:t>6.420</w:t>
            </w:r>
          </w:p>
        </w:tc>
        <w:tc>
          <w:tcPr>
            <w:cnfStyle w:val="000001000000" w:firstRow="0" w:lastRow="0" w:firstColumn="0" w:lastColumn="0" w:oddVBand="0" w:evenVBand="1" w:oddHBand="0" w:evenHBand="0" w:firstRowFirstColumn="0" w:firstRowLastColumn="0" w:lastRowFirstColumn="0" w:lastRowLastColumn="0"/>
            <w:tcW w:w="579" w:type="pct"/>
          </w:tcPr>
          <w:p w14:paraId="48EF561D" w14:textId="77777777" w:rsidR="00542B67" w:rsidRPr="00542B67" w:rsidRDefault="00542B67" w:rsidP="00A13F9C">
            <w:pPr>
              <w:jc w:val="right"/>
              <w:rPr>
                <w:color w:val="7F7F7F" w:themeColor="text1" w:themeTint="80"/>
                <w:szCs w:val="16"/>
              </w:rPr>
            </w:pPr>
            <w:r w:rsidRPr="00542B67">
              <w:rPr>
                <w:color w:val="7F7F7F" w:themeColor="text1" w:themeTint="80"/>
                <w:szCs w:val="16"/>
              </w:rPr>
              <w:t>34.265</w:t>
            </w:r>
          </w:p>
        </w:tc>
        <w:tc>
          <w:tcPr>
            <w:tcW w:w="536" w:type="pct"/>
          </w:tcPr>
          <w:p w14:paraId="20C76510" w14:textId="77777777" w:rsidR="00542B67" w:rsidRPr="00542B67" w:rsidRDefault="00542B67" w:rsidP="00A13F9C">
            <w:pPr>
              <w:jc w:val="right"/>
              <w:cnfStyle w:val="010000000000" w:firstRow="0" w:lastRow="1" w:firstColumn="0" w:lastColumn="0" w:oddVBand="0" w:evenVBand="0" w:oddHBand="0" w:evenHBand="0" w:firstRowFirstColumn="0" w:firstRowLastColumn="0" w:lastRowFirstColumn="0" w:lastRowLastColumn="0"/>
              <w:rPr>
                <w:color w:val="7F7F7F" w:themeColor="text1" w:themeTint="80"/>
                <w:szCs w:val="16"/>
              </w:rPr>
            </w:pPr>
            <w:r w:rsidRPr="00542B67">
              <w:rPr>
                <w:color w:val="7F7F7F" w:themeColor="text1" w:themeTint="80"/>
                <w:szCs w:val="16"/>
              </w:rPr>
              <w:t>149.911</w:t>
            </w:r>
          </w:p>
        </w:tc>
        <w:tc>
          <w:tcPr>
            <w:cnfStyle w:val="000001000000" w:firstRow="0" w:lastRow="0" w:firstColumn="0" w:lastColumn="0" w:oddVBand="0" w:evenVBand="1" w:oddHBand="0" w:evenHBand="0" w:firstRowFirstColumn="0" w:firstRowLastColumn="0" w:lastRowFirstColumn="0" w:lastRowLastColumn="0"/>
            <w:tcW w:w="537" w:type="pct"/>
          </w:tcPr>
          <w:p w14:paraId="1C7CD814" w14:textId="77777777" w:rsidR="00542B67" w:rsidRPr="00542B67" w:rsidRDefault="00542B67" w:rsidP="00A13F9C">
            <w:pPr>
              <w:jc w:val="right"/>
              <w:rPr>
                <w:color w:val="7F7F7F" w:themeColor="text1" w:themeTint="80"/>
                <w:szCs w:val="16"/>
              </w:rPr>
            </w:pPr>
            <w:r w:rsidRPr="00542B67">
              <w:rPr>
                <w:color w:val="7F7F7F" w:themeColor="text1" w:themeTint="80"/>
                <w:szCs w:val="16"/>
              </w:rPr>
              <w:t>31.359</w:t>
            </w:r>
          </w:p>
        </w:tc>
        <w:tc>
          <w:tcPr>
            <w:tcW w:w="536" w:type="pct"/>
          </w:tcPr>
          <w:p w14:paraId="7C7A32C1" w14:textId="77777777" w:rsidR="00542B67" w:rsidRPr="00542B67" w:rsidRDefault="00542B67" w:rsidP="00A13F9C">
            <w:pPr>
              <w:jc w:val="right"/>
              <w:cnfStyle w:val="010000000000" w:firstRow="0" w:lastRow="1" w:firstColumn="0" w:lastColumn="0" w:oddVBand="0" w:evenVBand="0" w:oddHBand="0" w:evenHBand="0" w:firstRowFirstColumn="0" w:firstRowLastColumn="0" w:lastRowFirstColumn="0" w:lastRowLastColumn="0"/>
              <w:rPr>
                <w:color w:val="7F7F7F" w:themeColor="text1" w:themeTint="80"/>
                <w:szCs w:val="16"/>
              </w:rPr>
            </w:pPr>
            <w:r w:rsidRPr="00542B67">
              <w:rPr>
                <w:color w:val="7F7F7F" w:themeColor="text1" w:themeTint="80"/>
                <w:szCs w:val="16"/>
              </w:rPr>
              <w:t>9.457</w:t>
            </w:r>
          </w:p>
        </w:tc>
        <w:tc>
          <w:tcPr>
            <w:cnfStyle w:val="000001000000" w:firstRow="0" w:lastRow="0" w:firstColumn="0" w:lastColumn="0" w:oddVBand="0" w:evenVBand="1" w:oddHBand="0" w:evenHBand="0" w:firstRowFirstColumn="0" w:firstRowLastColumn="0" w:lastRowFirstColumn="0" w:lastRowLastColumn="0"/>
            <w:tcW w:w="529" w:type="pct"/>
          </w:tcPr>
          <w:p w14:paraId="76FA1EDB" w14:textId="77777777" w:rsidR="00542B67" w:rsidRPr="00542B67" w:rsidRDefault="00542B67" w:rsidP="00A13F9C">
            <w:pPr>
              <w:jc w:val="right"/>
              <w:rPr>
                <w:color w:val="7F7F7F" w:themeColor="text1" w:themeTint="80"/>
                <w:szCs w:val="16"/>
              </w:rPr>
            </w:pPr>
            <w:r w:rsidRPr="00542B67">
              <w:rPr>
                <w:color w:val="7F7F7F" w:themeColor="text1" w:themeTint="80"/>
                <w:szCs w:val="16"/>
              </w:rPr>
              <w:t>231.412</w:t>
            </w:r>
          </w:p>
        </w:tc>
      </w:tr>
    </w:tbl>
    <w:p w14:paraId="3976E6F4" w14:textId="77777777" w:rsidR="00E470F1" w:rsidRDefault="00E470F1" w:rsidP="00D106E5">
      <w:pPr>
        <w:pStyle w:val="Piedetabla"/>
      </w:pPr>
      <w:r w:rsidRPr="00216CAE">
        <w:t>Fuente: SIP-CIBELES</w:t>
      </w:r>
      <w:r>
        <w:t xml:space="preserve">. </w:t>
      </w:r>
      <w:r w:rsidR="00646BB5">
        <w:t>Población a 01/01/2020</w:t>
      </w:r>
    </w:p>
    <w:p w14:paraId="2186F423" w14:textId="77777777" w:rsidR="0088437C" w:rsidRDefault="0088437C" w:rsidP="0088437C">
      <w:pPr>
        <w:pStyle w:val="Piedetabla"/>
        <w:jc w:val="center"/>
      </w:pPr>
    </w:p>
    <w:p w14:paraId="51509FDB" w14:textId="77777777" w:rsidR="00F77043" w:rsidRDefault="00644A28" w:rsidP="00806060">
      <w:pPr>
        <w:pStyle w:val="TITULO-Nivel3"/>
      </w:pPr>
      <w:r>
        <w:t>Pirámide de Población</w:t>
      </w:r>
    </w:p>
    <w:p w14:paraId="1D1176CB" w14:textId="77777777" w:rsidR="00542B67" w:rsidRDefault="00542B67" w:rsidP="005A7C6A">
      <w:pPr>
        <w:pStyle w:val="Piedetabla"/>
      </w:pPr>
    </w:p>
    <w:p w14:paraId="4207023E" w14:textId="77777777" w:rsidR="00542B67" w:rsidRDefault="00542B67" w:rsidP="005A7C6A">
      <w:pPr>
        <w:pStyle w:val="Piedetabla"/>
      </w:pPr>
      <w:r>
        <w:rPr>
          <w:noProof/>
          <w:lang w:val="es-ES"/>
        </w:rPr>
        <w:drawing>
          <wp:inline distT="0" distB="0" distL="0" distR="0" wp14:anchorId="2092063A" wp14:editId="6C5B4F64">
            <wp:extent cx="4857750" cy="2895600"/>
            <wp:effectExtent l="0" t="0" r="0" b="0"/>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1EDDCB7" w14:textId="77777777" w:rsidR="00542B67" w:rsidRDefault="00542B67" w:rsidP="005A7C6A">
      <w:pPr>
        <w:pStyle w:val="Piedetabla"/>
      </w:pPr>
    </w:p>
    <w:p w14:paraId="2FA356F5" w14:textId="77777777" w:rsidR="00644A28" w:rsidRDefault="00F77043" w:rsidP="00542B67">
      <w:pPr>
        <w:pStyle w:val="Piedetabla"/>
        <w:rPr>
          <w:rFonts w:ascii="Montserrat SemiBold" w:hAnsi="Montserrat SemiBold"/>
          <w:noProof/>
          <w:color w:val="3898B2"/>
          <w:sz w:val="24"/>
        </w:rPr>
      </w:pPr>
      <w:r w:rsidRPr="00216CAE">
        <w:t>Fuente: SIP-CIBELES</w:t>
      </w:r>
      <w:r>
        <w:t>.</w:t>
      </w:r>
      <w:r w:rsidR="00644A28">
        <w:br w:type="page"/>
      </w:r>
    </w:p>
    <w:p w14:paraId="284BC182" w14:textId="77777777" w:rsidR="005A7C6A" w:rsidRDefault="005A7C6A" w:rsidP="006B7FE2">
      <w:pPr>
        <w:pStyle w:val="TITULO-Nivel2"/>
      </w:pPr>
      <w:bookmarkStart w:id="19" w:name="_Toc84872111"/>
      <w:r>
        <w:lastRenderedPageBreak/>
        <w:t>El Hospital</w:t>
      </w:r>
      <w:bookmarkEnd w:id="19"/>
    </w:p>
    <w:p w14:paraId="4F41CBEE" w14:textId="77777777" w:rsidR="007B4A3A" w:rsidRDefault="007B4A3A" w:rsidP="007B4A3A">
      <w:pPr>
        <w:pStyle w:val="TITULO-Nivel3"/>
        <w:rPr>
          <w:lang w:val="es-ES_tradnl"/>
        </w:rPr>
      </w:pPr>
      <w:r>
        <w:rPr>
          <w:lang w:val="es-ES_tradnl"/>
        </w:rPr>
        <w:t>Descripción del centro</w:t>
      </w:r>
    </w:p>
    <w:p w14:paraId="2A3941CE" w14:textId="77777777" w:rsidR="009F44C5" w:rsidRPr="00B47440" w:rsidRDefault="009F44C5" w:rsidP="007B4A3A">
      <w:pPr>
        <w:rPr>
          <w:lang w:val="es-ES_tradnl"/>
        </w:rPr>
      </w:pPr>
      <w:r w:rsidRPr="00B47440">
        <w:rPr>
          <w:lang w:val="es-ES_tradnl"/>
        </w:rPr>
        <w:t>El Hospital Universitario de Getafe se compone de 4 edificios ubicados en un recinto de 160.080,46 m</w:t>
      </w:r>
      <w:r w:rsidRPr="0057487E">
        <w:rPr>
          <w:vertAlign w:val="superscript"/>
          <w:lang w:val="es-ES_tradnl"/>
        </w:rPr>
        <w:t>2</w:t>
      </w:r>
      <w:r w:rsidRPr="00B47440">
        <w:rPr>
          <w:lang w:val="es-ES_tradnl"/>
        </w:rPr>
        <w:t xml:space="preserve"> con cuidadas zonas ajardinadas.</w:t>
      </w:r>
    </w:p>
    <w:p w14:paraId="5D6CF784" w14:textId="77777777" w:rsidR="009F44C5" w:rsidRPr="00B47440" w:rsidRDefault="009F44C5" w:rsidP="009F44C5">
      <w:pPr>
        <w:spacing w:line="360" w:lineRule="auto"/>
        <w:ind w:left="-142" w:right="-144"/>
        <w:jc w:val="center"/>
        <w:rPr>
          <w:rFonts w:ascii="Calibri" w:hAnsi="Calibri" w:cs="Arial"/>
          <w:color w:val="000066"/>
          <w:sz w:val="24"/>
          <w:szCs w:val="24"/>
          <w:lang w:val="es-ES_tradnl"/>
        </w:rPr>
      </w:pPr>
      <w:r w:rsidRPr="00B47440">
        <w:rPr>
          <w:rFonts w:ascii="Calibri" w:hAnsi="Calibri" w:cs="Arial"/>
          <w:noProof/>
          <w:color w:val="000066"/>
          <w:sz w:val="24"/>
          <w:szCs w:val="24"/>
        </w:rPr>
        <w:drawing>
          <wp:inline distT="0" distB="0" distL="0" distR="0" wp14:anchorId="7C3AFADA" wp14:editId="7DB67D65">
            <wp:extent cx="3259567" cy="2181950"/>
            <wp:effectExtent l="0" t="0" r="0" b="8890"/>
            <wp:docPr id="77" name="Imagen 24" descr="Vista Aérea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Vista Aérea 01"/>
                    <pic:cNvPicPr>
                      <a:picLocks noChangeAspect="1" noChangeArrowheads="1"/>
                    </pic:cNvPicPr>
                  </pic:nvPicPr>
                  <pic:blipFill>
                    <a:blip r:embed="rId23"/>
                    <a:srcRect l="11337" t="23009" r="9221" b="12404"/>
                    <a:stretch>
                      <a:fillRect/>
                    </a:stretch>
                  </pic:blipFill>
                  <pic:spPr bwMode="auto">
                    <a:xfrm>
                      <a:off x="0" y="0"/>
                      <a:ext cx="3272894" cy="2190871"/>
                    </a:xfrm>
                    <a:prstGeom prst="rect">
                      <a:avLst/>
                    </a:prstGeom>
                    <a:noFill/>
                    <a:ln w="9525">
                      <a:noFill/>
                      <a:miter lim="800000"/>
                      <a:headEnd/>
                      <a:tailEnd/>
                    </a:ln>
                  </pic:spPr>
                </pic:pic>
              </a:graphicData>
            </a:graphic>
          </wp:inline>
        </w:drawing>
      </w:r>
    </w:p>
    <w:p w14:paraId="38607020" w14:textId="0865DE82" w:rsidR="009F44C5" w:rsidRPr="00B47440" w:rsidRDefault="007B4A3A" w:rsidP="009F44C5">
      <w:pPr>
        <w:spacing w:line="360" w:lineRule="auto"/>
        <w:ind w:left="-142" w:right="-144"/>
        <w:rPr>
          <w:rFonts w:ascii="Calibri" w:hAnsi="Calibri" w:cs="Arial"/>
          <w:sz w:val="22"/>
          <w:szCs w:val="22"/>
          <w:lang w:val="es-ES_tradnl"/>
        </w:rPr>
      </w:pPr>
      <w:r w:rsidRPr="00B47440">
        <w:rPr>
          <w:rFonts w:ascii="Calibri" w:hAnsi="Calibri" w:cs="Arial"/>
          <w:noProof/>
          <w:color w:val="000066"/>
          <w:sz w:val="24"/>
          <w:szCs w:val="24"/>
        </w:rPr>
        <w:drawing>
          <wp:anchor distT="0" distB="0" distL="114300" distR="114300" simplePos="0" relativeHeight="251761664" behindDoc="0" locked="0" layoutInCell="1" allowOverlap="1" wp14:anchorId="5CF583CD" wp14:editId="51CE2FE8">
            <wp:simplePos x="0" y="0"/>
            <wp:positionH relativeFrom="column">
              <wp:posOffset>684119</wp:posOffset>
            </wp:positionH>
            <wp:positionV relativeFrom="paragraph">
              <wp:posOffset>1403051</wp:posOffset>
            </wp:positionV>
            <wp:extent cx="3522284" cy="2302137"/>
            <wp:effectExtent l="0" t="0" r="2540" b="3175"/>
            <wp:wrapNone/>
            <wp:docPr id="435" name="Imagen 511" descr="HUG vist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1" descr="HUG vista 16"/>
                    <pic:cNvPicPr>
                      <a:picLocks noChangeAspect="1" noChangeArrowheads="1"/>
                    </pic:cNvPicPr>
                  </pic:nvPicPr>
                  <pic:blipFill>
                    <a:blip r:embed="rId24"/>
                    <a:srcRect/>
                    <a:stretch>
                      <a:fillRect/>
                    </a:stretch>
                  </pic:blipFill>
                  <pic:spPr bwMode="auto">
                    <a:xfrm>
                      <a:off x="0" y="0"/>
                      <a:ext cx="3547993" cy="23189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F44C5" w:rsidRPr="007B4A3A">
        <w:t xml:space="preserve">El Edificio Principal, de 68.036,90 m2, se construyó mediante una estructura modular basada en la unidad de </w:t>
      </w:r>
      <w:r w:rsidR="00137D2B">
        <w:t>E</w:t>
      </w:r>
      <w:r w:rsidR="009F44C5" w:rsidRPr="007B4A3A">
        <w:t>nfermería de tipo “cruz griega”, en la que cada módulo se acopla horizontalmente permitiendo patios ajardinados y chimeneas interiores para conseguir luz natural a todos los espacios, creándose además una “entreplanta técnica” entre cada piso para facilitar reparaciones y las instalaciones técnicas</w:t>
      </w:r>
      <w:r w:rsidR="009F44C5" w:rsidRPr="00B47440">
        <w:rPr>
          <w:rFonts w:ascii="Calibri" w:hAnsi="Calibri" w:cs="Arial"/>
          <w:sz w:val="22"/>
          <w:szCs w:val="22"/>
          <w:lang w:val="es-ES_tradnl"/>
        </w:rPr>
        <w:t>.</w:t>
      </w:r>
    </w:p>
    <w:p w14:paraId="66BA480D" w14:textId="77777777" w:rsidR="009F44C5" w:rsidRPr="00B47440" w:rsidRDefault="009F44C5" w:rsidP="009F44C5">
      <w:pPr>
        <w:spacing w:line="360" w:lineRule="auto"/>
        <w:ind w:left="-142" w:right="-144"/>
        <w:rPr>
          <w:rFonts w:ascii="Calibri" w:hAnsi="Calibri" w:cs="Arial"/>
          <w:color w:val="000066"/>
          <w:sz w:val="24"/>
          <w:szCs w:val="24"/>
          <w:lang w:val="es-ES_tradnl"/>
        </w:rPr>
      </w:pPr>
    </w:p>
    <w:p w14:paraId="136AFF0E" w14:textId="77777777" w:rsidR="009F44C5" w:rsidRPr="00B47440" w:rsidRDefault="009F44C5" w:rsidP="009F44C5">
      <w:pPr>
        <w:spacing w:line="360" w:lineRule="auto"/>
        <w:ind w:left="-142" w:right="-144"/>
        <w:rPr>
          <w:rFonts w:ascii="Calibri" w:hAnsi="Calibri" w:cs="Arial"/>
          <w:color w:val="000066"/>
          <w:sz w:val="24"/>
          <w:szCs w:val="24"/>
          <w:lang w:val="es-ES_tradnl"/>
        </w:rPr>
      </w:pPr>
    </w:p>
    <w:p w14:paraId="0AC777E2" w14:textId="77777777" w:rsidR="009F44C5" w:rsidRPr="00B47440" w:rsidRDefault="009F44C5" w:rsidP="009F44C5">
      <w:pPr>
        <w:spacing w:line="360" w:lineRule="auto"/>
        <w:ind w:left="-142" w:right="-144"/>
        <w:rPr>
          <w:rFonts w:ascii="Calibri" w:hAnsi="Calibri" w:cs="Arial"/>
          <w:color w:val="000066"/>
          <w:sz w:val="24"/>
          <w:szCs w:val="24"/>
          <w:lang w:val="es-ES_tradnl"/>
        </w:rPr>
      </w:pPr>
    </w:p>
    <w:p w14:paraId="214ECAA2" w14:textId="77777777" w:rsidR="009F44C5" w:rsidRPr="00B47440" w:rsidRDefault="009F44C5" w:rsidP="009F44C5">
      <w:pPr>
        <w:spacing w:line="360" w:lineRule="auto"/>
        <w:ind w:left="-142" w:right="-144"/>
        <w:rPr>
          <w:rFonts w:ascii="Calibri" w:hAnsi="Calibri" w:cs="Arial"/>
          <w:color w:val="000066"/>
          <w:sz w:val="24"/>
          <w:szCs w:val="24"/>
          <w:lang w:val="es-ES_tradnl"/>
        </w:rPr>
      </w:pPr>
    </w:p>
    <w:p w14:paraId="66C05ECC" w14:textId="77777777" w:rsidR="009F44C5" w:rsidRPr="00B47440" w:rsidRDefault="009F44C5" w:rsidP="009F44C5">
      <w:pPr>
        <w:spacing w:line="360" w:lineRule="auto"/>
        <w:ind w:left="-142" w:right="-144"/>
        <w:rPr>
          <w:rFonts w:ascii="Calibri" w:hAnsi="Calibri" w:cs="Arial"/>
          <w:color w:val="000066"/>
          <w:sz w:val="24"/>
          <w:szCs w:val="24"/>
          <w:lang w:val="es-ES_tradnl"/>
        </w:rPr>
      </w:pPr>
    </w:p>
    <w:p w14:paraId="7D01AFEB" w14:textId="77777777" w:rsidR="009F44C5" w:rsidRPr="00B47440" w:rsidRDefault="009F44C5" w:rsidP="009F44C5">
      <w:pPr>
        <w:spacing w:line="360" w:lineRule="auto"/>
        <w:ind w:left="-142" w:right="-144"/>
        <w:rPr>
          <w:rFonts w:ascii="Calibri" w:hAnsi="Calibri" w:cs="Arial"/>
          <w:color w:val="000066"/>
          <w:sz w:val="24"/>
          <w:szCs w:val="24"/>
          <w:lang w:val="es-ES_tradnl"/>
        </w:rPr>
      </w:pPr>
    </w:p>
    <w:p w14:paraId="44C6B538" w14:textId="77777777" w:rsidR="009F44C5" w:rsidRPr="00B47440" w:rsidRDefault="009F44C5" w:rsidP="009F44C5">
      <w:pPr>
        <w:spacing w:line="360" w:lineRule="auto"/>
        <w:ind w:left="-142" w:right="-144"/>
        <w:rPr>
          <w:rFonts w:ascii="Calibri" w:hAnsi="Calibri" w:cs="Arial"/>
          <w:color w:val="000066"/>
          <w:sz w:val="22"/>
          <w:szCs w:val="22"/>
          <w:lang w:val="es-ES_tradnl"/>
        </w:rPr>
      </w:pPr>
    </w:p>
    <w:p w14:paraId="57C6FE31" w14:textId="77777777" w:rsidR="009F44C5" w:rsidRPr="007B4A3A" w:rsidRDefault="009F44C5" w:rsidP="007B4A3A">
      <w:r w:rsidRPr="007B4A3A">
        <w:t xml:space="preserve">Distribuido en cuatro plantas y un sótano, el edificio principal alberga las unidades de hospitalización, los servicios centrales (laboratorios de Análisis Clínicos y Microbiología, Banco de Sangre, Radiología, Farmacia, Anatomía Patológica, Genética, Medicina Nuclear y Rehabilitación), el Servicio de Urgencias, 17 quirófanos, dos paritorios, dos hospitales de día, el área de Consultas Externas, la cafetería y los dormitorios de personal, la lencería, la </w:t>
      </w:r>
      <w:r w:rsidRPr="007B4A3A">
        <w:lastRenderedPageBreak/>
        <w:t>cocina, la capilla, el mortuorio, y las zonas de gestión y administración. En la zona del sótano se encuentra el almacén principal.</w:t>
      </w:r>
    </w:p>
    <w:p w14:paraId="4B89B1F3" w14:textId="77777777" w:rsidR="009F44C5" w:rsidRPr="007B4A3A" w:rsidRDefault="009F44C5" w:rsidP="007B4A3A">
      <w:r w:rsidRPr="007B4A3A">
        <w:t>Este módulo se estructura en torno a dos galerías que permiten organizar la circulación “interna-clínica” (pasillo azul) y la “externa-ambulante” (pasillo morado), que se comunican entre sí por las plantas en forma de cruz que acogen lugares con usos comunes.</w:t>
      </w:r>
    </w:p>
    <w:p w14:paraId="7C7CA57E" w14:textId="77777777" w:rsidR="009F44C5" w:rsidRPr="007B4A3A" w:rsidRDefault="009F44C5" w:rsidP="007B4A3A"/>
    <w:p w14:paraId="54E5DA65" w14:textId="77777777" w:rsidR="009F44C5" w:rsidRPr="007B4A3A" w:rsidRDefault="009F44C5" w:rsidP="007B4A3A">
      <w:r w:rsidRPr="007B4A3A">
        <w:rPr>
          <w:noProof/>
        </w:rPr>
        <w:drawing>
          <wp:anchor distT="0" distB="0" distL="114300" distR="114300" simplePos="0" relativeHeight="251762688" behindDoc="0" locked="0" layoutInCell="1" allowOverlap="1" wp14:anchorId="6E10A85A" wp14:editId="10177311">
            <wp:simplePos x="0" y="0"/>
            <wp:positionH relativeFrom="margin">
              <wp:align>center</wp:align>
            </wp:positionH>
            <wp:positionV relativeFrom="paragraph">
              <wp:posOffset>86921</wp:posOffset>
            </wp:positionV>
            <wp:extent cx="4063365" cy="2257425"/>
            <wp:effectExtent l="0" t="0" r="0" b="9525"/>
            <wp:wrapNone/>
            <wp:docPr id="436" name="Imagen 512" descr="planta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2" descr="plantabaja"/>
                    <pic:cNvPicPr>
                      <a:picLocks noChangeAspect="1" noChangeArrowheads="1"/>
                    </pic:cNvPicPr>
                  </pic:nvPicPr>
                  <pic:blipFill>
                    <a:blip r:embed="rId25"/>
                    <a:srcRect/>
                    <a:stretch>
                      <a:fillRect/>
                    </a:stretch>
                  </pic:blipFill>
                  <pic:spPr bwMode="auto">
                    <a:xfrm>
                      <a:off x="0" y="0"/>
                      <a:ext cx="4063365" cy="2257425"/>
                    </a:xfrm>
                    <a:prstGeom prst="rect">
                      <a:avLst/>
                    </a:prstGeom>
                    <a:noFill/>
                    <a:ln w="9525">
                      <a:noFill/>
                      <a:miter lim="800000"/>
                      <a:headEnd/>
                      <a:tailEnd/>
                    </a:ln>
                  </pic:spPr>
                </pic:pic>
              </a:graphicData>
            </a:graphic>
          </wp:anchor>
        </w:drawing>
      </w:r>
    </w:p>
    <w:p w14:paraId="10F825D8" w14:textId="77777777" w:rsidR="009F44C5" w:rsidRPr="007B4A3A" w:rsidRDefault="009F44C5" w:rsidP="007B4A3A"/>
    <w:p w14:paraId="1AD07815" w14:textId="77777777" w:rsidR="009F44C5" w:rsidRPr="007B4A3A" w:rsidRDefault="009F44C5" w:rsidP="007B4A3A"/>
    <w:p w14:paraId="4A9B8256" w14:textId="77777777" w:rsidR="009F44C5" w:rsidRPr="007B4A3A" w:rsidRDefault="009F44C5" w:rsidP="007B4A3A"/>
    <w:p w14:paraId="4AE40CBC" w14:textId="77777777" w:rsidR="009F44C5" w:rsidRPr="007B4A3A" w:rsidRDefault="009F44C5" w:rsidP="007B4A3A"/>
    <w:p w14:paraId="29C96CED" w14:textId="77777777" w:rsidR="009F44C5" w:rsidRPr="007B4A3A" w:rsidRDefault="009F44C5" w:rsidP="007B4A3A"/>
    <w:p w14:paraId="2F6497C4" w14:textId="77777777" w:rsidR="009F44C5" w:rsidRPr="007B4A3A" w:rsidRDefault="009F44C5" w:rsidP="007B4A3A"/>
    <w:p w14:paraId="411F019C" w14:textId="77777777" w:rsidR="009F44C5" w:rsidRPr="007B4A3A" w:rsidRDefault="009F44C5" w:rsidP="007B4A3A"/>
    <w:p w14:paraId="5D8D9B7B" w14:textId="77777777" w:rsidR="009F44C5" w:rsidRPr="007B4A3A" w:rsidRDefault="009F44C5" w:rsidP="007B4A3A"/>
    <w:p w14:paraId="1C92A769" w14:textId="77777777" w:rsidR="009F44C5" w:rsidRPr="007B4A3A" w:rsidRDefault="009F44C5" w:rsidP="007B4A3A"/>
    <w:p w14:paraId="5AE58903" w14:textId="683C061E" w:rsidR="00863346" w:rsidRPr="00863346" w:rsidRDefault="00863346" w:rsidP="00863346">
      <w:r w:rsidRPr="00863346">
        <w:t xml:space="preserve">Desde su apertura, se han realizado algunas obras de ampliación como la realizada en 2003 con un nuevo quirófano para Traumatología destinado a la Unidad de Columna, </w:t>
      </w:r>
      <w:r w:rsidR="00EB1A41" w:rsidRPr="00863346">
        <w:t>en 2006</w:t>
      </w:r>
      <w:r w:rsidRPr="00863346">
        <w:t xml:space="preserve"> para </w:t>
      </w:r>
      <w:r>
        <w:t xml:space="preserve">la </w:t>
      </w:r>
      <w:r w:rsidRPr="00863346">
        <w:t xml:space="preserve">ampliación de Urgencias generales, pediátricas y ginecológicas incluyendo un quirófano para </w:t>
      </w:r>
      <w:r w:rsidR="00EB1A41" w:rsidRPr="00863346">
        <w:t>obstetricia y</w:t>
      </w:r>
      <w:r w:rsidRPr="00863346">
        <w:t xml:space="preserve"> una unificación del laboratorio de urgencias y bioquímica en un único laboratorio de análisis clínicos operativo durante las 24 horas.</w:t>
      </w:r>
    </w:p>
    <w:p w14:paraId="32C62078" w14:textId="77777777" w:rsidR="00863346" w:rsidRPr="00863346" w:rsidRDefault="00863346" w:rsidP="00863346">
      <w:r w:rsidRPr="00863346">
        <w:t>Se han incorporado 2 quirófanos integrados y uno de laparoscopia avanzada entre 2008 y 2012, que han potenciado este tipo de cirugía.</w:t>
      </w:r>
    </w:p>
    <w:p w14:paraId="75D8670B" w14:textId="037D3E9B" w:rsidR="00863346" w:rsidRPr="00863346" w:rsidRDefault="00863346" w:rsidP="00863346">
      <w:r w:rsidRPr="00863346">
        <w:t xml:space="preserve">En enero 2020 se puso en marcha la nueva sala de </w:t>
      </w:r>
      <w:r>
        <w:t>A</w:t>
      </w:r>
      <w:r w:rsidRPr="00863346">
        <w:t>ngiografía digital que ha constituido un gran hito beneficiando a p</w:t>
      </w:r>
      <w:r>
        <w:t>acientes complejos del área de R</w:t>
      </w:r>
      <w:r w:rsidRPr="00863346">
        <w:t xml:space="preserve">adiología </w:t>
      </w:r>
      <w:r w:rsidR="00EB1A41" w:rsidRPr="00863346">
        <w:t>intervencionista y</w:t>
      </w:r>
      <w:r w:rsidRPr="00863346">
        <w:t xml:space="preserve"> de </w:t>
      </w:r>
      <w:r>
        <w:t>N</w:t>
      </w:r>
      <w:r w:rsidRPr="00863346">
        <w:t>euro</w:t>
      </w:r>
      <w:r w:rsidR="00D744A4">
        <w:t xml:space="preserve"> R</w:t>
      </w:r>
      <w:r w:rsidRPr="00863346">
        <w:t>adiología, con espe</w:t>
      </w:r>
      <w:r w:rsidR="00D744A4">
        <w:t xml:space="preserve">cial atención para procesos de </w:t>
      </w:r>
      <w:r w:rsidR="00EB1A41">
        <w:t>N</w:t>
      </w:r>
      <w:r w:rsidR="00EB1A41" w:rsidRPr="00863346">
        <w:t>eurocirugía,</w:t>
      </w:r>
      <w:r w:rsidRPr="00863346">
        <w:t xml:space="preserve"> área del que somos referencia de varios hospitales del sur de Madrid con una población de referencia de 728.000 habitantes.</w:t>
      </w:r>
    </w:p>
    <w:p w14:paraId="09F60DD5" w14:textId="1D1C2A0F" w:rsidR="00863346" w:rsidRPr="00863346" w:rsidRDefault="00863346" w:rsidP="00863346">
      <w:r w:rsidRPr="00863346">
        <w:t xml:space="preserve">En septiembre de </w:t>
      </w:r>
      <w:r w:rsidR="00EB1A41" w:rsidRPr="00863346">
        <w:t>2020, tras</w:t>
      </w:r>
      <w:r w:rsidRPr="00863346">
        <w:t xml:space="preserve"> el periodo de la primera ola de la </w:t>
      </w:r>
      <w:r w:rsidR="00EB1A41" w:rsidRPr="00863346">
        <w:t>pandemia, comenzó</w:t>
      </w:r>
      <w:r w:rsidR="00D744A4">
        <w:t xml:space="preserve"> su actividad</w:t>
      </w:r>
      <w:r w:rsidRPr="00863346">
        <w:t xml:space="preserve"> la </w:t>
      </w:r>
      <w:r w:rsidR="00D744A4">
        <w:t>S</w:t>
      </w:r>
      <w:r w:rsidRPr="00863346">
        <w:t xml:space="preserve">ala </w:t>
      </w:r>
      <w:r w:rsidR="00D744A4">
        <w:t>M</w:t>
      </w:r>
      <w:r w:rsidRPr="00863346">
        <w:t>ixta de Hemodinámica y Electrofisiología que ha hecho posible un tratamiento más accesible y ágil de pacientes, reduciendo los tiempos de respue</w:t>
      </w:r>
      <w:r w:rsidR="00D744A4">
        <w:t>s</w:t>
      </w:r>
      <w:r w:rsidRPr="00863346">
        <w:t>ta y evitando traslados a otros centros.</w:t>
      </w:r>
    </w:p>
    <w:p w14:paraId="3F7D492B" w14:textId="1D2F783F" w:rsidR="00863346" w:rsidRPr="00863346" w:rsidRDefault="00863346" w:rsidP="00863346">
      <w:r w:rsidRPr="00863346">
        <w:t>En 2019 y 2020 se renova</w:t>
      </w:r>
      <w:r w:rsidR="00D744A4">
        <w:t>ron</w:t>
      </w:r>
      <w:r w:rsidRPr="00863346">
        <w:t xml:space="preserve"> también 2 </w:t>
      </w:r>
      <w:r w:rsidR="00EB1A41" w:rsidRPr="00863346">
        <w:t>quirófanos del</w:t>
      </w:r>
      <w:r w:rsidRPr="00863346">
        <w:t xml:space="preserve"> bloque quirúrgico con la tecnología laparoscópica más actual (HD y 3D) que incluye técnicas de tinción </w:t>
      </w:r>
      <w:r w:rsidRPr="00863346">
        <w:lastRenderedPageBreak/>
        <w:t>de fluoresceína que ayudan a la detección intraoperatoria de ganglios linfáticos metástásicos de colon o melanoma sin precisar otras tecnologías.</w:t>
      </w:r>
    </w:p>
    <w:p w14:paraId="446CD794" w14:textId="77777777" w:rsidR="00863346" w:rsidRPr="00863346" w:rsidRDefault="00863346" w:rsidP="00863346">
      <w:r w:rsidRPr="00863346">
        <w:t>La adecuación de una zona de almacén cercano a quirófano en sala de técnicas anestésicas en 2019, sumado a la adquisición de un ecobroncoscopio para Neumología, ha abundado en las técnicas diagnósticas complejas de la patología pulmonar.</w:t>
      </w:r>
    </w:p>
    <w:p w14:paraId="1E972441" w14:textId="6475DABB" w:rsidR="00863346" w:rsidRPr="00D744A4" w:rsidRDefault="00863346" w:rsidP="00863346">
      <w:r w:rsidRPr="00D744A4">
        <w:t xml:space="preserve">La renovación de la tecnología y del sillón para diagnóstico y tratamiento </w:t>
      </w:r>
      <w:r w:rsidR="00EB1A41" w:rsidRPr="00D744A4">
        <w:t>del vértigo</w:t>
      </w:r>
      <w:r w:rsidRPr="00D744A4">
        <w:t xml:space="preserve">, ha constituido una gran mejora para la Unidad de Vértigo dependiente de los </w:t>
      </w:r>
      <w:r w:rsidR="00D744A4" w:rsidRPr="00D744A4">
        <w:t xml:space="preserve">servicios </w:t>
      </w:r>
      <w:r w:rsidRPr="00D744A4">
        <w:t xml:space="preserve">de ORL </w:t>
      </w:r>
      <w:r w:rsidR="00EB1A41" w:rsidRPr="00D744A4">
        <w:t>y Neurología</w:t>
      </w:r>
      <w:r w:rsidRPr="00D744A4">
        <w:t>.</w:t>
      </w:r>
    </w:p>
    <w:p w14:paraId="2756A323" w14:textId="77777777" w:rsidR="00863346" w:rsidRPr="00D744A4" w:rsidRDefault="00863346" w:rsidP="00863346">
      <w:r w:rsidRPr="00D744A4">
        <w:t>En 2020 también se ha puesto en marcha un ecógrafo con fusión de imágenes para el Sº de Urología, que garantiza la toma de biopsias y otros procedimientos con gran resolución.</w:t>
      </w:r>
    </w:p>
    <w:p w14:paraId="41BD412B" w14:textId="6B33459B" w:rsidR="00863346" w:rsidRPr="00D744A4" w:rsidRDefault="00D744A4" w:rsidP="00863346">
      <w:r>
        <w:t xml:space="preserve">Como mejora frente a </w:t>
      </w:r>
      <w:r w:rsidR="00863346" w:rsidRPr="00D744A4">
        <w:t>la pandemia, se remodela</w:t>
      </w:r>
      <w:r>
        <w:t>ron</w:t>
      </w:r>
      <w:r w:rsidR="00863346" w:rsidRPr="00D744A4">
        <w:t xml:space="preserve"> habitaciones de la unidad de hospitalización de Neumología-Neurología, habilitándolas para cuidados intermedios mediante cámaras de control y centralización de imágenes, dirigidas </w:t>
      </w:r>
      <w:r w:rsidR="00EB1A41" w:rsidRPr="00D744A4">
        <w:t>a Unidad</w:t>
      </w:r>
      <w:r w:rsidR="00863346" w:rsidRPr="00D744A4">
        <w:t xml:space="preserve"> de Cuidados Intermedios </w:t>
      </w:r>
      <w:r w:rsidR="00EB1A41" w:rsidRPr="00D744A4">
        <w:t>Respiratorios (</w:t>
      </w:r>
      <w:r w:rsidR="00863346" w:rsidRPr="00D744A4">
        <w:t>UCRI) con gran actividad y rendimiento durante la pandemia y para atención al ictus (Unidad de Ictus) del que estamos en espera de acreditación oficial.</w:t>
      </w:r>
    </w:p>
    <w:p w14:paraId="23566E5C" w14:textId="52C58729" w:rsidR="00863346" w:rsidRPr="00D744A4" w:rsidRDefault="00863346" w:rsidP="00863346">
      <w:r w:rsidRPr="00D744A4">
        <w:t xml:space="preserve">La adecuación de los 18 boxes de UCI con puertas automáticas, ha facilitado el aislamiento de pacientes infecciosos en cada una de ellas, potenciando las medidas de prevención de infecciones y la mayor eficiencia en la gestión de camas de UCI. </w:t>
      </w:r>
      <w:r w:rsidR="00EB1A41" w:rsidRPr="00D744A4">
        <w:t>Además,</w:t>
      </w:r>
      <w:r w:rsidRPr="00D744A4">
        <w:t xml:space="preserve"> se ha ejecutado una remodelación de la sala de espera de la UCI, ampliando espacios para mayor comodidad de los familiares y trasmisión de la información en un ambiente más amigable.</w:t>
      </w:r>
    </w:p>
    <w:p w14:paraId="45D49271" w14:textId="0E5C814A" w:rsidR="00863346" w:rsidRPr="00D744A4" w:rsidRDefault="00863346" w:rsidP="00863346">
      <w:r w:rsidRPr="00D744A4">
        <w:t>Se han habilitado las dos salas d</w:t>
      </w:r>
      <w:r w:rsidR="00D744A4">
        <w:t>el G</w:t>
      </w:r>
      <w:r w:rsidRPr="00D744A4">
        <w:t xml:space="preserve">imnasio de Rehabilitación con canalizaciones de </w:t>
      </w:r>
      <w:r w:rsidR="00EB1A41" w:rsidRPr="00D744A4">
        <w:t>oxígeno, tomas</w:t>
      </w:r>
      <w:r w:rsidRPr="00D744A4">
        <w:t xml:space="preserve"> de electricidad y datos, y suelo no conductivo, para su utilización como sala de hospitalización con 50 camas en su totalidad.</w:t>
      </w:r>
    </w:p>
    <w:p w14:paraId="13DCB56F" w14:textId="7432026D" w:rsidR="00863346" w:rsidRPr="00D744A4" w:rsidRDefault="00863346" w:rsidP="00863346">
      <w:r w:rsidRPr="00D744A4">
        <w:t xml:space="preserve">En el </w:t>
      </w:r>
      <w:r w:rsidRPr="00A13F9C">
        <w:rPr>
          <w:rStyle w:val="TITULO-Nivel4Car"/>
        </w:rPr>
        <w:t>Pabellón de investigación</w:t>
      </w:r>
      <w:r w:rsidRPr="00D744A4">
        <w:t xml:space="preserve">, se ha adecuado una sala de ultracongeladores para concentración de muestras de investigación, dotados </w:t>
      </w:r>
      <w:r w:rsidR="00EB1A41" w:rsidRPr="00D744A4">
        <w:t>de sondas</w:t>
      </w:r>
      <w:r w:rsidRPr="00D744A4">
        <w:t xml:space="preserve"> de temperatura con control centralizado en el Servicio de Seguridad.</w:t>
      </w:r>
    </w:p>
    <w:p w14:paraId="15290F76" w14:textId="77777777" w:rsidR="00863346" w:rsidRPr="00D744A4" w:rsidRDefault="00863346" w:rsidP="00863346">
      <w:r w:rsidRPr="00D744A4">
        <w:t xml:space="preserve">En las </w:t>
      </w:r>
      <w:r w:rsidRPr="00891177">
        <w:rPr>
          <w:b/>
          <w:color w:val="7F7F7F" w:themeColor="text1" w:themeTint="80"/>
        </w:rPr>
        <w:t>aulas de Docencia</w:t>
      </w:r>
      <w:r w:rsidRPr="00891177">
        <w:rPr>
          <w:color w:val="7F7F7F" w:themeColor="text1" w:themeTint="80"/>
        </w:rPr>
        <w:t xml:space="preserve"> </w:t>
      </w:r>
      <w:r w:rsidRPr="00D744A4">
        <w:t>se han instalados sistemas de grabación y retrasmisión para hacer posible la continuidad de todas las clases de pregrado por vía on line, que han seguido durante todo el curso académico 2019-20 y 2020-21 evitando suspensiones de la actividad académica durante la pandemia.</w:t>
      </w:r>
    </w:p>
    <w:p w14:paraId="6342D4D1" w14:textId="144CC9A2" w:rsidR="00863346" w:rsidRPr="00D744A4" w:rsidRDefault="00863346" w:rsidP="00863346">
      <w:r w:rsidRPr="00D744A4">
        <w:t xml:space="preserve">El </w:t>
      </w:r>
      <w:r w:rsidRPr="00A13F9C">
        <w:rPr>
          <w:rStyle w:val="TITULO-Nivel4Car"/>
        </w:rPr>
        <w:t>Edificio de Archivo,</w:t>
      </w:r>
      <w:r w:rsidRPr="00D744A4">
        <w:t xml:space="preserve"> </w:t>
      </w:r>
      <w:r w:rsidR="00EB1A41" w:rsidRPr="00D744A4">
        <w:t>que se</w:t>
      </w:r>
      <w:r w:rsidRPr="00D744A4">
        <w:t xml:space="preserve"> construyó al lado del Pabellón Docente en 2005, se está modificando dada la progresiva eliminación del papel, debido a la informatización de la Historia Clínica en 2018 con la incorporación del </w:t>
      </w:r>
      <w:r w:rsidR="00EB1A41" w:rsidRPr="00D744A4">
        <w:t>sistema HCIS</w:t>
      </w:r>
      <w:r w:rsidRPr="00D744A4">
        <w:t xml:space="preserve">. La reducción de la historia en papel y la externalización de las historias </w:t>
      </w:r>
      <w:r w:rsidRPr="00D744A4">
        <w:lastRenderedPageBreak/>
        <w:t xml:space="preserve">antiguas hasta permitir su destrucción legal, van </w:t>
      </w:r>
      <w:r w:rsidR="00EB1A41" w:rsidRPr="00D744A4">
        <w:t>a permitir</w:t>
      </w:r>
      <w:r w:rsidRPr="00D744A4">
        <w:t xml:space="preserve"> aprovechar un espacio tan importante </w:t>
      </w:r>
      <w:r w:rsidR="00EB1A41" w:rsidRPr="00D744A4">
        <w:t>para fines</w:t>
      </w:r>
      <w:r w:rsidRPr="00D744A4">
        <w:t xml:space="preserve"> asistenciales ambulatorios.</w:t>
      </w:r>
    </w:p>
    <w:p w14:paraId="7D8B21BB" w14:textId="77777777" w:rsidR="00863346" w:rsidRPr="007B4A3A" w:rsidRDefault="00863346" w:rsidP="00863346">
      <w:r w:rsidRPr="007B4A3A">
        <w:t xml:space="preserve">El </w:t>
      </w:r>
      <w:r w:rsidRPr="00A13F9C">
        <w:rPr>
          <w:rStyle w:val="TITULO-Nivel4Car"/>
        </w:rPr>
        <w:t>Edificio Industrial</w:t>
      </w:r>
      <w:r w:rsidRPr="007B4A3A">
        <w:t>, de 2.405,20 metros</w:t>
      </w:r>
      <w:r w:rsidRPr="00A13F9C">
        <w:rPr>
          <w:vertAlign w:val="superscript"/>
        </w:rPr>
        <w:t>2</w:t>
      </w:r>
      <w:r w:rsidRPr="007B4A3A">
        <w:t xml:space="preserve">, que permite resolver las necesidades de abastecimiento energético y se encuentra separado del edificio principal, aunque se conecta subterráneamente mediante las galerías del sótano.  </w:t>
      </w:r>
    </w:p>
    <w:p w14:paraId="5D99F4E6" w14:textId="5CE87D5D" w:rsidR="00863346" w:rsidRPr="00D744A4" w:rsidRDefault="00863346" w:rsidP="00863346">
      <w:r w:rsidRPr="00D744A4">
        <w:t xml:space="preserve">En la actualidad dependen del Hospital dos </w:t>
      </w:r>
      <w:r w:rsidR="00D744A4">
        <w:t>c</w:t>
      </w:r>
      <w:r w:rsidRPr="00D744A4">
        <w:t>entros de Especialidades donde los especialistas realizan labores de consulta</w:t>
      </w:r>
      <w:r w:rsidR="00D744A4">
        <w:t xml:space="preserve">: </w:t>
      </w:r>
      <w:r w:rsidRPr="00D744A4">
        <w:t>el Centro de Especialidades “Los Ángeles” en Getafe (situado en la Avenida de los Ángeles nº. 57) y el Centro de Especialidades de Pinto (en la calle Marqués s/n de Pinto).</w:t>
      </w:r>
    </w:p>
    <w:p w14:paraId="236DFFF0" w14:textId="77777777" w:rsidR="00891177" w:rsidRDefault="00891177" w:rsidP="00863346"/>
    <w:p w14:paraId="76550008" w14:textId="65614B71" w:rsidR="00863346" w:rsidRPr="00D744A4" w:rsidRDefault="00863346" w:rsidP="00863346">
      <w:r w:rsidRPr="00D744A4">
        <w:t xml:space="preserve">En el centro de Getafe, se han dispuesto equipos del Sº </w:t>
      </w:r>
      <w:r w:rsidR="00EB1A41" w:rsidRPr="00D744A4">
        <w:t>de Oftalmología</w:t>
      </w:r>
      <w:r w:rsidRPr="00D744A4">
        <w:t xml:space="preserve">, tales </w:t>
      </w:r>
      <w:r w:rsidR="00EB1A41" w:rsidRPr="00D744A4">
        <w:t>como OCT</w:t>
      </w:r>
      <w:r w:rsidRPr="00D744A4">
        <w:t xml:space="preserve"> y retinógrafo no midriático que han hecho posible a detección precoz de la retinopatía diabética y las consultas de acto único en dicha ubicación.</w:t>
      </w:r>
    </w:p>
    <w:p w14:paraId="35EF2300" w14:textId="5E1E31F3" w:rsidR="00863346" w:rsidRPr="00D744A4" w:rsidRDefault="00863346" w:rsidP="00863346">
      <w:r w:rsidRPr="00D744A4">
        <w:t>En la misma línea</w:t>
      </w:r>
      <w:r w:rsidR="00D744A4">
        <w:t>,</w:t>
      </w:r>
      <w:r w:rsidRPr="00D744A4">
        <w:t xml:space="preserve"> se ha dotado de ecógrafos de Radiología para manejo de la patología mamaria, de ecógrafo para Ginecología y para Cardiología, potenciando las consultas de alta resolución en dicho CEP.</w:t>
      </w:r>
    </w:p>
    <w:p w14:paraId="0B8865C1" w14:textId="77777777" w:rsidR="00891177" w:rsidRDefault="00891177" w:rsidP="007B4A3A">
      <w:pPr>
        <w:pStyle w:val="TITULO-Nivel3"/>
      </w:pPr>
    </w:p>
    <w:p w14:paraId="5F45FA00" w14:textId="20B6452C" w:rsidR="009F44C5" w:rsidRPr="007B4A3A" w:rsidRDefault="009F44C5" w:rsidP="007B4A3A">
      <w:pPr>
        <w:pStyle w:val="TITULO-Nivel3"/>
      </w:pPr>
      <w:r w:rsidRPr="007B4A3A">
        <w:t>Ubicación del Hospital</w:t>
      </w:r>
    </w:p>
    <w:p w14:paraId="1A94B090" w14:textId="77777777" w:rsidR="009F44C5" w:rsidRPr="007B4A3A" w:rsidRDefault="009F44C5" w:rsidP="007B4A3A">
      <w:r w:rsidRPr="007B4A3A">
        <w:t>El Hospital Universitario de Getafe se encuentra ubicado en el kilómetro 12’500 de la carretera de Toledo (A-42), en la localidad madrileña de Getafe.</w:t>
      </w:r>
    </w:p>
    <w:p w14:paraId="032A42CC" w14:textId="77777777" w:rsidR="009F44C5" w:rsidRPr="007B4A3A" w:rsidRDefault="009F44C5" w:rsidP="007B4A3A">
      <w:r w:rsidRPr="007B4A3A">
        <w:t>Getafe es una ciudad situada en la zona sur de la Comunidad de Madrid y uno de los municipios más industrializados del área metropolitana. Según el INE 2010 en la actualidad están censados 169.130 habitantes (INE 2010). El incremento poblacional ha obligado a construir numerosas vías de acceso, ha hecho ampliar la oferta de servicios públicos y ha impulsado la creación de nuevos barrios a lo largo de las últimas décadas.</w:t>
      </w:r>
    </w:p>
    <w:p w14:paraId="54CD1A79" w14:textId="77777777" w:rsidR="009F44C5" w:rsidRPr="007B4A3A" w:rsidRDefault="009F44C5" w:rsidP="007B4A3A">
      <w:r w:rsidRPr="007B4A3A">
        <w:t>La ciudad se sitúa a 13 km al sur del centro de Madrid, en la parte sur del área metropolitana de Madrid, y se divide en los siguientes barrios: El Bercial, Las Margaritas, Sector III (que incluye el de Arroyo Culebro), Alhóndiga, la zona Centro-San Isidro, Juan de la Cierva, Getafe Norte y la pedanía de Perales del Río, que tiene como centro sanitario de referencia el Hospital 12 de Octubre.</w:t>
      </w:r>
    </w:p>
    <w:p w14:paraId="5B7D7D25" w14:textId="77777777" w:rsidR="007B4A3A" w:rsidRDefault="007B4A3A" w:rsidP="007B4A3A"/>
    <w:p w14:paraId="7836E641" w14:textId="77777777" w:rsidR="009F44C5" w:rsidRPr="007B4A3A" w:rsidRDefault="009F44C5" w:rsidP="007B4A3A">
      <w:pPr>
        <w:pStyle w:val="TITULO-Nivel4"/>
      </w:pPr>
      <w:r w:rsidRPr="007B4A3A">
        <w:t>Accesos</w:t>
      </w:r>
    </w:p>
    <w:p w14:paraId="6D2C4871" w14:textId="77777777" w:rsidR="009F44C5" w:rsidRPr="007B4A3A" w:rsidRDefault="009F44C5" w:rsidP="007B4A3A">
      <w:r w:rsidRPr="007B4A3A">
        <w:t xml:space="preserve">El Hospital Universitario de Getafe se encuentra en la Carretera de Toledo (A-42) a la altura del kilómetro 12’500, muy cerca de las autovías de circunvalación M-40, M-45 y M-50. Esta ubicación permite un fácil acceso por carretera ya sea mediante vehículo propio o si se recurre al transporte público, gracias a que en </w:t>
      </w:r>
      <w:r w:rsidRPr="007B4A3A">
        <w:lastRenderedPageBreak/>
        <w:t>las entradas al edificio hay varias paradas de autobús por la que pasan 11 líneas diferentes que permiten conectar fácilmente el hospital con distintos barrios de Getafe, otras localidades de la zona sur y con Madrid capital.</w:t>
      </w:r>
    </w:p>
    <w:p w14:paraId="66ADDDA4" w14:textId="079B0A96" w:rsidR="009F44C5" w:rsidRPr="007B4A3A" w:rsidRDefault="00977743" w:rsidP="007B4A3A">
      <w:r>
        <w:rPr>
          <w:rFonts w:ascii="Verdana" w:hAnsi="Verdana" w:cs="Arial"/>
          <w:noProof/>
          <w:color w:val="000066"/>
          <w:sz w:val="24"/>
          <w:szCs w:val="24"/>
        </w:rPr>
        <w:drawing>
          <wp:inline distT="0" distB="0" distL="0" distR="0" wp14:anchorId="75B02BB0" wp14:editId="149FBCF1">
            <wp:extent cx="2720952" cy="2276475"/>
            <wp:effectExtent l="0" t="0" r="3810" b="0"/>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apa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21156" cy="2360310"/>
                    </a:xfrm>
                    <a:prstGeom prst="rect">
                      <a:avLst/>
                    </a:prstGeom>
                  </pic:spPr>
                </pic:pic>
              </a:graphicData>
            </a:graphic>
          </wp:inline>
        </w:drawing>
      </w:r>
      <w:r>
        <w:t xml:space="preserve">        </w:t>
      </w:r>
      <w:r>
        <w:rPr>
          <w:noProof/>
        </w:rPr>
        <w:drawing>
          <wp:inline distT="0" distB="0" distL="0" distR="0" wp14:anchorId="0E4B9086" wp14:editId="03F4214D">
            <wp:extent cx="1993601" cy="1180316"/>
            <wp:effectExtent l="0" t="0" r="6985" b="1270"/>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pa2.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38328" cy="1206797"/>
                    </a:xfrm>
                    <a:prstGeom prst="rect">
                      <a:avLst/>
                    </a:prstGeom>
                  </pic:spPr>
                </pic:pic>
              </a:graphicData>
            </a:graphic>
          </wp:inline>
        </w:drawing>
      </w:r>
    </w:p>
    <w:p w14:paraId="39CDDCE3" w14:textId="58E73A8C" w:rsidR="009F44C5" w:rsidRPr="00B47440" w:rsidRDefault="00D744A4" w:rsidP="009F44C5">
      <w:pPr>
        <w:rPr>
          <w:lang w:val="es-ES_tradnl"/>
        </w:rPr>
      </w:pPr>
      <w:r w:rsidRPr="007B4A3A">
        <w:rPr>
          <w:noProof/>
        </w:rPr>
        <mc:AlternateContent>
          <mc:Choice Requires="wps">
            <w:drawing>
              <wp:anchor distT="0" distB="0" distL="114300" distR="114300" simplePos="0" relativeHeight="251765760" behindDoc="0" locked="0" layoutInCell="1" allowOverlap="1" wp14:anchorId="355C5DBA" wp14:editId="74352A42">
                <wp:simplePos x="0" y="0"/>
                <wp:positionH relativeFrom="page">
                  <wp:posOffset>4315704</wp:posOffset>
                </wp:positionH>
                <wp:positionV relativeFrom="paragraph">
                  <wp:posOffset>98669</wp:posOffset>
                </wp:positionV>
                <wp:extent cx="3098165" cy="1752600"/>
                <wp:effectExtent l="0" t="0" r="0" b="0"/>
                <wp:wrapNone/>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8165" cy="1752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F4335B4" w14:textId="54B35876" w:rsidR="00802E7F" w:rsidRDefault="00802E7F" w:rsidP="009F44C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5C5DBA" id="_x0000_t202" coordsize="21600,21600" o:spt="202" path="m,l,21600r21600,l21600,xe">
                <v:stroke joinstyle="miter"/>
                <v:path gradientshapeok="t" o:connecttype="rect"/>
              </v:shapetype>
              <v:shape id="Cuadro de texto 11" o:spid="_x0000_s1036" type="#_x0000_t202" style="position:absolute;left:0;text-align:left;margin-left:339.8pt;margin-top:7.75pt;width:243.95pt;height:138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" filled="f" stroked="f" strokeweight=".5pt">
                <v:path arrowok="t"/>
                <v:textbox>
                  <w:txbxContent>
                    <w:p w14:paraId="3F4335B4" w14:textId="54B35876" w:rsidR="00802E7F" w:rsidRDefault="00802E7F" w:rsidP="009F44C5"/>
                  </w:txbxContent>
                </v:textbox>
                <w10:wrap anchorx="page"/>
              </v:shape>
            </w:pict>
          </mc:Fallback>
        </mc:AlternateContent>
      </w:r>
      <w:r w:rsidR="009F44C5" w:rsidRPr="00B47440">
        <w:rPr>
          <w:lang w:val="es-ES_tradnl"/>
        </w:rPr>
        <w:t xml:space="preserve">Además, otras carreteras rodean la ciudad, la M-406, carretera con dos carriles por sentido que pasa por Alcorcón, Leganés y Getafe. Esta vía, al entrar en Getafe, se convierte en la Calle Leganés, y rodea uno de los laterales del Hospital a través del cual se accede a uno de sus aparcamientos. </w:t>
      </w:r>
    </w:p>
    <w:p w14:paraId="299FC8CF" w14:textId="77777777" w:rsidR="009F44C5" w:rsidRPr="00B47440" w:rsidRDefault="009F44C5" w:rsidP="009F44C5">
      <w:pPr>
        <w:rPr>
          <w:lang w:val="es-ES_tradnl"/>
        </w:rPr>
      </w:pPr>
      <w:r w:rsidRPr="00B47440">
        <w:rPr>
          <w:lang w:val="es-ES_tradnl"/>
        </w:rPr>
        <w:t>A escasos metros del hospital (aproximadamente 15 minutos a pie), se encuentra la estación de tren cercanías (Línea C-4) y la parada de metro sur “Getafe Central”, lo que facilita enormemente su conexión ferroviaria con otras localidades de la Comunidad además de con la capital.</w:t>
      </w:r>
    </w:p>
    <w:p w14:paraId="71E76697" w14:textId="77777777" w:rsidR="009F44C5" w:rsidRPr="00B47440" w:rsidRDefault="009F44C5" w:rsidP="009F44C5">
      <w:pPr>
        <w:rPr>
          <w:lang w:val="es-ES_tradnl"/>
        </w:rPr>
      </w:pPr>
      <w:r w:rsidRPr="00B47440">
        <w:rPr>
          <w:lang w:val="es-ES_tradnl"/>
        </w:rPr>
        <w:t>Getafe cuenta en total con ocho estaciones de la línea 12 (Metro sur) de la Red de Metro de la Madrid. Estas estaciones son: El Bercial, Los Espartales, El Casar, Juan de la Cierva, Getafe Central, Alonso de Mendoza, Conservatorio y Arroyo Culebro.</w:t>
      </w:r>
    </w:p>
    <w:p w14:paraId="20ACDB25" w14:textId="476F16F6" w:rsidR="007B4A3A" w:rsidRDefault="007B4A3A" w:rsidP="009F44C5">
      <w:pPr>
        <w:pStyle w:val="TITULO-Nivel4"/>
        <w:rPr>
          <w:lang w:val="es-ES_tradnl"/>
        </w:rPr>
      </w:pPr>
      <w:r w:rsidRPr="00B47440">
        <w:rPr>
          <w:noProof/>
        </w:rPr>
        <w:drawing>
          <wp:anchor distT="0" distB="0" distL="114300" distR="114300" simplePos="0" relativeHeight="251768832" behindDoc="1" locked="0" layoutInCell="1" allowOverlap="1" wp14:anchorId="7AA06970" wp14:editId="5914052B">
            <wp:simplePos x="0" y="0"/>
            <wp:positionH relativeFrom="margin">
              <wp:align>left</wp:align>
            </wp:positionH>
            <wp:positionV relativeFrom="paragraph">
              <wp:posOffset>180340</wp:posOffset>
            </wp:positionV>
            <wp:extent cx="5034915" cy="2533650"/>
            <wp:effectExtent l="0" t="0" r="0" b="0"/>
            <wp:wrapTight wrapText="bothSides">
              <wp:wrapPolygon edited="0">
                <wp:start x="0" y="0"/>
                <wp:lineTo x="0" y="21438"/>
                <wp:lineTo x="21494" y="21438"/>
                <wp:lineTo x="21494" y="0"/>
                <wp:lineTo x="0" y="0"/>
              </wp:wrapPolygon>
            </wp:wrapTight>
            <wp:docPr id="437" name="Imagen 513" descr="plano-metro-metrosur-madrid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3" descr="plano-metro-metrosur-madrid copia"/>
                    <pic:cNvPicPr>
                      <a:picLocks noChangeAspect="1" noChangeArrowheads="1"/>
                    </pic:cNvPicPr>
                  </pic:nvPicPr>
                  <pic:blipFill>
                    <a:blip r:embed="rId28"/>
                    <a:srcRect/>
                    <a:stretch>
                      <a:fillRect/>
                    </a:stretch>
                  </pic:blipFill>
                  <pic:spPr bwMode="auto">
                    <a:xfrm>
                      <a:off x="0" y="0"/>
                      <a:ext cx="5034915" cy="2533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225FE6DF" w14:textId="77777777" w:rsidR="009F44C5" w:rsidRPr="00B47440" w:rsidRDefault="009F44C5" w:rsidP="009F44C5">
      <w:pPr>
        <w:pStyle w:val="TITULO-Nivel4"/>
        <w:rPr>
          <w:lang w:val="es-ES_tradnl"/>
        </w:rPr>
      </w:pPr>
      <w:r w:rsidRPr="00B47440">
        <w:rPr>
          <w:lang w:val="es-ES_tradnl"/>
        </w:rPr>
        <w:lastRenderedPageBreak/>
        <w:t>Líneas de Autobús que paran en el Hospital:</w:t>
      </w:r>
    </w:p>
    <w:p w14:paraId="5428B6FA" w14:textId="77777777" w:rsidR="009F44C5" w:rsidRPr="00B47440" w:rsidRDefault="009F44C5" w:rsidP="009F44C5">
      <w:pPr>
        <w:pStyle w:val="Normallistas"/>
        <w:rPr>
          <w:lang w:val="es-ES_tradnl"/>
        </w:rPr>
      </w:pPr>
      <w:r w:rsidRPr="00B47440">
        <w:rPr>
          <w:lang w:val="es-ES_tradnl"/>
        </w:rPr>
        <w:t>444 MADRID (INTERCAMBIADOR PLAZA ELÍPTICA) - GETAFE</w:t>
      </w:r>
    </w:p>
    <w:p w14:paraId="390076FA" w14:textId="77777777" w:rsidR="009F44C5" w:rsidRPr="00B47440" w:rsidRDefault="009F44C5" w:rsidP="009F44C5">
      <w:pPr>
        <w:pStyle w:val="Normallistas"/>
        <w:rPr>
          <w:lang w:val="es-ES_tradnl"/>
        </w:rPr>
      </w:pPr>
      <w:r w:rsidRPr="00B47440">
        <w:rPr>
          <w:lang w:val="es-ES_tradnl"/>
        </w:rPr>
        <w:t>446 MADRID (INTERCAMBIADOR PLAZA ELÍPTICA) - GETAFE</w:t>
      </w:r>
    </w:p>
    <w:p w14:paraId="61E12CB6" w14:textId="77777777" w:rsidR="009F44C5" w:rsidRPr="00B47440" w:rsidRDefault="009F44C5" w:rsidP="009F44C5">
      <w:pPr>
        <w:pStyle w:val="Normallistas"/>
        <w:rPr>
          <w:lang w:val="es-ES_tradnl"/>
        </w:rPr>
      </w:pPr>
      <w:r w:rsidRPr="00B47440">
        <w:rPr>
          <w:lang w:val="es-ES_tradnl"/>
        </w:rPr>
        <w:t>447 MADRID (LEGAZPI) - GETAFE</w:t>
      </w:r>
    </w:p>
    <w:p w14:paraId="167D1E6F" w14:textId="77777777" w:rsidR="009F44C5" w:rsidRPr="00B47440" w:rsidRDefault="009F44C5" w:rsidP="009F44C5">
      <w:pPr>
        <w:pStyle w:val="Normallistas"/>
        <w:rPr>
          <w:lang w:val="es-ES_tradnl"/>
        </w:rPr>
      </w:pPr>
      <w:r w:rsidRPr="00B47440">
        <w:rPr>
          <w:lang w:val="es-ES_tradnl"/>
        </w:rPr>
        <w:t>448 MADRID (LEGAZPI) – GETAFE (POR VILLAVERDE)</w:t>
      </w:r>
    </w:p>
    <w:p w14:paraId="59053368" w14:textId="77777777" w:rsidR="009F44C5" w:rsidRPr="00B47440" w:rsidRDefault="009F44C5" w:rsidP="009F44C5">
      <w:pPr>
        <w:pStyle w:val="Normallistas"/>
        <w:rPr>
          <w:lang w:val="es-ES_tradnl"/>
        </w:rPr>
      </w:pPr>
      <w:r w:rsidRPr="00B47440">
        <w:rPr>
          <w:lang w:val="es-ES_tradnl"/>
        </w:rPr>
        <w:t>428 GETAFE - PINTO - VALDEMORO</w:t>
      </w:r>
    </w:p>
    <w:p w14:paraId="379207A1" w14:textId="77777777" w:rsidR="009F44C5" w:rsidRPr="00B47440" w:rsidRDefault="009F44C5" w:rsidP="009F44C5">
      <w:pPr>
        <w:pStyle w:val="Normallistas"/>
        <w:rPr>
          <w:lang w:val="es-ES_tradnl"/>
        </w:rPr>
      </w:pPr>
      <w:r w:rsidRPr="00B47440">
        <w:rPr>
          <w:lang w:val="es-ES_tradnl"/>
        </w:rPr>
        <w:t>450 GETAFE - LEGANES – ALCORCÓN</w:t>
      </w:r>
    </w:p>
    <w:p w14:paraId="783B8613" w14:textId="77777777" w:rsidR="009F44C5" w:rsidRPr="00B47440" w:rsidRDefault="009F44C5" w:rsidP="009F44C5">
      <w:pPr>
        <w:pStyle w:val="Normallistas"/>
        <w:rPr>
          <w:lang w:val="es-ES_tradnl"/>
        </w:rPr>
      </w:pPr>
      <w:r w:rsidRPr="00B47440">
        <w:rPr>
          <w:lang w:val="es-ES_tradnl"/>
        </w:rPr>
        <w:t>462 GETAFE – PARLA</w:t>
      </w:r>
    </w:p>
    <w:p w14:paraId="1E9377E6" w14:textId="77777777" w:rsidR="009F44C5" w:rsidRPr="00B47440" w:rsidRDefault="009F44C5" w:rsidP="009F44C5">
      <w:pPr>
        <w:pStyle w:val="Normallistas"/>
        <w:rPr>
          <w:lang w:val="es-ES_tradnl"/>
        </w:rPr>
      </w:pPr>
      <w:r w:rsidRPr="00B47440">
        <w:rPr>
          <w:lang w:val="es-ES_tradnl"/>
        </w:rPr>
        <w:t>463 GETAFE - TORREJON DE VELASCO</w:t>
      </w:r>
    </w:p>
    <w:p w14:paraId="1A6B62BC" w14:textId="77777777" w:rsidR="009F44C5" w:rsidRPr="00B47440" w:rsidRDefault="009F44C5" w:rsidP="009F44C5">
      <w:pPr>
        <w:pStyle w:val="Normallistas"/>
        <w:rPr>
          <w:lang w:val="es-ES_tradnl"/>
        </w:rPr>
      </w:pPr>
      <w:r w:rsidRPr="00B47440">
        <w:rPr>
          <w:lang w:val="es-ES_tradnl"/>
        </w:rPr>
        <w:t>464 MADRID (INTERCAMBIADOR PLAZA ELÍPTICA) – PARLA - YUNCLILLOS</w:t>
      </w:r>
    </w:p>
    <w:p w14:paraId="24B79845" w14:textId="77777777" w:rsidR="009F44C5" w:rsidRPr="00B47440" w:rsidRDefault="009F44C5" w:rsidP="009F44C5">
      <w:pPr>
        <w:pStyle w:val="Normallistas"/>
        <w:rPr>
          <w:lang w:val="es-ES_tradnl"/>
        </w:rPr>
      </w:pPr>
      <w:r w:rsidRPr="00B47440">
        <w:rPr>
          <w:lang w:val="es-ES_tradnl"/>
        </w:rPr>
        <w:t>468 GETAFE – LEGANÉS- GRIÑÓN – CASARROBUELOS/SERRANILLOS</w:t>
      </w:r>
    </w:p>
    <w:p w14:paraId="32595DF8" w14:textId="77777777" w:rsidR="009F44C5" w:rsidRPr="00B47440" w:rsidRDefault="009F44C5" w:rsidP="009F44C5">
      <w:pPr>
        <w:pStyle w:val="Normallistas"/>
        <w:rPr>
          <w:lang w:val="es-ES_tradnl"/>
        </w:rPr>
      </w:pPr>
      <w:r w:rsidRPr="00B47440">
        <w:rPr>
          <w:lang w:val="es-ES_tradnl"/>
        </w:rPr>
        <w:t>L-3. EL BERCIAL- AVENIDA JUAN DE BORBÓN</w:t>
      </w:r>
    </w:p>
    <w:p w14:paraId="2976B0D6" w14:textId="77777777" w:rsidR="009F44C5" w:rsidRPr="00B47440" w:rsidRDefault="009F44C5" w:rsidP="009F44C5">
      <w:pPr>
        <w:pStyle w:val="Normallistas"/>
        <w:rPr>
          <w:lang w:val="es-ES_tradnl"/>
        </w:rPr>
      </w:pPr>
      <w:r w:rsidRPr="00B47440">
        <w:rPr>
          <w:lang w:val="es-ES_tradnl"/>
        </w:rPr>
        <w:t>L-4. HOSPITAL – PERALES DEL RÍO</w:t>
      </w:r>
    </w:p>
    <w:p w14:paraId="2193CA88" w14:textId="2DA07ADF" w:rsidR="005A7C6A" w:rsidRDefault="005A7C6A" w:rsidP="005A7C6A">
      <w:pPr>
        <w:pStyle w:val="TITULO-Nivel3"/>
      </w:pPr>
      <w:r w:rsidRPr="005A7C6A">
        <w:t xml:space="preserve">Centros de Especialidades </w:t>
      </w:r>
    </w:p>
    <w:p w14:paraId="3DCD783B" w14:textId="77777777" w:rsidR="009F44C5" w:rsidRPr="00542B67" w:rsidRDefault="009F44C5" w:rsidP="00A13F9C">
      <w:pPr>
        <w:pStyle w:val="TITULO-Nivel4"/>
      </w:pPr>
      <w:r w:rsidRPr="00542B67">
        <w:t>Centro de Especialidades “Los Ángeles”</w:t>
      </w:r>
    </w:p>
    <w:p w14:paraId="0E8A4B73" w14:textId="77777777" w:rsidR="009F44C5" w:rsidRDefault="009F44C5" w:rsidP="009F44C5">
      <w:r>
        <w:t>Avda. de los Ángeles, 57</w:t>
      </w:r>
    </w:p>
    <w:p w14:paraId="6A7D3059" w14:textId="77777777" w:rsidR="009F44C5" w:rsidRDefault="009F44C5" w:rsidP="009F44C5">
      <w:r>
        <w:t>28905 Getafe</w:t>
      </w:r>
    </w:p>
    <w:p w14:paraId="673AE804" w14:textId="77777777" w:rsidR="00A13F9C" w:rsidRDefault="00A13F9C" w:rsidP="00A13F9C">
      <w:pPr>
        <w:rPr>
          <w:u w:val="single"/>
          <w:lang w:val="es-ES_tradnl"/>
        </w:rPr>
      </w:pPr>
    </w:p>
    <w:p w14:paraId="5FB4C1AA" w14:textId="7767E14B" w:rsidR="00975303" w:rsidRPr="00A13F9C" w:rsidRDefault="00975303" w:rsidP="00A13F9C">
      <w:pPr>
        <w:rPr>
          <w:u w:val="single"/>
          <w:lang w:val="es-ES_tradnl"/>
        </w:rPr>
      </w:pPr>
      <w:r w:rsidRPr="00A13F9C">
        <w:rPr>
          <w:u w:val="single"/>
          <w:lang w:val="es-ES_tradnl"/>
        </w:rPr>
        <w:t>Líneas de Autobús que paran en el Centro de Especialidades “Los Ángeles” de Getafe:</w:t>
      </w:r>
    </w:p>
    <w:p w14:paraId="3EADB08C" w14:textId="77777777" w:rsidR="00975303" w:rsidRPr="00B47440" w:rsidRDefault="00975303" w:rsidP="00975303">
      <w:pPr>
        <w:pStyle w:val="Normallistas"/>
        <w:rPr>
          <w:lang w:val="es-ES_tradnl"/>
        </w:rPr>
      </w:pPr>
      <w:r w:rsidRPr="00B47440">
        <w:rPr>
          <w:lang w:val="es-ES_tradnl"/>
        </w:rPr>
        <w:t>455 GETAFE – PINTO</w:t>
      </w:r>
    </w:p>
    <w:p w14:paraId="285AC719" w14:textId="77777777" w:rsidR="00975303" w:rsidRPr="00B47440" w:rsidRDefault="00975303" w:rsidP="00975303">
      <w:pPr>
        <w:pStyle w:val="Normallistas"/>
        <w:rPr>
          <w:sz w:val="21"/>
          <w:szCs w:val="21"/>
          <w:lang w:val="es-ES_tradnl"/>
        </w:rPr>
      </w:pPr>
      <w:r w:rsidRPr="00B47440">
        <w:rPr>
          <w:sz w:val="21"/>
          <w:szCs w:val="21"/>
          <w:lang w:val="es-ES_tradnl"/>
        </w:rPr>
        <w:t>L-1. SECTOR III – AMBULATORIO LOS ÁNGELES</w:t>
      </w:r>
    </w:p>
    <w:p w14:paraId="3D94D490" w14:textId="77777777" w:rsidR="00975303" w:rsidRPr="00B47440" w:rsidRDefault="00975303" w:rsidP="00975303">
      <w:pPr>
        <w:pStyle w:val="Normallistas"/>
        <w:rPr>
          <w:sz w:val="21"/>
          <w:szCs w:val="21"/>
          <w:lang w:val="es-ES_tradnl"/>
        </w:rPr>
      </w:pPr>
      <w:r w:rsidRPr="00B47440">
        <w:rPr>
          <w:sz w:val="21"/>
          <w:szCs w:val="21"/>
          <w:lang w:val="es-ES_tradnl"/>
        </w:rPr>
        <w:t>L-2. AMBULATORIO LOS ÁNGELES – SECTOR III</w:t>
      </w:r>
    </w:p>
    <w:p w14:paraId="11AB60EC" w14:textId="77777777" w:rsidR="00975303" w:rsidRPr="00B47440" w:rsidRDefault="00975303" w:rsidP="00975303">
      <w:pPr>
        <w:pStyle w:val="Normallistas"/>
        <w:rPr>
          <w:sz w:val="21"/>
          <w:szCs w:val="21"/>
          <w:lang w:val="es-ES_tradnl"/>
        </w:rPr>
      </w:pPr>
      <w:r w:rsidRPr="00B47440">
        <w:rPr>
          <w:sz w:val="21"/>
          <w:szCs w:val="21"/>
          <w:lang w:val="es-ES_tradnl"/>
        </w:rPr>
        <w:t>L-5. AMBULATORIO LOS ÁNGELES – CEMENTERIO NUEVO</w:t>
      </w:r>
    </w:p>
    <w:p w14:paraId="76B1F195" w14:textId="77777777" w:rsidR="009F44C5" w:rsidRDefault="009F44C5" w:rsidP="009F44C5"/>
    <w:p w14:paraId="238DD5A5" w14:textId="77777777" w:rsidR="009F44C5" w:rsidRPr="00542B67" w:rsidRDefault="009F44C5" w:rsidP="00A13F9C">
      <w:pPr>
        <w:pStyle w:val="TITULO-Nivel4"/>
      </w:pPr>
      <w:r w:rsidRPr="00542B67">
        <w:t>Centro de Especialidades Pinto</w:t>
      </w:r>
    </w:p>
    <w:p w14:paraId="1349DFCE" w14:textId="77777777" w:rsidR="009F44C5" w:rsidRDefault="009F44C5" w:rsidP="009F44C5">
      <w:r>
        <w:t>C/ Marqués, s/n</w:t>
      </w:r>
    </w:p>
    <w:p w14:paraId="141B928B" w14:textId="77777777" w:rsidR="00D4482C" w:rsidRPr="001563D0" w:rsidRDefault="009F44C5" w:rsidP="009F44C5">
      <w:r>
        <w:t>Pinto</w:t>
      </w:r>
    </w:p>
    <w:p w14:paraId="00D19486" w14:textId="77777777" w:rsidR="00D4482C" w:rsidRPr="001563D0" w:rsidRDefault="00D4482C" w:rsidP="0068118A"/>
    <w:p w14:paraId="033B8ABC" w14:textId="77777777" w:rsidR="00540727" w:rsidRDefault="00540727" w:rsidP="00F847DE">
      <w:pPr>
        <w:pStyle w:val="TITULO-Nivel3"/>
      </w:pPr>
      <w:r w:rsidRPr="00F847DE">
        <w:t>Centros de Salud Mental</w:t>
      </w:r>
    </w:p>
    <w:p w14:paraId="1E460EAA" w14:textId="77777777" w:rsidR="00D4482C" w:rsidRPr="00F847DE" w:rsidRDefault="00D4482C" w:rsidP="00F847DE">
      <w:pPr>
        <w:pStyle w:val="TITULO-Nivel3"/>
        <w:sectPr w:rsidR="00D4482C" w:rsidRPr="00F847DE" w:rsidSect="00F63FBE">
          <w:headerReference w:type="first" r:id="rId29"/>
          <w:footerReference w:type="first" r:id="rId30"/>
          <w:pgSz w:w="11906" w:h="16838" w:code="9"/>
          <w:pgMar w:top="1418" w:right="2268" w:bottom="1276" w:left="1701" w:header="737" w:footer="284" w:gutter="0"/>
          <w:cols w:space="720"/>
          <w:titlePg/>
        </w:sectPr>
      </w:pPr>
    </w:p>
    <w:p w14:paraId="00AD4FDC" w14:textId="77777777" w:rsidR="009F44C5" w:rsidRPr="009F44C5" w:rsidRDefault="009F44C5" w:rsidP="009F44C5">
      <w:r w:rsidRPr="009F44C5">
        <w:t>Avda. Los Ángeles, 53</w:t>
      </w:r>
    </w:p>
    <w:p w14:paraId="13DD69AD" w14:textId="77777777" w:rsidR="009F44C5" w:rsidRPr="009F44C5" w:rsidRDefault="009F44C5" w:rsidP="009F44C5">
      <w:r w:rsidRPr="009F44C5">
        <w:t>28905 Getafe</w:t>
      </w:r>
    </w:p>
    <w:p w14:paraId="302BDD44" w14:textId="77777777" w:rsidR="00330D4E" w:rsidRPr="009E7227" w:rsidRDefault="00330D4E" w:rsidP="0068118A">
      <w:pPr>
        <w:rPr>
          <w:rFonts w:cs="Arial"/>
          <w:color w:val="000080"/>
          <w:sz w:val="28"/>
          <w:lang w:val="es-ES_tradnl"/>
        </w:rPr>
      </w:pPr>
      <w:r w:rsidRPr="009E7227">
        <w:br w:type="page"/>
      </w:r>
    </w:p>
    <w:p w14:paraId="1DD44502" w14:textId="77777777" w:rsidR="00D4482C" w:rsidRDefault="00D4482C" w:rsidP="0068118A">
      <w:pPr>
        <w:rPr>
          <w:lang w:val="es-ES_tradnl"/>
        </w:rPr>
        <w:sectPr w:rsidR="00D4482C" w:rsidSect="00BE5500">
          <w:type w:val="continuous"/>
          <w:pgSz w:w="11906" w:h="16838"/>
          <w:pgMar w:top="1418" w:right="2268" w:bottom="1276" w:left="1701" w:header="720" w:footer="260" w:gutter="0"/>
          <w:cols w:num="2" w:space="720"/>
          <w:titlePg/>
        </w:sectPr>
      </w:pPr>
    </w:p>
    <w:p w14:paraId="73682641" w14:textId="14255281" w:rsidR="00E470F1" w:rsidRPr="00201122" w:rsidRDefault="00E470F1" w:rsidP="001A79AE">
      <w:pPr>
        <w:pStyle w:val="TITULO-Nivel2"/>
      </w:pPr>
      <w:bookmarkStart w:id="20" w:name="_Toc74228247"/>
      <w:bookmarkStart w:id="21" w:name="_Toc75343938"/>
      <w:bookmarkStart w:id="22" w:name="_Toc84872112"/>
      <w:bookmarkStart w:id="23" w:name="_Toc318202526"/>
      <w:r w:rsidRPr="00201122">
        <w:lastRenderedPageBreak/>
        <w:t>Organigrama</w:t>
      </w:r>
      <w:bookmarkEnd w:id="20"/>
      <w:bookmarkEnd w:id="21"/>
      <w:bookmarkEnd w:id="22"/>
    </w:p>
    <w:p w14:paraId="0C8BF69B" w14:textId="5E689333" w:rsidR="007A2B8C" w:rsidRDefault="001C27C4" w:rsidP="001C27C4">
      <w:pPr>
        <w:pStyle w:val="TITULO-Nivel3"/>
        <w:jc w:val="left"/>
      </w:pPr>
      <w:r>
        <w:drawing>
          <wp:inline distT="0" distB="0" distL="0" distR="0" wp14:anchorId="6CE3F506" wp14:editId="0293B120">
            <wp:extent cx="5078156" cy="3933021"/>
            <wp:effectExtent l="0" t="0" r="8255" b="0"/>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rganigrama 2020 febrero hug.jpg"/>
                    <pic:cNvPicPr/>
                  </pic:nvPicPr>
                  <pic:blipFill>
                    <a:blip r:embed="rId31">
                      <a:extLst>
                        <a:ext uri="{28A0092B-C50C-407E-A947-70E740481C1C}">
                          <a14:useLocalDpi xmlns:a14="http://schemas.microsoft.com/office/drawing/2010/main" val="0"/>
                        </a:ext>
                      </a:extLst>
                    </a:blip>
                    <a:stretch>
                      <a:fillRect/>
                    </a:stretch>
                  </pic:blipFill>
                  <pic:spPr>
                    <a:xfrm>
                      <a:off x="0" y="0"/>
                      <a:ext cx="5144591" cy="3984475"/>
                    </a:xfrm>
                    <a:prstGeom prst="rect">
                      <a:avLst/>
                    </a:prstGeom>
                  </pic:spPr>
                </pic:pic>
              </a:graphicData>
            </a:graphic>
          </wp:inline>
        </w:drawing>
      </w:r>
    </w:p>
    <w:p w14:paraId="70803CF2" w14:textId="77777777" w:rsidR="007A2B8C" w:rsidRDefault="007A2B8C" w:rsidP="00BC57B2">
      <w:pPr>
        <w:pStyle w:val="TITULO-Nivel3"/>
        <w:jc w:val="center"/>
      </w:pPr>
    </w:p>
    <w:p w14:paraId="02AF094D" w14:textId="77777777" w:rsidR="007A2B8C" w:rsidRDefault="00BC57B2" w:rsidP="00BC57B2">
      <w:pPr>
        <w:pStyle w:val="TITULO-Nivel3"/>
        <w:tabs>
          <w:tab w:val="left" w:pos="4576"/>
        </w:tabs>
      </w:pPr>
      <w:r>
        <w:tab/>
      </w:r>
    </w:p>
    <w:p w14:paraId="10048C58" w14:textId="77777777" w:rsidR="007A2B8C" w:rsidRDefault="007A2B8C" w:rsidP="001C27C4">
      <w:pPr>
        <w:pStyle w:val="TITULO-Nivel3"/>
        <w:jc w:val="center"/>
      </w:pPr>
    </w:p>
    <w:p w14:paraId="1988B662" w14:textId="77777777" w:rsidR="007A2B8C" w:rsidRDefault="007A2B8C" w:rsidP="0068118A">
      <w:pPr>
        <w:pStyle w:val="TITULO-Nivel3"/>
      </w:pPr>
    </w:p>
    <w:p w14:paraId="2CC990BD" w14:textId="77777777" w:rsidR="007A2B8C" w:rsidRDefault="007A2B8C" w:rsidP="00BC57B2">
      <w:pPr>
        <w:pStyle w:val="TITULO-Nivel3"/>
        <w:jc w:val="center"/>
      </w:pPr>
    </w:p>
    <w:p w14:paraId="4BC272E8" w14:textId="77777777" w:rsidR="007A2B8C" w:rsidRDefault="00BC57B2" w:rsidP="00BC57B2">
      <w:pPr>
        <w:pStyle w:val="TITULO-Nivel3"/>
        <w:tabs>
          <w:tab w:val="left" w:pos="4438"/>
        </w:tabs>
      </w:pPr>
      <w:r>
        <w:tab/>
      </w:r>
    </w:p>
    <w:p w14:paraId="7DBF1CB9" w14:textId="77777777" w:rsidR="007A2B8C" w:rsidRDefault="007A2B8C" w:rsidP="0068118A">
      <w:pPr>
        <w:pStyle w:val="TITULO-Nivel3"/>
      </w:pPr>
    </w:p>
    <w:p w14:paraId="6875B489" w14:textId="77777777" w:rsidR="00E470F1" w:rsidRPr="009E7227" w:rsidRDefault="00E470F1" w:rsidP="0068118A">
      <w:pPr>
        <w:pStyle w:val="Ttulo3Memoria"/>
      </w:pPr>
    </w:p>
    <w:p w14:paraId="069BD533" w14:textId="77777777" w:rsidR="00E470F1" w:rsidRPr="009E7227" w:rsidRDefault="00E470F1" w:rsidP="0068118A">
      <w:pPr>
        <w:pStyle w:val="Ttulo3Memoria"/>
      </w:pPr>
    </w:p>
    <w:p w14:paraId="234EA872" w14:textId="77777777" w:rsidR="00E470F1" w:rsidRPr="009E7227" w:rsidRDefault="00E470F1" w:rsidP="0068118A">
      <w:pPr>
        <w:rPr>
          <w:color w:val="FF0000"/>
        </w:rPr>
      </w:pPr>
    </w:p>
    <w:p w14:paraId="1BA0E99E" w14:textId="77777777" w:rsidR="00A44117" w:rsidRDefault="00A44117" w:rsidP="0068118A">
      <w:pPr>
        <w:pStyle w:val="TITULO-Nivel3"/>
      </w:pPr>
    </w:p>
    <w:p w14:paraId="072F21D4" w14:textId="77777777" w:rsidR="00F901C1" w:rsidRDefault="00F901C1" w:rsidP="001A79AE">
      <w:pPr>
        <w:pStyle w:val="Nivel03confilete"/>
      </w:pPr>
    </w:p>
    <w:p w14:paraId="2172BD1A" w14:textId="77777777" w:rsidR="0093719F" w:rsidRDefault="0093719F">
      <w:pPr>
        <w:spacing w:before="0" w:line="240" w:lineRule="auto"/>
        <w:jc w:val="left"/>
        <w:rPr>
          <w:rFonts w:ascii="Montserrat SemiBold" w:hAnsi="Montserrat SemiBold"/>
          <w:b/>
          <w:caps/>
          <w:color w:val="3898B2"/>
          <w:spacing w:val="-6"/>
          <w:sz w:val="24"/>
        </w:rPr>
      </w:pPr>
      <w:bookmarkStart w:id="24" w:name="_Toc74228248"/>
      <w:bookmarkStart w:id="25" w:name="_Toc75343939"/>
      <w:bookmarkStart w:id="26" w:name="_Toc318202528"/>
      <w:bookmarkEnd w:id="23"/>
      <w:r>
        <w:rPr>
          <w:rFonts w:ascii="Montserrat SemiBold" w:hAnsi="Montserrat SemiBold"/>
          <w:b/>
          <w:color w:val="3898B2"/>
          <w:sz w:val="24"/>
        </w:rPr>
        <w:br w:type="page"/>
      </w:r>
    </w:p>
    <w:p w14:paraId="49CD48F7" w14:textId="77777777" w:rsidR="006C779E" w:rsidRPr="00964D18" w:rsidRDefault="006C779E" w:rsidP="00964D18">
      <w:pPr>
        <w:pStyle w:val="TITULO-Nivel2"/>
      </w:pPr>
      <w:bookmarkStart w:id="27" w:name="_Toc84872113"/>
      <w:r w:rsidRPr="00964D18">
        <w:lastRenderedPageBreak/>
        <w:t>Cartera de Servicios</w:t>
      </w:r>
      <w:bookmarkEnd w:id="24"/>
      <w:bookmarkEnd w:id="25"/>
      <w:bookmarkEnd w:id="27"/>
    </w:p>
    <w:p w14:paraId="1A976CE5" w14:textId="77777777" w:rsidR="006C779E" w:rsidRPr="00646BB5" w:rsidRDefault="006C779E" w:rsidP="00E44602">
      <w:pPr>
        <w:pStyle w:val="Nivel03confilete"/>
      </w:pPr>
      <w:r w:rsidRPr="00646BB5">
        <w:t>Servicios Médicos</w:t>
      </w:r>
    </w:p>
    <w:p w14:paraId="3E395845" w14:textId="77777777"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14:paraId="38FC290E" w14:textId="77777777" w:rsidR="006C779E" w:rsidRPr="003A208C" w:rsidRDefault="006C779E" w:rsidP="00192F55">
      <w:pPr>
        <w:pStyle w:val="Columnas"/>
      </w:pPr>
      <w:r w:rsidRPr="003A208C">
        <w:t>Alergología</w:t>
      </w:r>
    </w:p>
    <w:p w14:paraId="3CBFDDB2" w14:textId="5CF8377F" w:rsidR="006C779E" w:rsidRPr="003A208C" w:rsidRDefault="006C779E" w:rsidP="00192F55">
      <w:pPr>
        <w:pStyle w:val="Columnas"/>
      </w:pPr>
      <w:r w:rsidRPr="003A208C">
        <w:t xml:space="preserve">Aparato </w:t>
      </w:r>
      <w:r w:rsidR="006401E9">
        <w:t>D</w:t>
      </w:r>
      <w:r w:rsidRPr="003A208C">
        <w:t>igestivo</w:t>
      </w:r>
    </w:p>
    <w:p w14:paraId="27A8C6D0" w14:textId="4717D24F" w:rsidR="006C779E" w:rsidRPr="003A208C" w:rsidRDefault="006C779E" w:rsidP="00192F55">
      <w:pPr>
        <w:pStyle w:val="Columnas"/>
      </w:pPr>
      <w:r w:rsidRPr="003A208C">
        <w:t>Cardiología</w:t>
      </w:r>
    </w:p>
    <w:p w14:paraId="10DFE88A" w14:textId="420CCA87" w:rsidR="006C779E" w:rsidRPr="003A208C" w:rsidRDefault="006C779E" w:rsidP="00192F55">
      <w:pPr>
        <w:pStyle w:val="Columnas"/>
      </w:pPr>
      <w:r w:rsidRPr="003A208C">
        <w:t>Endocrinología</w:t>
      </w:r>
    </w:p>
    <w:p w14:paraId="78E8BAD7" w14:textId="719CECCD" w:rsidR="006C779E" w:rsidRPr="003A208C" w:rsidRDefault="006C779E" w:rsidP="00192F55">
      <w:pPr>
        <w:pStyle w:val="Columnas"/>
      </w:pPr>
      <w:r w:rsidRPr="003A208C">
        <w:t>Geriatría</w:t>
      </w:r>
    </w:p>
    <w:p w14:paraId="1354B99A" w14:textId="3993960C" w:rsidR="006C779E" w:rsidRPr="003A208C" w:rsidRDefault="006C779E" w:rsidP="00192F55">
      <w:pPr>
        <w:pStyle w:val="Columnas"/>
      </w:pPr>
      <w:r w:rsidRPr="003A208C">
        <w:t>Medicina Interna</w:t>
      </w:r>
    </w:p>
    <w:p w14:paraId="34610736" w14:textId="7781651D" w:rsidR="006C779E" w:rsidRPr="003A208C" w:rsidRDefault="006C779E" w:rsidP="00192F55">
      <w:pPr>
        <w:pStyle w:val="Columnas"/>
      </w:pPr>
      <w:r w:rsidRPr="003A208C">
        <w:t>Nefrología</w:t>
      </w:r>
    </w:p>
    <w:p w14:paraId="095E7A49" w14:textId="2377AA2F" w:rsidR="006C779E" w:rsidRPr="003A208C" w:rsidRDefault="006C779E" w:rsidP="00192F55">
      <w:pPr>
        <w:pStyle w:val="Columnas"/>
      </w:pPr>
      <w:r w:rsidRPr="003A208C">
        <w:t>Neumología</w:t>
      </w:r>
    </w:p>
    <w:p w14:paraId="088609EE" w14:textId="72FEB601" w:rsidR="006C779E" w:rsidRPr="003A208C" w:rsidRDefault="006C779E" w:rsidP="00192F55">
      <w:pPr>
        <w:pStyle w:val="Columnas"/>
      </w:pPr>
      <w:r w:rsidRPr="003A208C">
        <w:t>Neurología</w:t>
      </w:r>
    </w:p>
    <w:p w14:paraId="1937A6E9" w14:textId="6664CB9E" w:rsidR="006C779E" w:rsidRPr="003A208C" w:rsidRDefault="006C779E" w:rsidP="00192F55">
      <w:pPr>
        <w:pStyle w:val="Columnas"/>
      </w:pPr>
      <w:r w:rsidRPr="003A208C">
        <w:t>Oncología Médica</w:t>
      </w:r>
    </w:p>
    <w:p w14:paraId="070AFC02" w14:textId="0159C67B" w:rsidR="00A56F1B" w:rsidRPr="00192F55" w:rsidRDefault="006C779E" w:rsidP="00A56F1B">
      <w:pPr>
        <w:pStyle w:val="Columnas"/>
      </w:pPr>
      <w:r w:rsidRPr="003A208C">
        <w:t>Oncología Radioterapia</w:t>
      </w:r>
      <w:r w:rsidR="00A56F1B">
        <w:t xml:space="preserve"> </w:t>
      </w:r>
      <w:r w:rsidR="00A56F1B">
        <w:rPr>
          <w:rStyle w:val="Hipervnculo"/>
          <w:color w:val="000000" w:themeColor="text1"/>
          <w:u w:val="none"/>
        </w:rPr>
        <w:t>(HU 12 de Octubre)</w:t>
      </w:r>
    </w:p>
    <w:p w14:paraId="4B729784" w14:textId="620080C2" w:rsidR="006C779E" w:rsidRPr="003A208C" w:rsidRDefault="006C779E" w:rsidP="00192F55">
      <w:pPr>
        <w:pStyle w:val="Columnas"/>
      </w:pPr>
      <w:r w:rsidRPr="003A208C">
        <w:t>Pediatría</w:t>
      </w:r>
    </w:p>
    <w:p w14:paraId="062B850A" w14:textId="0218D786" w:rsidR="006C779E" w:rsidRPr="003A208C" w:rsidRDefault="006C779E" w:rsidP="00192F55">
      <w:pPr>
        <w:pStyle w:val="Columnas"/>
      </w:pPr>
      <w:r w:rsidRPr="003A208C">
        <w:t>Psiquiatría</w:t>
      </w:r>
    </w:p>
    <w:p w14:paraId="4E9B7B31" w14:textId="51D52C4B" w:rsidR="006C779E" w:rsidRPr="003A208C" w:rsidRDefault="006C779E" w:rsidP="00192F55">
      <w:pPr>
        <w:pStyle w:val="Columnas"/>
      </w:pPr>
      <w:r w:rsidRPr="003A208C">
        <w:t>Reumatología</w:t>
      </w:r>
    </w:p>
    <w:p w14:paraId="3DD1E73C" w14:textId="77777777" w:rsidR="006C779E" w:rsidRPr="003A208C" w:rsidRDefault="006C779E" w:rsidP="0068118A">
      <w:pPr>
        <w:rPr>
          <w:color w:val="595959" w:themeColor="text1" w:themeTint="A6"/>
        </w:rPr>
      </w:pPr>
      <w:r w:rsidRPr="003A208C">
        <w:rPr>
          <w:color w:val="595959" w:themeColor="text1" w:themeTint="A6"/>
        </w:rPr>
        <w:t> </w:t>
      </w:r>
    </w:p>
    <w:p w14:paraId="38A0B9DF" w14:textId="77777777" w:rsidR="006C779E" w:rsidRPr="003A208C" w:rsidRDefault="006C779E" w:rsidP="0068118A">
      <w:pPr>
        <w:pStyle w:val="Titulo2Memoria"/>
        <w:rPr>
          <w:color w:val="595959" w:themeColor="text1" w:themeTint="A6"/>
        </w:rPr>
        <w:sectPr w:rsidR="006C779E" w:rsidRPr="003A208C" w:rsidSect="00BE5500">
          <w:type w:val="continuous"/>
          <w:pgSz w:w="11906" w:h="16838"/>
          <w:pgMar w:top="1418" w:right="2268" w:bottom="1276" w:left="1701" w:header="720" w:footer="260" w:gutter="0"/>
          <w:cols w:num="3" w:space="497"/>
          <w:titlePg/>
        </w:sectPr>
      </w:pPr>
    </w:p>
    <w:p w14:paraId="09076806" w14:textId="77777777" w:rsidR="008C2A21" w:rsidRDefault="008C2A21" w:rsidP="00E44602">
      <w:pPr>
        <w:pStyle w:val="Nivel03confilete"/>
      </w:pPr>
    </w:p>
    <w:p w14:paraId="7C2E50A5" w14:textId="77777777" w:rsidR="006C779E" w:rsidRPr="00646BB5" w:rsidRDefault="006C779E" w:rsidP="00E44602">
      <w:pPr>
        <w:pStyle w:val="Nivel03confilete"/>
      </w:pPr>
      <w:r w:rsidRPr="00646BB5">
        <w:t xml:space="preserve">Servicios Quirúrgicos </w:t>
      </w:r>
    </w:p>
    <w:p w14:paraId="17D8B910" w14:textId="77777777"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14:paraId="70405CAC" w14:textId="5FD7C9EE" w:rsidR="006C779E" w:rsidRPr="00192F55" w:rsidRDefault="006C779E" w:rsidP="00192F55">
      <w:pPr>
        <w:pStyle w:val="Columnas"/>
      </w:pPr>
      <w:r w:rsidRPr="00802E7F">
        <w:t>Angiología y Cirugía Vascular</w:t>
      </w:r>
    </w:p>
    <w:p w14:paraId="756E201E" w14:textId="31C1779E" w:rsidR="00A81AA0" w:rsidRPr="00A81AA0" w:rsidRDefault="00A81AA0" w:rsidP="00A81AA0">
      <w:pPr>
        <w:pStyle w:val="Columnas"/>
      </w:pPr>
      <w:r w:rsidRPr="00802E7F">
        <w:t>Cirugía Cardiovascular</w:t>
      </w:r>
      <w:r w:rsidRPr="00A81AA0">
        <w:rPr>
          <w:rStyle w:val="Hipervnculo"/>
          <w:color w:val="auto"/>
          <w:u w:val="none"/>
        </w:rPr>
        <w:t xml:space="preserve"> (Infantil-HU 12 de Octubre, Adulto- HU Puerta de Hierro y HU de La Princesa)</w:t>
      </w:r>
    </w:p>
    <w:p w14:paraId="02241223" w14:textId="0BB153A3" w:rsidR="006C779E" w:rsidRPr="00192F55" w:rsidRDefault="006C779E" w:rsidP="00192F55">
      <w:pPr>
        <w:pStyle w:val="Columnas"/>
      </w:pPr>
      <w:r w:rsidRPr="00802E7F">
        <w:t>Cirugía General y de Aparato Digestivo</w:t>
      </w:r>
    </w:p>
    <w:p w14:paraId="3CD879CB" w14:textId="0C608FD1" w:rsidR="006C779E" w:rsidRPr="00192F55" w:rsidRDefault="006C779E" w:rsidP="00192F55">
      <w:pPr>
        <w:pStyle w:val="Columnas"/>
      </w:pPr>
      <w:r w:rsidRPr="00802E7F">
        <w:t>Cirugía Oral y Maxilofacial</w:t>
      </w:r>
      <w:r w:rsidR="00A56F1B">
        <w:rPr>
          <w:rStyle w:val="Hipervnculo"/>
          <w:color w:val="000000" w:themeColor="text1"/>
          <w:u w:val="none"/>
        </w:rPr>
        <w:t xml:space="preserve"> (HU 12 de Octubre)</w:t>
      </w:r>
    </w:p>
    <w:p w14:paraId="57C5399D" w14:textId="49BED4BA" w:rsidR="00A56F1B" w:rsidRPr="00192F55" w:rsidRDefault="006C779E" w:rsidP="00A56F1B">
      <w:pPr>
        <w:pStyle w:val="Columnas"/>
      </w:pPr>
      <w:r w:rsidRPr="00802E7F">
        <w:t>Cirugía Pediátrica</w:t>
      </w:r>
      <w:r w:rsidR="00A56F1B">
        <w:rPr>
          <w:rStyle w:val="Hipervnculo"/>
          <w:color w:val="000000" w:themeColor="text1"/>
          <w:u w:val="none"/>
        </w:rPr>
        <w:t xml:space="preserve"> (HU 12 de Octubre)</w:t>
      </w:r>
    </w:p>
    <w:p w14:paraId="444016D9" w14:textId="465AE231" w:rsidR="006C779E" w:rsidRPr="00192F55" w:rsidRDefault="006C779E" w:rsidP="00192F55">
      <w:pPr>
        <w:pStyle w:val="Columnas"/>
      </w:pPr>
      <w:r w:rsidRPr="00802E7F">
        <w:t>Cirugía Plástica</w:t>
      </w:r>
    </w:p>
    <w:p w14:paraId="69B9625D" w14:textId="5932F684" w:rsidR="006C779E" w:rsidRPr="00192F55" w:rsidRDefault="006C779E" w:rsidP="00192F55">
      <w:pPr>
        <w:pStyle w:val="Columnas"/>
      </w:pPr>
      <w:r w:rsidRPr="00802E7F">
        <w:t>Cirugía Torácica</w:t>
      </w:r>
    </w:p>
    <w:p w14:paraId="07FF7A55" w14:textId="78C2290F" w:rsidR="006C779E" w:rsidRPr="00192F55" w:rsidRDefault="006C779E" w:rsidP="00192F55">
      <w:pPr>
        <w:pStyle w:val="Columnas"/>
      </w:pPr>
      <w:r w:rsidRPr="00802E7F">
        <w:t>Dermatología</w:t>
      </w:r>
    </w:p>
    <w:p w14:paraId="6F04BB9C" w14:textId="38037F32" w:rsidR="00192F55" w:rsidRDefault="006C779E" w:rsidP="00192F55">
      <w:pPr>
        <w:pStyle w:val="Columnas"/>
        <w:spacing w:before="40"/>
      </w:pPr>
      <w:r w:rsidRPr="00802E7F">
        <w:t>Neurocirugía</w:t>
      </w:r>
    </w:p>
    <w:p w14:paraId="239E3A5F" w14:textId="4CC43898" w:rsidR="006C779E" w:rsidRPr="00192F55" w:rsidRDefault="006C779E" w:rsidP="00192F55">
      <w:pPr>
        <w:pStyle w:val="Columnas"/>
      </w:pPr>
      <w:r w:rsidRPr="00802E7F">
        <w:t xml:space="preserve">Obstetricia y </w:t>
      </w:r>
      <w:r w:rsidR="00A44117" w:rsidRPr="00802E7F">
        <w:t>G</w:t>
      </w:r>
      <w:r w:rsidRPr="00802E7F">
        <w:t>inecología</w:t>
      </w:r>
    </w:p>
    <w:p w14:paraId="08321B2B" w14:textId="2E431C66" w:rsidR="006C779E" w:rsidRPr="00192F55" w:rsidRDefault="006C779E" w:rsidP="00192F55">
      <w:pPr>
        <w:pStyle w:val="Columnas"/>
      </w:pPr>
      <w:r w:rsidRPr="00802E7F">
        <w:t>Oftalmología</w:t>
      </w:r>
    </w:p>
    <w:p w14:paraId="0548ED22" w14:textId="0D84A2E2" w:rsidR="006C779E" w:rsidRPr="00192F55" w:rsidRDefault="006C779E" w:rsidP="00192F55">
      <w:pPr>
        <w:pStyle w:val="Columnas"/>
      </w:pPr>
      <w:r w:rsidRPr="00802E7F">
        <w:t>Otorrinolaringología</w:t>
      </w:r>
    </w:p>
    <w:p w14:paraId="59BDE0C8" w14:textId="415EEE8D" w:rsidR="006C779E" w:rsidRPr="00192F55" w:rsidRDefault="006C779E" w:rsidP="00192F55">
      <w:pPr>
        <w:pStyle w:val="Columnas"/>
      </w:pPr>
      <w:r w:rsidRPr="00802E7F">
        <w:t>Traumatología y Cirugía Ortopédica</w:t>
      </w:r>
    </w:p>
    <w:p w14:paraId="646531AB" w14:textId="3292A869" w:rsidR="00192F55" w:rsidRDefault="006C779E" w:rsidP="00192F55">
      <w:pPr>
        <w:pStyle w:val="Columnas"/>
        <w:sectPr w:rsidR="00192F55" w:rsidSect="00BE5500">
          <w:type w:val="continuous"/>
          <w:pgSz w:w="11906" w:h="16838"/>
          <w:pgMar w:top="1418" w:right="2268" w:bottom="1276" w:left="1701" w:header="720" w:footer="260" w:gutter="0"/>
          <w:cols w:num="3" w:space="284"/>
          <w:titlePg/>
        </w:sectPr>
      </w:pPr>
      <w:r w:rsidRPr="00802E7F">
        <w:t>Urología</w:t>
      </w:r>
    </w:p>
    <w:p w14:paraId="192F653C" w14:textId="77777777" w:rsidR="008C2A21" w:rsidRDefault="008C2A21" w:rsidP="00E44602">
      <w:pPr>
        <w:pStyle w:val="Nivel03confilete"/>
      </w:pPr>
    </w:p>
    <w:p w14:paraId="4A4B68CB" w14:textId="77777777" w:rsidR="006C779E" w:rsidRPr="00201122" w:rsidRDefault="006C779E" w:rsidP="00E44602">
      <w:pPr>
        <w:pStyle w:val="Nivel03confilete"/>
      </w:pPr>
      <w:r w:rsidRPr="005A7C6A">
        <w:t>Servicios</w:t>
      </w:r>
      <w:r w:rsidRPr="00201122">
        <w:t xml:space="preserve"> Centrales</w:t>
      </w:r>
    </w:p>
    <w:p w14:paraId="49FFFDDA" w14:textId="77777777" w:rsidR="006C779E" w:rsidRDefault="006C779E" w:rsidP="00E44602">
      <w:pPr>
        <w:pStyle w:val="Nivel03confilete"/>
        <w:sectPr w:rsidR="006C779E" w:rsidSect="00BE5500">
          <w:type w:val="continuous"/>
          <w:pgSz w:w="11906" w:h="16838"/>
          <w:pgMar w:top="1418" w:right="2268" w:bottom="1276" w:left="1701" w:header="720" w:footer="260" w:gutter="0"/>
          <w:cols w:space="720"/>
          <w:titlePg/>
        </w:sectPr>
      </w:pPr>
    </w:p>
    <w:p w14:paraId="7CBA6052" w14:textId="77777777" w:rsidR="006C779E" w:rsidRPr="003A208C" w:rsidRDefault="006C779E" w:rsidP="00192F55">
      <w:pPr>
        <w:pStyle w:val="Columnas"/>
      </w:pPr>
      <w:r w:rsidRPr="003A208C">
        <w:t>Admisión y Documentación Clínica</w:t>
      </w:r>
    </w:p>
    <w:p w14:paraId="150E189C" w14:textId="77777777" w:rsidR="008521DE" w:rsidRDefault="008521DE" w:rsidP="00192F55">
      <w:pPr>
        <w:pStyle w:val="Columnas"/>
      </w:pPr>
      <w:r>
        <w:t>Análisis Clínicos</w:t>
      </w:r>
    </w:p>
    <w:p w14:paraId="58D2E506" w14:textId="5427AF99" w:rsidR="006C779E" w:rsidRPr="003A208C" w:rsidRDefault="006C779E" w:rsidP="00192F55">
      <w:pPr>
        <w:pStyle w:val="Columnas"/>
      </w:pPr>
      <w:r w:rsidRPr="003A208C">
        <w:t>Anatomía Patológica</w:t>
      </w:r>
    </w:p>
    <w:p w14:paraId="2DA8F48B" w14:textId="4C865E26" w:rsidR="006C779E" w:rsidRPr="003A208C" w:rsidRDefault="006C779E" w:rsidP="00192F55">
      <w:pPr>
        <w:pStyle w:val="Columnas"/>
      </w:pPr>
      <w:r w:rsidRPr="003A208C">
        <w:t>Anestesiología y Reanimación</w:t>
      </w:r>
    </w:p>
    <w:p w14:paraId="45BA3869" w14:textId="77777777" w:rsidR="0093719F" w:rsidRPr="003A208C" w:rsidRDefault="0093719F" w:rsidP="0093719F">
      <w:pPr>
        <w:pStyle w:val="Columnas"/>
      </w:pPr>
      <w:r w:rsidRPr="003A208C">
        <w:t>Bioquímica</w:t>
      </w:r>
    </w:p>
    <w:p w14:paraId="1412EBAA" w14:textId="77777777" w:rsidR="003E7819" w:rsidRDefault="003E7819" w:rsidP="00192F55">
      <w:pPr>
        <w:pStyle w:val="Columnas"/>
      </w:pPr>
      <w:r>
        <w:t>Farmacología Clínica</w:t>
      </w:r>
      <w:r w:rsidR="00A56F1B">
        <w:t xml:space="preserve"> (HU Puerta de Hierro)</w:t>
      </w:r>
    </w:p>
    <w:p w14:paraId="34E7923B" w14:textId="6B53F1A5" w:rsidR="006C779E" w:rsidRPr="003A208C" w:rsidRDefault="006C779E" w:rsidP="00192F55">
      <w:pPr>
        <w:pStyle w:val="Columnas"/>
      </w:pPr>
      <w:r w:rsidRPr="003A208C">
        <w:t>Farmacia Hospitalaria</w:t>
      </w:r>
    </w:p>
    <w:p w14:paraId="32E1A120" w14:textId="77777777" w:rsidR="006C779E" w:rsidRPr="003A208C" w:rsidRDefault="006C779E" w:rsidP="00192F55">
      <w:pPr>
        <w:pStyle w:val="Columnas"/>
      </w:pPr>
      <w:r w:rsidRPr="003A208C">
        <w:t>Hematología y Hemoterapia</w:t>
      </w:r>
    </w:p>
    <w:p w14:paraId="14EF0B3D" w14:textId="77777777" w:rsidR="00A56F1B" w:rsidRPr="00192F55" w:rsidRDefault="006C779E" w:rsidP="00A56F1B">
      <w:pPr>
        <w:pStyle w:val="Columnas"/>
      </w:pPr>
      <w:r w:rsidRPr="003A208C">
        <w:t>Inmunología</w:t>
      </w:r>
      <w:r w:rsidR="00A56F1B">
        <w:t xml:space="preserve"> </w:t>
      </w:r>
      <w:r w:rsidR="00A56F1B">
        <w:rPr>
          <w:rStyle w:val="Hipervnculo"/>
          <w:color w:val="000000" w:themeColor="text1"/>
          <w:u w:val="none"/>
        </w:rPr>
        <w:t>(HU 12 de Octubre)</w:t>
      </w:r>
    </w:p>
    <w:p w14:paraId="318EE8FF" w14:textId="6D0E8848" w:rsidR="006C779E" w:rsidRPr="003A208C" w:rsidRDefault="003E7819" w:rsidP="00192F55">
      <w:pPr>
        <w:pStyle w:val="Columnas"/>
      </w:pPr>
      <w:r>
        <w:t>Medicina I</w:t>
      </w:r>
      <w:r w:rsidR="006C779E" w:rsidRPr="003A208C">
        <w:t>ntensiva</w:t>
      </w:r>
    </w:p>
    <w:p w14:paraId="528D3D33" w14:textId="5411F3D6" w:rsidR="006C779E" w:rsidRPr="003A208C" w:rsidRDefault="006C779E" w:rsidP="00192F55">
      <w:pPr>
        <w:pStyle w:val="Columnas"/>
      </w:pPr>
      <w:r w:rsidRPr="003A208C">
        <w:t>Medicina Nuclear</w:t>
      </w:r>
    </w:p>
    <w:p w14:paraId="0F71C112" w14:textId="2CE0B91D" w:rsidR="006C779E" w:rsidRPr="003A208C" w:rsidRDefault="006C779E" w:rsidP="00192F55">
      <w:pPr>
        <w:pStyle w:val="Columnas"/>
      </w:pPr>
      <w:r w:rsidRPr="003A208C">
        <w:t>Medicina Preventiva</w:t>
      </w:r>
    </w:p>
    <w:p w14:paraId="1A088677" w14:textId="77777777" w:rsidR="0093719F" w:rsidRDefault="0093719F" w:rsidP="00192F55">
      <w:pPr>
        <w:pStyle w:val="Columnas"/>
      </w:pPr>
      <w:r>
        <w:t>Medicina del Trabajo</w:t>
      </w:r>
    </w:p>
    <w:p w14:paraId="541B3C2D" w14:textId="77777777" w:rsidR="006C779E" w:rsidRPr="003A208C" w:rsidRDefault="006C779E" w:rsidP="00192F55">
      <w:pPr>
        <w:pStyle w:val="Columnas"/>
      </w:pPr>
      <w:r w:rsidRPr="003A208C">
        <w:t>Microbiología y Parasitología</w:t>
      </w:r>
    </w:p>
    <w:p w14:paraId="33E065FC" w14:textId="7D9B2917" w:rsidR="006C779E" w:rsidRPr="003A208C" w:rsidRDefault="006C779E" w:rsidP="00192F55">
      <w:pPr>
        <w:pStyle w:val="Columnas"/>
      </w:pPr>
      <w:r w:rsidRPr="003A208C">
        <w:t>Neurofisiología Clínica</w:t>
      </w:r>
    </w:p>
    <w:p w14:paraId="42B55401" w14:textId="77777777" w:rsidR="0093719F" w:rsidRDefault="0093719F" w:rsidP="00192F55">
      <w:pPr>
        <w:pStyle w:val="Columnas"/>
      </w:pPr>
      <w:r>
        <w:t>Psicología Clínica</w:t>
      </w:r>
    </w:p>
    <w:p w14:paraId="416493F0" w14:textId="3038DA1C" w:rsidR="006C779E" w:rsidRPr="003A208C" w:rsidRDefault="006C779E" w:rsidP="00192F55">
      <w:pPr>
        <w:pStyle w:val="Columnas"/>
      </w:pPr>
      <w:r w:rsidRPr="003A208C">
        <w:t>Radiodiagnóstico</w:t>
      </w:r>
    </w:p>
    <w:p w14:paraId="35C7F562" w14:textId="77777777" w:rsidR="00A81AA0" w:rsidRPr="00A81AA0" w:rsidRDefault="00A81AA0" w:rsidP="00A81AA0">
      <w:pPr>
        <w:pStyle w:val="Columnas"/>
      </w:pPr>
      <w:r w:rsidRPr="00A81AA0">
        <w:t>Radiofísica Hospitalaria (H 12 de Octubre)</w:t>
      </w:r>
    </w:p>
    <w:p w14:paraId="7FE99ABD" w14:textId="1F58EE44" w:rsidR="006C779E" w:rsidRPr="003A208C" w:rsidRDefault="006C779E" w:rsidP="00192F55">
      <w:pPr>
        <w:pStyle w:val="Columnas"/>
      </w:pPr>
      <w:r w:rsidRPr="003A208C">
        <w:t>Rehabilitación</w:t>
      </w:r>
    </w:p>
    <w:p w14:paraId="3FE23B32" w14:textId="0AD7CE9A" w:rsidR="006C779E" w:rsidRDefault="006C779E" w:rsidP="00192F55">
      <w:pPr>
        <w:pStyle w:val="Columnas"/>
      </w:pPr>
      <w:r w:rsidRPr="003A208C">
        <w:t>Urgencias</w:t>
      </w:r>
    </w:p>
    <w:p w14:paraId="6505D4CA" w14:textId="77777777" w:rsidR="007B4A3A" w:rsidRDefault="007B4A3A" w:rsidP="007B4A3A">
      <w:pPr>
        <w:rPr>
          <w:sz w:val="22"/>
          <w:szCs w:val="22"/>
          <w:lang w:val="es-ES_tradnl"/>
        </w:rPr>
        <w:sectPr w:rsidR="007B4A3A" w:rsidSect="00BE5500">
          <w:type w:val="continuous"/>
          <w:pgSz w:w="11906" w:h="16838"/>
          <w:pgMar w:top="1418" w:right="2268" w:bottom="1276" w:left="1701" w:header="720" w:footer="260" w:gutter="0"/>
          <w:cols w:num="3" w:space="500"/>
          <w:titlePg/>
        </w:sectPr>
      </w:pPr>
    </w:p>
    <w:p w14:paraId="5D11A976" w14:textId="0707CB45" w:rsidR="001F16FF" w:rsidRDefault="007B4A3A" w:rsidP="007B4A3A">
      <w:pPr>
        <w:rPr>
          <w:szCs w:val="22"/>
          <w:lang w:val="es-ES_tradnl"/>
        </w:rPr>
      </w:pPr>
      <w:r w:rsidRPr="00A56F1B">
        <w:rPr>
          <w:szCs w:val="22"/>
          <w:lang w:val="es-ES_tradnl"/>
        </w:rPr>
        <w:lastRenderedPageBreak/>
        <w:t>El Hospital Universitario de Getafe es además centro de referencia para otras localidades del sur de la Comunidad de Madrid de algunas especialidades que no están disponibles en sus hospitales de referencia: Cirugía Vascular, Cirugía Plástica, Neurocirugía y Cirugía Torácica</w:t>
      </w:r>
      <w:r w:rsidR="00A56F1B">
        <w:rPr>
          <w:szCs w:val="22"/>
          <w:lang w:val="es-ES_tradnl"/>
        </w:rPr>
        <w:t>.</w:t>
      </w:r>
    </w:p>
    <w:p w14:paraId="2957F969" w14:textId="2A18449E" w:rsidR="006C779E" w:rsidRPr="00E44602" w:rsidRDefault="006C779E" w:rsidP="00E44602">
      <w:pPr>
        <w:pStyle w:val="Nivel03confilete"/>
      </w:pPr>
      <w:r w:rsidRPr="00E44602">
        <w:t>Áreas de Enfermería</w:t>
      </w:r>
      <w:r w:rsidR="00AF6BBD">
        <w:t>:</w:t>
      </w:r>
    </w:p>
    <w:p w14:paraId="0091FCA7" w14:textId="77777777" w:rsidR="00AF6BBD" w:rsidRPr="00A81AA0" w:rsidRDefault="00AF6BBD" w:rsidP="00A13F9C">
      <w:pPr>
        <w:pStyle w:val="TITULO-Nivel4"/>
        <w:rPr>
          <w:noProof/>
        </w:rPr>
      </w:pPr>
      <w:r w:rsidRPr="00A81AA0">
        <w:rPr>
          <w:noProof/>
        </w:rPr>
        <w:t>Unidades de Hospitalización:</w:t>
      </w:r>
    </w:p>
    <w:p w14:paraId="7B964637" w14:textId="193082F1" w:rsidR="00AF6BBD" w:rsidRPr="00AF6BBD" w:rsidRDefault="00AF6BBD" w:rsidP="00A13F9C">
      <w:pPr>
        <w:pStyle w:val="Normallistas"/>
      </w:pPr>
      <w:r w:rsidRPr="00AF6BBD">
        <w:t>E4A: Cirugía Ortopédica y Traumatología, C. Torácica y Urología.</w:t>
      </w:r>
    </w:p>
    <w:p w14:paraId="4F10AAFC" w14:textId="262E9BB5" w:rsidR="00AF6BBD" w:rsidRPr="00AF6BBD" w:rsidRDefault="00AF6BBD" w:rsidP="00A13F9C">
      <w:pPr>
        <w:pStyle w:val="Normallistas"/>
      </w:pPr>
      <w:r w:rsidRPr="00AF6BBD">
        <w:t>E4B: Neurocirugía y Cirugía Vascular.</w:t>
      </w:r>
    </w:p>
    <w:p w14:paraId="4D7C666E" w14:textId="4016AF1D" w:rsidR="00AF6BBD" w:rsidRPr="00AF6BBD" w:rsidRDefault="00AF6BBD" w:rsidP="00A13F9C">
      <w:pPr>
        <w:pStyle w:val="Normallistas"/>
      </w:pPr>
      <w:r w:rsidRPr="00AF6BBD">
        <w:t>E4C: Geriatría.</w:t>
      </w:r>
    </w:p>
    <w:p w14:paraId="38725E7B" w14:textId="35738CBF" w:rsidR="00AF6BBD" w:rsidRPr="00AF6BBD" w:rsidRDefault="00AF6BBD" w:rsidP="00A13F9C">
      <w:pPr>
        <w:pStyle w:val="Normallistas"/>
      </w:pPr>
      <w:r w:rsidRPr="00AF6BBD">
        <w:t>E3A: Neurología, Neumología y Psiquiatría.</w:t>
      </w:r>
    </w:p>
    <w:p w14:paraId="169F6A54" w14:textId="66EC4749" w:rsidR="00AF6BBD" w:rsidRPr="00AF6BBD" w:rsidRDefault="00AF6BBD" w:rsidP="00A13F9C">
      <w:pPr>
        <w:pStyle w:val="Normallistas"/>
      </w:pPr>
      <w:r w:rsidRPr="00AF6BBD">
        <w:t>E3B: Hematología, Oncología y Neurología.</w:t>
      </w:r>
    </w:p>
    <w:p w14:paraId="7CBEE397" w14:textId="1FAFA389" w:rsidR="00AF6BBD" w:rsidRPr="00AF6BBD" w:rsidRDefault="00AF6BBD" w:rsidP="00A13F9C">
      <w:pPr>
        <w:pStyle w:val="Normallistas"/>
      </w:pPr>
      <w:r w:rsidRPr="00AF6BBD">
        <w:t>E3C: Medicina Interna, Endocrinología y Reumatología.</w:t>
      </w:r>
    </w:p>
    <w:p w14:paraId="422E1835" w14:textId="4DA0B671" w:rsidR="00AF6BBD" w:rsidRPr="00AF6BBD" w:rsidRDefault="00AF6BBD" w:rsidP="00A13F9C">
      <w:pPr>
        <w:pStyle w:val="Normallistas"/>
      </w:pPr>
      <w:r w:rsidRPr="00AF6BBD">
        <w:t>E3D: Medicina Interna y Medicina Digestiva.</w:t>
      </w:r>
    </w:p>
    <w:p w14:paraId="7D6388EF" w14:textId="4672890A" w:rsidR="00AF6BBD" w:rsidRPr="00AF6BBD" w:rsidRDefault="00AF6BBD" w:rsidP="00A13F9C">
      <w:pPr>
        <w:pStyle w:val="Normallistas"/>
      </w:pPr>
      <w:r w:rsidRPr="00AF6BBD">
        <w:t>E2A: Cirugía Plástica, Otorrinolaringología y Cirugía General.</w:t>
      </w:r>
    </w:p>
    <w:p w14:paraId="6E89374D" w14:textId="006C5CE5" w:rsidR="00AF6BBD" w:rsidRPr="00AF6BBD" w:rsidRDefault="00AF6BBD" w:rsidP="00A13F9C">
      <w:pPr>
        <w:pStyle w:val="Normallistas"/>
      </w:pPr>
      <w:r w:rsidRPr="00AF6BBD">
        <w:t>E2C: Medicina Interna, Nefrología y Cardiología.</w:t>
      </w:r>
    </w:p>
    <w:p w14:paraId="211B7631" w14:textId="40FE907A" w:rsidR="00AF6BBD" w:rsidRPr="00AF6BBD" w:rsidRDefault="00AF6BBD" w:rsidP="00A13F9C">
      <w:pPr>
        <w:pStyle w:val="Normallistas"/>
      </w:pPr>
      <w:r w:rsidRPr="00AF6BBD">
        <w:t>E2D (USEM): Cirugía General, Cirugía Plástica, Cirugía Ortopédica y Traumatología, Otorrinolaringología, Oftalmología y Urología.</w:t>
      </w:r>
    </w:p>
    <w:p w14:paraId="3591FAF6" w14:textId="5BE11B0D" w:rsidR="00AF6BBD" w:rsidRPr="00AF6BBD" w:rsidRDefault="00AF6BBD" w:rsidP="00A13F9C">
      <w:pPr>
        <w:pStyle w:val="Normallistas"/>
      </w:pPr>
      <w:r w:rsidRPr="00AF6BBD">
        <w:t>E1C: Ginecología y Obstetricia. Hospital de día médico-quirúrgico.</w:t>
      </w:r>
    </w:p>
    <w:p w14:paraId="3C557BF2" w14:textId="126C093E" w:rsidR="00AF6BBD" w:rsidRPr="00AF6BBD" w:rsidRDefault="00AF6BBD" w:rsidP="00A13F9C">
      <w:pPr>
        <w:pStyle w:val="Normallistas"/>
      </w:pPr>
      <w:r w:rsidRPr="00AF6BBD">
        <w:t>E1D: Pediatría. Hospital de día pediátrico.</w:t>
      </w:r>
    </w:p>
    <w:p w14:paraId="273A41D2" w14:textId="77777777" w:rsidR="00A13F9C" w:rsidRDefault="00A13F9C" w:rsidP="00A13F9C">
      <w:pPr>
        <w:pStyle w:val="TITULO-Nivel4"/>
        <w:rPr>
          <w:noProof/>
        </w:rPr>
      </w:pPr>
    </w:p>
    <w:p w14:paraId="3680BED1" w14:textId="598DA67E" w:rsidR="00AF6BBD" w:rsidRPr="00A13F9C" w:rsidRDefault="00AF6BBD" w:rsidP="00A13F9C">
      <w:pPr>
        <w:pStyle w:val="TITULO-Nivel4"/>
        <w:rPr>
          <w:noProof/>
        </w:rPr>
      </w:pPr>
      <w:r w:rsidRPr="00A13F9C">
        <w:rPr>
          <w:noProof/>
        </w:rPr>
        <w:t>Servicios Especiales:</w:t>
      </w:r>
    </w:p>
    <w:p w14:paraId="042531D8" w14:textId="3BF10BF3" w:rsidR="00AF6BBD" w:rsidRPr="00AF6BBD" w:rsidRDefault="00AF6BBD" w:rsidP="00A13F9C">
      <w:pPr>
        <w:pStyle w:val="Normallistas"/>
      </w:pPr>
      <w:r w:rsidRPr="00AF6BBD">
        <w:t>Unidad Coronaria.</w:t>
      </w:r>
    </w:p>
    <w:p w14:paraId="21F5DDBF" w14:textId="72E83870" w:rsidR="00AF6BBD" w:rsidRPr="00AF6BBD" w:rsidRDefault="00AF6BBD" w:rsidP="00A13F9C">
      <w:pPr>
        <w:pStyle w:val="Normallistas"/>
      </w:pPr>
      <w:r w:rsidRPr="00AF6BBD">
        <w:t>Bloque quirúrgico. Unidad de cirugía sin ingreso (CSI).</w:t>
      </w:r>
    </w:p>
    <w:p w14:paraId="7048BDA7" w14:textId="1259FF3C" w:rsidR="00AF6BBD" w:rsidRPr="00AF6BBD" w:rsidRDefault="00AF6BBD" w:rsidP="00A13F9C">
      <w:pPr>
        <w:pStyle w:val="Normallistas"/>
      </w:pPr>
      <w:r w:rsidRPr="00AF6BBD">
        <w:t>Unidad de Cuidados Intensivos Médico - Quirúrgica.</w:t>
      </w:r>
    </w:p>
    <w:p w14:paraId="31A0A4A2" w14:textId="4CA012D1" w:rsidR="00AF6BBD" w:rsidRPr="00AF6BBD" w:rsidRDefault="00AF6BBD" w:rsidP="00A13F9C">
      <w:pPr>
        <w:pStyle w:val="Normallistas"/>
      </w:pPr>
      <w:r w:rsidRPr="00AF6BBD">
        <w:t>Unidad de Grandes Quemados.</w:t>
      </w:r>
    </w:p>
    <w:p w14:paraId="7AD8A327" w14:textId="4CE83DD2" w:rsidR="00AF6BBD" w:rsidRPr="00AF6BBD" w:rsidRDefault="00AF6BBD" w:rsidP="00A13F9C">
      <w:pPr>
        <w:pStyle w:val="Normallistas"/>
      </w:pPr>
      <w:r w:rsidRPr="00AF6BBD">
        <w:t>Urgencias Generales.</w:t>
      </w:r>
    </w:p>
    <w:p w14:paraId="63F81A3C" w14:textId="1CE75F49" w:rsidR="00AF6BBD" w:rsidRPr="00AF6BBD" w:rsidRDefault="00AF6BBD" w:rsidP="00A13F9C">
      <w:pPr>
        <w:pStyle w:val="Normallistas"/>
      </w:pPr>
      <w:r w:rsidRPr="00AF6BBD">
        <w:t>Urgencias Pediátricas/Unidad de Lactantes.</w:t>
      </w:r>
    </w:p>
    <w:p w14:paraId="40134E6E" w14:textId="0F45B034" w:rsidR="00AF6BBD" w:rsidRPr="00AF6BBD" w:rsidRDefault="00AF6BBD" w:rsidP="00A13F9C">
      <w:pPr>
        <w:pStyle w:val="Normallistas"/>
      </w:pPr>
      <w:r w:rsidRPr="00AF6BBD">
        <w:t>Neonatos.</w:t>
      </w:r>
    </w:p>
    <w:p w14:paraId="3FB4BB9C" w14:textId="39342BBD" w:rsidR="00AF6BBD" w:rsidRPr="00AF6BBD" w:rsidRDefault="00AF6BBD" w:rsidP="00A13F9C">
      <w:pPr>
        <w:pStyle w:val="Normallistas"/>
      </w:pPr>
      <w:r w:rsidRPr="00AF6BBD">
        <w:t>Urgencias Ginecológicas y Obstétricas.</w:t>
      </w:r>
    </w:p>
    <w:p w14:paraId="138E2DDC" w14:textId="284ABA10" w:rsidR="00AF6BBD" w:rsidRPr="00AF6BBD" w:rsidRDefault="00AF6BBD" w:rsidP="00A13F9C">
      <w:pPr>
        <w:pStyle w:val="Normallistas"/>
      </w:pPr>
      <w:r w:rsidRPr="00AF6BBD">
        <w:t>Paritorio.</w:t>
      </w:r>
    </w:p>
    <w:p w14:paraId="508210C3" w14:textId="36D95A0D" w:rsidR="00AF6BBD" w:rsidRPr="00AF6BBD" w:rsidRDefault="00AF6BBD" w:rsidP="00A13F9C">
      <w:pPr>
        <w:pStyle w:val="Normallistas"/>
      </w:pPr>
      <w:r w:rsidRPr="00AF6BBD">
        <w:t>Hemodiálisis.</w:t>
      </w:r>
    </w:p>
    <w:p w14:paraId="2E713EF5" w14:textId="77777777" w:rsidR="00A13F9C" w:rsidRDefault="00A13F9C" w:rsidP="00A13F9C">
      <w:pPr>
        <w:pStyle w:val="TITULO-Nivel4"/>
        <w:rPr>
          <w:noProof/>
        </w:rPr>
      </w:pPr>
    </w:p>
    <w:p w14:paraId="28C9D964" w14:textId="3ECD4D86" w:rsidR="00AF6BBD" w:rsidRPr="00A13F9C" w:rsidRDefault="00AF6BBD" w:rsidP="00A13F9C">
      <w:pPr>
        <w:pStyle w:val="TITULO-Nivel4"/>
        <w:rPr>
          <w:noProof/>
        </w:rPr>
      </w:pPr>
      <w:r w:rsidRPr="00A13F9C">
        <w:rPr>
          <w:noProof/>
        </w:rPr>
        <w:t>Servicios Centrales:</w:t>
      </w:r>
    </w:p>
    <w:p w14:paraId="62A58EEB" w14:textId="121D99C6" w:rsidR="00AF6BBD" w:rsidRPr="00AF6BBD" w:rsidRDefault="00AF6BBD" w:rsidP="00A13F9C">
      <w:pPr>
        <w:pStyle w:val="Normallistas"/>
      </w:pPr>
      <w:r w:rsidRPr="00AF6BBD">
        <w:t>Laboratorios.</w:t>
      </w:r>
    </w:p>
    <w:p w14:paraId="0468B30E" w14:textId="785E41A1" w:rsidR="00AF6BBD" w:rsidRPr="00AF6BBD" w:rsidRDefault="00AF6BBD" w:rsidP="00A13F9C">
      <w:pPr>
        <w:pStyle w:val="Normallistas"/>
      </w:pPr>
      <w:r w:rsidRPr="00AF6BBD">
        <w:t>Banco de sangre.</w:t>
      </w:r>
    </w:p>
    <w:p w14:paraId="3FA9BFDB" w14:textId="4A4113B4" w:rsidR="00AF6BBD" w:rsidRPr="00AF6BBD" w:rsidRDefault="00AF6BBD" w:rsidP="00A13F9C">
      <w:pPr>
        <w:pStyle w:val="Normallistas"/>
      </w:pPr>
      <w:r w:rsidRPr="00AF6BBD">
        <w:t>Radiodiagnóstico.</w:t>
      </w:r>
    </w:p>
    <w:p w14:paraId="6E320EFF" w14:textId="73F182E7" w:rsidR="00AF6BBD" w:rsidRPr="00AF6BBD" w:rsidRDefault="00AF6BBD" w:rsidP="00A13F9C">
      <w:pPr>
        <w:pStyle w:val="Normallistas"/>
      </w:pPr>
      <w:r w:rsidRPr="00AF6BBD">
        <w:t>Cirugía vascular intervencionista.</w:t>
      </w:r>
    </w:p>
    <w:p w14:paraId="11762FB2" w14:textId="09359929" w:rsidR="00AF6BBD" w:rsidRPr="00AF6BBD" w:rsidRDefault="00AF6BBD" w:rsidP="00A13F9C">
      <w:pPr>
        <w:pStyle w:val="Normallistas"/>
      </w:pPr>
      <w:r w:rsidRPr="00AF6BBD">
        <w:t>Farmacia.</w:t>
      </w:r>
    </w:p>
    <w:p w14:paraId="7E10783B" w14:textId="6D23C809" w:rsidR="00AF6BBD" w:rsidRPr="00AF6BBD" w:rsidRDefault="00AF6BBD" w:rsidP="00A13F9C">
      <w:pPr>
        <w:pStyle w:val="Normallistas"/>
      </w:pPr>
      <w:r w:rsidRPr="00AF6BBD">
        <w:t>Rehabilitación.</w:t>
      </w:r>
    </w:p>
    <w:p w14:paraId="58E174F4" w14:textId="7073CCFE" w:rsidR="00AF6BBD" w:rsidRPr="00AF6BBD" w:rsidRDefault="00A13F9C" w:rsidP="00A13F9C">
      <w:pPr>
        <w:pStyle w:val="Normallistas"/>
      </w:pPr>
      <w:r>
        <w:t>Medicina P</w:t>
      </w:r>
      <w:r w:rsidR="00AF6BBD" w:rsidRPr="00AF6BBD">
        <w:t>reventiva.</w:t>
      </w:r>
    </w:p>
    <w:p w14:paraId="5C50A8DA" w14:textId="6ECB6FFA" w:rsidR="00AF6BBD" w:rsidRPr="00AF6BBD" w:rsidRDefault="00AF6BBD" w:rsidP="00A13F9C">
      <w:pPr>
        <w:pStyle w:val="Normallistas"/>
      </w:pPr>
      <w:r w:rsidRPr="00AF6BBD">
        <w:t>Prevención de Riesgos Laborales.</w:t>
      </w:r>
    </w:p>
    <w:p w14:paraId="1D6AA8D6" w14:textId="01DAFAD2" w:rsidR="00AF6BBD" w:rsidRPr="00AF6BBD" w:rsidRDefault="00AF6BBD" w:rsidP="00A13F9C">
      <w:pPr>
        <w:pStyle w:val="Normallistas"/>
      </w:pPr>
      <w:r w:rsidRPr="00AF6BBD">
        <w:t>Endoscopias Digestivo.</w:t>
      </w:r>
    </w:p>
    <w:p w14:paraId="1FDBD3F7" w14:textId="3684C577" w:rsidR="00AF6BBD" w:rsidRPr="00AF6BBD" w:rsidRDefault="00AF6BBD" w:rsidP="00A13F9C">
      <w:pPr>
        <w:pStyle w:val="Normallistas"/>
      </w:pPr>
      <w:r w:rsidRPr="00AF6BBD">
        <w:t>Unidad de Genética.</w:t>
      </w:r>
    </w:p>
    <w:p w14:paraId="4F5F6360" w14:textId="38340D46" w:rsidR="00AF6BBD" w:rsidRPr="00AF6BBD" w:rsidRDefault="00AF6BBD" w:rsidP="00A13F9C">
      <w:pPr>
        <w:pStyle w:val="Normallistas"/>
      </w:pPr>
      <w:r w:rsidRPr="00AF6BBD">
        <w:t>Medicina Nuclear.</w:t>
      </w:r>
    </w:p>
    <w:p w14:paraId="19744001" w14:textId="58AC379E" w:rsidR="00AF6BBD" w:rsidRPr="00AF6BBD" w:rsidRDefault="00AF6BBD" w:rsidP="00A13F9C">
      <w:pPr>
        <w:pStyle w:val="Normallistas"/>
      </w:pPr>
      <w:r w:rsidRPr="00AF6BBD">
        <w:t>Anatomía Patológica.</w:t>
      </w:r>
    </w:p>
    <w:p w14:paraId="1BC82FF2" w14:textId="35EF8816" w:rsidR="00AF6BBD" w:rsidRPr="00AF6BBD" w:rsidRDefault="00AF6BBD" w:rsidP="00A13F9C">
      <w:pPr>
        <w:pStyle w:val="Normallistas"/>
      </w:pPr>
      <w:r w:rsidRPr="00AF6BBD">
        <w:t>Esterilización.</w:t>
      </w:r>
    </w:p>
    <w:p w14:paraId="69E418A0" w14:textId="00CEC3F7" w:rsidR="00AF6BBD" w:rsidRPr="00AF6BBD" w:rsidRDefault="00AF6BBD" w:rsidP="00A13F9C">
      <w:pPr>
        <w:pStyle w:val="Normallistas"/>
      </w:pPr>
      <w:r w:rsidRPr="00AF6BBD">
        <w:t>Unidad del Dolor.</w:t>
      </w:r>
    </w:p>
    <w:p w14:paraId="6E91976D" w14:textId="0DC498F8" w:rsidR="00AF6BBD" w:rsidRPr="00AF6BBD" w:rsidRDefault="00AF6BBD" w:rsidP="00A13F9C">
      <w:pPr>
        <w:pStyle w:val="Normallistas"/>
      </w:pPr>
      <w:r w:rsidRPr="00AF6BBD">
        <w:t>Hospital de Día de Oncología.</w:t>
      </w:r>
    </w:p>
    <w:p w14:paraId="626B209D" w14:textId="6CC3E385" w:rsidR="00AF6BBD" w:rsidRPr="00AF6BBD" w:rsidRDefault="00AF6BBD" w:rsidP="00A13F9C">
      <w:pPr>
        <w:pStyle w:val="Normallistas"/>
      </w:pPr>
      <w:r w:rsidRPr="00AF6BBD">
        <w:t>Hospital de Día de Geriatría.</w:t>
      </w:r>
    </w:p>
    <w:p w14:paraId="42CF1627" w14:textId="7C6F9292" w:rsidR="00AF6BBD" w:rsidRPr="00AF6BBD" w:rsidRDefault="00AF6BBD" w:rsidP="00A13F9C">
      <w:pPr>
        <w:pStyle w:val="Normallistas"/>
      </w:pPr>
      <w:r w:rsidRPr="00AF6BBD">
        <w:t>Unidad de Soporte Hospitalario de Cuidados Paliativos.</w:t>
      </w:r>
    </w:p>
    <w:p w14:paraId="4752E98D" w14:textId="77777777" w:rsidR="00A13F9C" w:rsidRDefault="00A13F9C" w:rsidP="00A13F9C">
      <w:pPr>
        <w:pStyle w:val="TITULO-Nivel4"/>
        <w:rPr>
          <w:noProof/>
        </w:rPr>
      </w:pPr>
    </w:p>
    <w:p w14:paraId="1D91BE52" w14:textId="4EA5BD10" w:rsidR="00AF6BBD" w:rsidRPr="00A81AA0" w:rsidRDefault="00AF6BBD" w:rsidP="00A13F9C">
      <w:pPr>
        <w:pStyle w:val="TITULO-Nivel4"/>
        <w:rPr>
          <w:noProof/>
        </w:rPr>
      </w:pPr>
      <w:r w:rsidRPr="00A81AA0">
        <w:rPr>
          <w:noProof/>
        </w:rPr>
        <w:t>Consultas Externas</w:t>
      </w:r>
    </w:p>
    <w:p w14:paraId="7B3F15B2" w14:textId="60949C24" w:rsidR="00AF6BBD" w:rsidRPr="00A81AA0" w:rsidRDefault="00AF6BBD" w:rsidP="00AF6BBD">
      <w:pPr>
        <w:spacing w:before="240" w:after="120"/>
        <w:jc w:val="left"/>
        <w:rPr>
          <w:rFonts w:ascii="Montserrat SemiBold" w:hAnsi="Montserrat SemiBold"/>
          <w:noProof/>
          <w:color w:val="000000" w:themeColor="text1"/>
          <w:spacing w:val="-6"/>
        </w:rPr>
      </w:pPr>
      <w:r w:rsidRPr="00A81AA0">
        <w:rPr>
          <w:rFonts w:ascii="Montserrat SemiBold" w:hAnsi="Montserrat SemiBold"/>
          <w:noProof/>
          <w:color w:val="000000" w:themeColor="text1"/>
          <w:spacing w:val="-6"/>
        </w:rPr>
        <w:t>Centros de Especialidades:</w:t>
      </w:r>
    </w:p>
    <w:p w14:paraId="3E303990" w14:textId="4ECA761E" w:rsidR="00AF6BBD" w:rsidRPr="00AF6BBD" w:rsidRDefault="00AF6BBD" w:rsidP="00A13F9C">
      <w:pPr>
        <w:pStyle w:val="Normallistas"/>
      </w:pPr>
      <w:r w:rsidRPr="00AF6BBD">
        <w:t>Centro de Especialidades Los Ángeles (Getafe).</w:t>
      </w:r>
    </w:p>
    <w:p w14:paraId="5B1D125E" w14:textId="6FF58211" w:rsidR="00AF6BBD" w:rsidRPr="00AF6BBD" w:rsidRDefault="00AF6BBD" w:rsidP="00A13F9C">
      <w:pPr>
        <w:pStyle w:val="Normallistas"/>
      </w:pPr>
      <w:r w:rsidRPr="00AF6BBD">
        <w:t>Centro de Especialidades de Pinto (Pinto).</w:t>
      </w:r>
    </w:p>
    <w:p w14:paraId="05567DD0" w14:textId="4036ED2A" w:rsidR="00AF6BBD" w:rsidRPr="00A81AA0" w:rsidRDefault="00AF6BBD" w:rsidP="00AF6BBD">
      <w:pPr>
        <w:spacing w:before="240" w:after="120"/>
        <w:jc w:val="left"/>
        <w:rPr>
          <w:rFonts w:ascii="Montserrat SemiBold" w:hAnsi="Montserrat SemiBold"/>
          <w:noProof/>
          <w:color w:val="000000" w:themeColor="text1"/>
          <w:spacing w:val="-6"/>
        </w:rPr>
      </w:pPr>
      <w:r w:rsidRPr="00A81AA0">
        <w:rPr>
          <w:rFonts w:ascii="Montserrat SemiBold" w:hAnsi="Montserrat SemiBold"/>
          <w:noProof/>
          <w:color w:val="000000" w:themeColor="text1"/>
          <w:spacing w:val="-6"/>
        </w:rPr>
        <w:t>Unidades especiales:</w:t>
      </w:r>
    </w:p>
    <w:p w14:paraId="622549FC" w14:textId="3AA764F0" w:rsidR="00AF6BBD" w:rsidRPr="00AF6BBD" w:rsidRDefault="00AF6BBD" w:rsidP="00A13F9C">
      <w:pPr>
        <w:pStyle w:val="Normallistas"/>
      </w:pPr>
      <w:r w:rsidRPr="00AF6BBD">
        <w:t>Unidad de Estomaterapia.</w:t>
      </w:r>
    </w:p>
    <w:p w14:paraId="4B9435F1" w14:textId="47CB05E4" w:rsidR="00AF6BBD" w:rsidRPr="00AF6BBD" w:rsidRDefault="00AF6BBD" w:rsidP="00A13F9C">
      <w:pPr>
        <w:pStyle w:val="Normallistas"/>
      </w:pPr>
      <w:r w:rsidRPr="00AF6BBD">
        <w:t>Unidad de Micropigmentación Mamaria</w:t>
      </w:r>
    </w:p>
    <w:p w14:paraId="0FE63FE3" w14:textId="0A03F4BB" w:rsidR="00AF6BBD" w:rsidRPr="00AF6BBD" w:rsidRDefault="00AF6BBD" w:rsidP="00A13F9C">
      <w:pPr>
        <w:pStyle w:val="Normallistas"/>
      </w:pPr>
      <w:r w:rsidRPr="00AF6BBD">
        <w:t>Enfermera de Continuidad Asistencial.</w:t>
      </w:r>
    </w:p>
    <w:p w14:paraId="0F2D9912" w14:textId="19855437" w:rsidR="00AF6BBD" w:rsidRPr="00AF6BBD" w:rsidRDefault="00AF6BBD" w:rsidP="00A13F9C">
      <w:pPr>
        <w:pStyle w:val="Normallistas"/>
      </w:pPr>
      <w:r w:rsidRPr="00AF6BBD">
        <w:t>Supervisora de Recursos Materiales. </w:t>
      </w:r>
    </w:p>
    <w:p w14:paraId="63560474" w14:textId="1724CE0D" w:rsidR="00AF6BBD" w:rsidRPr="00A81AA0" w:rsidRDefault="00AF6BBD" w:rsidP="00AF6BBD">
      <w:pPr>
        <w:spacing w:before="240" w:after="120"/>
        <w:jc w:val="left"/>
        <w:rPr>
          <w:rFonts w:ascii="Montserrat SemiBold" w:hAnsi="Montserrat SemiBold"/>
          <w:noProof/>
          <w:color w:val="000000" w:themeColor="text1"/>
          <w:spacing w:val="-6"/>
        </w:rPr>
      </w:pPr>
      <w:r w:rsidRPr="00A81AA0">
        <w:rPr>
          <w:rFonts w:ascii="Montserrat SemiBold" w:hAnsi="Montserrat SemiBold"/>
          <w:noProof/>
          <w:color w:val="000000" w:themeColor="text1"/>
          <w:spacing w:val="-6"/>
        </w:rPr>
        <w:t>Unidades de Apoyo:</w:t>
      </w:r>
    </w:p>
    <w:p w14:paraId="75F5C9D4" w14:textId="659F25C5" w:rsidR="00AF6BBD" w:rsidRPr="00AF6BBD" w:rsidRDefault="00AF6BBD" w:rsidP="00A13F9C">
      <w:pPr>
        <w:pStyle w:val="Normallistas"/>
      </w:pPr>
      <w:r w:rsidRPr="00AF6BBD">
        <w:t>Formación Continuada / Investigación de Enfermería.</w:t>
      </w:r>
    </w:p>
    <w:p w14:paraId="714CB53C" w14:textId="25E9E5D0" w:rsidR="00AF6BBD" w:rsidRPr="00AF6BBD" w:rsidRDefault="00AF6BBD" w:rsidP="00A13F9C">
      <w:pPr>
        <w:pStyle w:val="Normallistas"/>
      </w:pPr>
      <w:r w:rsidRPr="00AF6BBD">
        <w:lastRenderedPageBreak/>
        <w:t>Calidad en Enfermería.</w:t>
      </w:r>
    </w:p>
    <w:p w14:paraId="26D1BC4E" w14:textId="07AA4659" w:rsidR="00AF6BBD" w:rsidRPr="00AF6BBD" w:rsidRDefault="00AF6BBD" w:rsidP="00A13F9C">
      <w:pPr>
        <w:pStyle w:val="Normallistas"/>
      </w:pPr>
      <w:r w:rsidRPr="00AF6BBD">
        <w:t>Comisiones de Calidad de la División de Enfermería.</w:t>
      </w:r>
    </w:p>
    <w:p w14:paraId="5731B967" w14:textId="47D8B761" w:rsidR="00AF6BBD" w:rsidRPr="00AF6BBD" w:rsidRDefault="00AF6BBD" w:rsidP="00A13F9C">
      <w:pPr>
        <w:pStyle w:val="Normallistas"/>
      </w:pPr>
      <w:r w:rsidRPr="00AF6BBD">
        <w:t>Unidad de Prealta Hospitalaria.</w:t>
      </w:r>
    </w:p>
    <w:p w14:paraId="29A27FAF" w14:textId="5014AF4A" w:rsidR="00AF6BBD" w:rsidRPr="00AF6BBD" w:rsidRDefault="00AF6BBD" w:rsidP="00A13F9C">
      <w:pPr>
        <w:pStyle w:val="Normallistas"/>
      </w:pPr>
      <w:r w:rsidRPr="00AF6BBD">
        <w:t>Enfermera/Monitora de diabetes infantil - adolescente.</w:t>
      </w:r>
    </w:p>
    <w:p w14:paraId="5A091931" w14:textId="4DBFAC1D" w:rsidR="00AF6BBD" w:rsidRPr="00C41100" w:rsidRDefault="00AF6BBD" w:rsidP="00A13F9C">
      <w:pPr>
        <w:pStyle w:val="Normallistas"/>
      </w:pPr>
      <w:r w:rsidRPr="00AF6BBD">
        <w:t>Enfermera/Monitora de nutrición y diabetes en adultos.</w:t>
      </w:r>
    </w:p>
    <w:p w14:paraId="73F010A2" w14:textId="78710E43" w:rsidR="00A13F9C" w:rsidRDefault="00A13F9C">
      <w:pPr>
        <w:spacing w:before="0" w:line="240" w:lineRule="auto"/>
        <w:jc w:val="left"/>
        <w:rPr>
          <w:rFonts w:ascii="Montserrat SemiBold" w:hAnsi="Montserrat SemiBold"/>
          <w:noProof/>
          <w:color w:val="48ACC6"/>
          <w:spacing w:val="-6"/>
          <w:sz w:val="24"/>
        </w:rPr>
      </w:pPr>
    </w:p>
    <w:p w14:paraId="08971958" w14:textId="0C1A9C6F" w:rsidR="006C779E" w:rsidRDefault="006C779E" w:rsidP="00E44602">
      <w:pPr>
        <w:pStyle w:val="Nivel03confilete"/>
      </w:pPr>
      <w:r>
        <w:t>Otras Áreas de Alta Especialización</w:t>
      </w:r>
    </w:p>
    <w:p w14:paraId="62F1CD4E" w14:textId="707FD55E" w:rsidR="00A81AA0" w:rsidRPr="00A81AA0" w:rsidRDefault="00A81AA0" w:rsidP="00A13F9C">
      <w:pPr>
        <w:pStyle w:val="NormalListas2"/>
      </w:pPr>
      <w:r w:rsidRPr="000D6BDC">
        <w:rPr>
          <w:b/>
          <w:color w:val="7F7F7F" w:themeColor="text1" w:themeTint="80"/>
        </w:rPr>
        <w:t>Unidad de Columna</w:t>
      </w:r>
      <w:r w:rsidRPr="000D6BDC">
        <w:rPr>
          <w:color w:val="7F7F7F" w:themeColor="text1" w:themeTint="80"/>
        </w:rPr>
        <w:t xml:space="preserve"> </w:t>
      </w:r>
      <w:r w:rsidRPr="00A81AA0">
        <w:t>dependiendo del S</w:t>
      </w:r>
      <w:r>
        <w:t xml:space="preserve">ervicio de </w:t>
      </w:r>
      <w:r w:rsidRPr="00A81AA0">
        <w:t>Traumatología para manejo y tratamiento de escoliosis, grandes deformidades de raquis y patología quirúrgica vertebral.</w:t>
      </w:r>
    </w:p>
    <w:p w14:paraId="715E24E4" w14:textId="744404FA" w:rsidR="00A81AA0" w:rsidRPr="00A81AA0" w:rsidRDefault="00A81AA0" w:rsidP="00A13F9C">
      <w:pPr>
        <w:pStyle w:val="NormalListas2"/>
      </w:pPr>
      <w:r w:rsidRPr="000D6BDC">
        <w:rPr>
          <w:b/>
          <w:color w:val="7F7F7F" w:themeColor="text1" w:themeTint="80"/>
        </w:rPr>
        <w:t>Unidad de Nervio Periférico y Plexo Braquial</w:t>
      </w:r>
      <w:r w:rsidRPr="000D6BDC">
        <w:rPr>
          <w:color w:val="7F7F7F" w:themeColor="text1" w:themeTint="80"/>
        </w:rPr>
        <w:t xml:space="preserve"> </w:t>
      </w:r>
      <w:r w:rsidRPr="00A81AA0">
        <w:t>del S</w:t>
      </w:r>
      <w:r>
        <w:t>ervicio</w:t>
      </w:r>
      <w:r w:rsidRPr="00A81AA0">
        <w:t xml:space="preserve"> </w:t>
      </w:r>
      <w:r>
        <w:t xml:space="preserve">de </w:t>
      </w:r>
      <w:r w:rsidRPr="00A81AA0">
        <w:t xml:space="preserve">Cirugía Plástica, que trata desde lesiones de plexo en el recién nacido hasta lesiones del adulta con técnicas avanzadas de microcirugía </w:t>
      </w:r>
    </w:p>
    <w:p w14:paraId="43BA2CD3" w14:textId="2F8C69FD" w:rsidR="00A81AA0" w:rsidRPr="00A81AA0" w:rsidRDefault="000D6BDC" w:rsidP="00A13F9C">
      <w:pPr>
        <w:pStyle w:val="NormalListas2"/>
      </w:pPr>
      <w:r>
        <w:rPr>
          <w:b/>
          <w:color w:val="7F7F7F" w:themeColor="text1" w:themeTint="80"/>
        </w:rPr>
        <w:t>Unidad de Osteogénesis I</w:t>
      </w:r>
      <w:r w:rsidR="00A81AA0" w:rsidRPr="000D6BDC">
        <w:rPr>
          <w:b/>
          <w:color w:val="7F7F7F" w:themeColor="text1" w:themeTint="80"/>
        </w:rPr>
        <w:t>mperfecta</w:t>
      </w:r>
      <w:r w:rsidR="00A81AA0" w:rsidRPr="000D6BDC">
        <w:rPr>
          <w:color w:val="7F7F7F" w:themeColor="text1" w:themeTint="80"/>
        </w:rPr>
        <w:t xml:space="preserve"> </w:t>
      </w:r>
      <w:r w:rsidR="00A81AA0" w:rsidRPr="00A81AA0">
        <w:t>dependiente de Traumatología Infantil, con la capacitación específica de Pediatría y otros servicios.</w:t>
      </w:r>
    </w:p>
    <w:p w14:paraId="58566701" w14:textId="4FFD53BD" w:rsidR="00A81AA0" w:rsidRPr="00A81AA0" w:rsidRDefault="00A81AA0" w:rsidP="00A13F9C">
      <w:pPr>
        <w:pStyle w:val="NormalListas2"/>
      </w:pPr>
      <w:r w:rsidRPr="000D6BDC">
        <w:rPr>
          <w:b/>
          <w:color w:val="7F7F7F" w:themeColor="text1" w:themeTint="80"/>
        </w:rPr>
        <w:t xml:space="preserve">Unidad de Vértigo </w:t>
      </w:r>
      <w:r w:rsidR="000D6BDC">
        <w:rPr>
          <w:b/>
          <w:color w:val="7F7F7F" w:themeColor="text1" w:themeTint="80"/>
        </w:rPr>
        <w:t>C</w:t>
      </w:r>
      <w:r w:rsidRPr="000D6BDC">
        <w:rPr>
          <w:b/>
          <w:color w:val="7F7F7F" w:themeColor="text1" w:themeTint="80"/>
        </w:rPr>
        <w:t>entral</w:t>
      </w:r>
      <w:r w:rsidRPr="000D6BDC">
        <w:rPr>
          <w:color w:val="7F7F7F" w:themeColor="text1" w:themeTint="80"/>
        </w:rPr>
        <w:t xml:space="preserve"> </w:t>
      </w:r>
      <w:r w:rsidRPr="00A81AA0">
        <w:t>coordinada con ORL y Neurología</w:t>
      </w:r>
    </w:p>
    <w:p w14:paraId="05BA6EBA" w14:textId="77777777" w:rsidR="00A81AA0" w:rsidRPr="00A81AA0" w:rsidRDefault="00A81AA0" w:rsidP="00A13F9C">
      <w:pPr>
        <w:pStyle w:val="NormalListas2"/>
      </w:pPr>
      <w:r w:rsidRPr="000D6BDC">
        <w:rPr>
          <w:b/>
          <w:color w:val="7F7F7F" w:themeColor="text1" w:themeTint="80"/>
        </w:rPr>
        <w:t>Unidad de Ictus</w:t>
      </w:r>
      <w:r w:rsidRPr="000D6BDC">
        <w:rPr>
          <w:color w:val="7F7F7F" w:themeColor="text1" w:themeTint="80"/>
        </w:rPr>
        <w:t xml:space="preserve"> </w:t>
      </w:r>
      <w:r w:rsidRPr="00A81AA0">
        <w:t>con toda la dotación y capacitación (pendiente de recibir acreditación oficial)</w:t>
      </w:r>
    </w:p>
    <w:p w14:paraId="5C36957C" w14:textId="0F73B2B5" w:rsidR="00A81AA0" w:rsidRPr="00A81AA0" w:rsidRDefault="00A81AA0" w:rsidP="00A13F9C">
      <w:pPr>
        <w:pStyle w:val="NormalListas2"/>
      </w:pPr>
      <w:r w:rsidRPr="000D6BDC">
        <w:rPr>
          <w:b/>
          <w:color w:val="7F7F7F" w:themeColor="text1" w:themeTint="80"/>
        </w:rPr>
        <w:t>Unidad de Cuidados Respiratorios Intermedios (UCRI)</w:t>
      </w:r>
      <w:r w:rsidRPr="000D6BDC">
        <w:rPr>
          <w:color w:val="7F7F7F" w:themeColor="text1" w:themeTint="80"/>
        </w:rPr>
        <w:t xml:space="preserve"> </w:t>
      </w:r>
      <w:r w:rsidRPr="00A81AA0">
        <w:t>para tratamiento específico por Neumología de pacientes con insuficiencia respiratoria en los que no está indicada la intubación y ventilación mecánica</w:t>
      </w:r>
    </w:p>
    <w:p w14:paraId="35118D90" w14:textId="2CEE1332" w:rsidR="00A81AA0" w:rsidRPr="00A81AA0" w:rsidRDefault="00A81AA0" w:rsidP="00A13F9C">
      <w:pPr>
        <w:pStyle w:val="NormalListas2"/>
      </w:pPr>
      <w:r w:rsidRPr="000D6BDC">
        <w:rPr>
          <w:b/>
          <w:color w:val="7F7F7F" w:themeColor="text1" w:themeTint="80"/>
        </w:rPr>
        <w:t>Unidad del Dolor</w:t>
      </w:r>
      <w:r w:rsidRPr="000D6BDC">
        <w:rPr>
          <w:color w:val="7F7F7F" w:themeColor="text1" w:themeTint="80"/>
        </w:rPr>
        <w:t xml:space="preserve"> </w:t>
      </w:r>
      <w:r w:rsidRPr="00A81AA0">
        <w:t>dentro del S</w:t>
      </w:r>
      <w:r>
        <w:t xml:space="preserve">ervicio </w:t>
      </w:r>
      <w:r w:rsidRPr="00A81AA0">
        <w:t>de Anestesiología, donde se realizan técnicas complejas para tratamiento del dolor crónico con bloqueos, infiltraciones, radiofrecuencia, etc. tanto guiadas por eco como por escopia.</w:t>
      </w:r>
    </w:p>
    <w:p w14:paraId="7D70AD24" w14:textId="3E9B8087" w:rsidR="00A81AA0" w:rsidRPr="00A81AA0" w:rsidRDefault="00A81AA0" w:rsidP="00A13F9C">
      <w:pPr>
        <w:pStyle w:val="NormalListas2"/>
      </w:pPr>
      <w:r w:rsidRPr="000D6BDC">
        <w:rPr>
          <w:b/>
          <w:color w:val="7F7F7F" w:themeColor="text1" w:themeTint="80"/>
        </w:rPr>
        <w:t>Ecobroncoscopia</w:t>
      </w:r>
      <w:r>
        <w:t xml:space="preserve"> realizada por Servicio </w:t>
      </w:r>
      <w:r w:rsidRPr="00A81AA0">
        <w:t>de Neumología para diagnóstico y toma de muestras en sospechas de patología neoplásica</w:t>
      </w:r>
    </w:p>
    <w:p w14:paraId="66AF4A7E" w14:textId="4DF833D6" w:rsidR="00A81AA0" w:rsidRPr="00A81AA0" w:rsidRDefault="00A81AA0" w:rsidP="00A13F9C">
      <w:pPr>
        <w:pStyle w:val="NormalListas2"/>
      </w:pPr>
      <w:r w:rsidRPr="000D6BDC">
        <w:rPr>
          <w:b/>
          <w:color w:val="7F7F7F" w:themeColor="text1" w:themeTint="80"/>
        </w:rPr>
        <w:t>Tratamiento de Tumores Hepáticos con radiofrecuencia y embolización</w:t>
      </w:r>
      <w:r w:rsidRPr="000D6BDC">
        <w:rPr>
          <w:color w:val="7F7F7F" w:themeColor="text1" w:themeTint="80"/>
        </w:rPr>
        <w:t xml:space="preserve"> </w:t>
      </w:r>
      <w:r w:rsidRPr="00A81AA0">
        <w:t>por parte del S</w:t>
      </w:r>
      <w:r>
        <w:t xml:space="preserve">ervicio </w:t>
      </w:r>
      <w:r w:rsidRPr="00A81AA0">
        <w:t>de Medicina Digestiv</w:t>
      </w:r>
      <w:r>
        <w:t>a</w:t>
      </w:r>
      <w:r w:rsidRPr="00A81AA0">
        <w:t xml:space="preserve"> </w:t>
      </w:r>
    </w:p>
    <w:p w14:paraId="6DC9ACE5" w14:textId="77777777" w:rsidR="00A81AA0" w:rsidRPr="00A81AA0" w:rsidRDefault="00A81AA0" w:rsidP="00A13F9C">
      <w:pPr>
        <w:pStyle w:val="NormalListas2"/>
      </w:pPr>
      <w:r w:rsidRPr="000D6BDC">
        <w:rPr>
          <w:b/>
          <w:color w:val="7F7F7F" w:themeColor="text1" w:themeTint="80"/>
        </w:rPr>
        <w:t>Embolización y tratamiento local de tumores de diferentes localizaciones</w:t>
      </w:r>
      <w:r w:rsidRPr="000D6BDC">
        <w:rPr>
          <w:color w:val="7F7F7F" w:themeColor="text1" w:themeTint="80"/>
        </w:rPr>
        <w:t xml:space="preserve"> </w:t>
      </w:r>
      <w:r w:rsidRPr="00A81AA0">
        <w:t>por parte de Sº de Radiología en su área de Vascular Intervencionista</w:t>
      </w:r>
    </w:p>
    <w:p w14:paraId="6CFAC752" w14:textId="089F8AED" w:rsidR="00A81AA0" w:rsidRPr="00A81AA0" w:rsidRDefault="00A81AA0" w:rsidP="00A13F9C">
      <w:pPr>
        <w:pStyle w:val="NormalListas2"/>
      </w:pPr>
      <w:r w:rsidRPr="000D6BDC">
        <w:rPr>
          <w:b/>
          <w:color w:val="7F7F7F" w:themeColor="text1" w:themeTint="80"/>
        </w:rPr>
        <w:t>Embolización de MAV y aneurismas cerebrales</w:t>
      </w:r>
      <w:r w:rsidRPr="000D6BDC">
        <w:rPr>
          <w:color w:val="7F7F7F" w:themeColor="text1" w:themeTint="80"/>
        </w:rPr>
        <w:t xml:space="preserve"> </w:t>
      </w:r>
      <w:r w:rsidRPr="00A81AA0">
        <w:t>por el S</w:t>
      </w:r>
      <w:r w:rsidR="00A10AB3">
        <w:t xml:space="preserve">ervicio </w:t>
      </w:r>
      <w:r w:rsidRPr="00A81AA0">
        <w:t>de Radiología en su área de Neuro</w:t>
      </w:r>
      <w:r w:rsidR="00A10AB3">
        <w:t xml:space="preserve"> R</w:t>
      </w:r>
      <w:r w:rsidRPr="00A81AA0">
        <w:t>adiología</w:t>
      </w:r>
    </w:p>
    <w:p w14:paraId="6BBD97FC" w14:textId="1EC16A25" w:rsidR="00A81AA0" w:rsidRPr="00A81AA0" w:rsidRDefault="00A81AA0" w:rsidP="00A13F9C">
      <w:pPr>
        <w:pStyle w:val="NormalListas2"/>
      </w:pPr>
      <w:r w:rsidRPr="000D6BDC">
        <w:rPr>
          <w:b/>
          <w:color w:val="7F7F7F" w:themeColor="text1" w:themeTint="80"/>
        </w:rPr>
        <w:lastRenderedPageBreak/>
        <w:t>Cirugía de hipófisis vía endoscópica</w:t>
      </w:r>
      <w:r w:rsidRPr="000D6BDC">
        <w:rPr>
          <w:color w:val="7F7F7F" w:themeColor="text1" w:themeTint="80"/>
        </w:rPr>
        <w:t xml:space="preserve"> </w:t>
      </w:r>
      <w:r w:rsidRPr="00A81AA0">
        <w:t>y de tumores cerebrales bajo sedación con paciente despier</w:t>
      </w:r>
      <w:r w:rsidR="00A10AB3">
        <w:t xml:space="preserve">to, con colaboración entre el Servicio </w:t>
      </w:r>
      <w:r w:rsidRPr="00A81AA0">
        <w:t xml:space="preserve">de Neurocirugía y </w:t>
      </w:r>
      <w:r w:rsidR="00A10AB3">
        <w:t xml:space="preserve">el de </w:t>
      </w:r>
      <w:r w:rsidRPr="00A81AA0">
        <w:t>Anestesiología.</w:t>
      </w:r>
    </w:p>
    <w:p w14:paraId="3CDF0FA4" w14:textId="5281D72C" w:rsidR="00A44117" w:rsidRDefault="00A81AA0" w:rsidP="00A13F9C">
      <w:pPr>
        <w:pStyle w:val="NormalListas2"/>
      </w:pPr>
      <w:r w:rsidRPr="000D6BDC">
        <w:rPr>
          <w:b/>
          <w:color w:val="7F7F7F" w:themeColor="text1" w:themeTint="80"/>
        </w:rPr>
        <w:t>Cirugía trans anal minimante invasiva</w:t>
      </w:r>
      <w:r w:rsidRPr="000D6BDC">
        <w:rPr>
          <w:color w:val="7F7F7F" w:themeColor="text1" w:themeTint="80"/>
        </w:rPr>
        <w:t xml:space="preserve"> </w:t>
      </w:r>
      <w:r w:rsidRPr="00A81AA0">
        <w:t>de pólipos y tumores de recto mediante técnicas TAMIS, TEO o TEM con excele</w:t>
      </w:r>
      <w:r w:rsidR="00A10AB3">
        <w:t xml:space="preserve">ntes resultados por parte del Servicio </w:t>
      </w:r>
      <w:r w:rsidRPr="00A81AA0">
        <w:t xml:space="preserve">de Cirugía </w:t>
      </w:r>
      <w:r w:rsidR="00A10AB3">
        <w:t>G</w:t>
      </w:r>
      <w:r w:rsidRPr="00A81AA0">
        <w:t>eneral y Digestivo</w:t>
      </w:r>
    </w:p>
    <w:p w14:paraId="3FFAB12B" w14:textId="77777777" w:rsidR="002762E4" w:rsidRPr="00A81AA0" w:rsidRDefault="002762E4" w:rsidP="00A81AA0">
      <w:pPr>
        <w:pStyle w:val="TITULO-Nivel3"/>
        <w:rPr>
          <w:rFonts w:ascii="Montserrat Medium" w:hAnsi="Montserrat Medium"/>
          <w:color w:val="auto"/>
          <w:sz w:val="20"/>
        </w:rPr>
      </w:pPr>
    </w:p>
    <w:p w14:paraId="2B993866" w14:textId="3922B150" w:rsidR="00A13F9C" w:rsidRDefault="00A13F9C">
      <w:pPr>
        <w:spacing w:before="0" w:line="240" w:lineRule="auto"/>
        <w:jc w:val="left"/>
        <w:rPr>
          <w:rFonts w:ascii="Montserrat SemiBold" w:hAnsi="Montserrat SemiBold"/>
          <w:noProof/>
          <w:color w:val="48ACC6"/>
          <w:sz w:val="24"/>
        </w:rPr>
      </w:pPr>
    </w:p>
    <w:p w14:paraId="65C73A84" w14:textId="61CDB4AD" w:rsidR="006C779E" w:rsidRPr="00E44602" w:rsidRDefault="006C779E" w:rsidP="00E44602">
      <w:pPr>
        <w:pStyle w:val="TITULO-Nivel3"/>
      </w:pPr>
      <w:r w:rsidRPr="00E44602">
        <w:t>Alianzas Estratégicas</w:t>
      </w:r>
    </w:p>
    <w:p w14:paraId="460E1C7F" w14:textId="3007F76E" w:rsidR="002762E4" w:rsidRDefault="002762E4" w:rsidP="00A13F9C">
      <w:pPr>
        <w:pStyle w:val="NormalListas2"/>
      </w:pPr>
      <w:r>
        <w:t>Con el Hospital de Fuenlabrada para Neurocirugía como interconsultores y ofreciendo atención y tratamiento quirúrgico a sus pacientes tanto en patologías urgentes como en programadas.</w:t>
      </w:r>
    </w:p>
    <w:p w14:paraId="266819F7" w14:textId="56A943CD" w:rsidR="002762E4" w:rsidRDefault="002762E4" w:rsidP="00A13F9C">
      <w:pPr>
        <w:pStyle w:val="NormalListas2"/>
      </w:pPr>
      <w:r>
        <w:t xml:space="preserve">Con el Hospital de Fuenlabrada para Angiología y  Cirugía Vascular, proporcionando atención en consultas </w:t>
      </w:r>
      <w:r w:rsidRPr="002762E4">
        <w:rPr>
          <w:i/>
        </w:rPr>
        <w:t>in situ</w:t>
      </w:r>
      <w:r>
        <w:t xml:space="preserve"> facilitando la accesibilidad de los pacientes y realizando el tratamiento quirúrgico tanto de patología venosa como arterial urgente y programada.</w:t>
      </w:r>
    </w:p>
    <w:p w14:paraId="02B8ECCE" w14:textId="279BF710" w:rsidR="002762E4" w:rsidRDefault="002762E4" w:rsidP="00A13F9C">
      <w:pPr>
        <w:pStyle w:val="NormalListas2"/>
      </w:pPr>
      <w:r>
        <w:t>Con Cardio</w:t>
      </w:r>
      <w:r w:rsidR="000D6BDC">
        <w:t xml:space="preserve">logía del Hospital </w:t>
      </w:r>
      <w:r>
        <w:t xml:space="preserve">Puerta de Hierro - Majadahonda para Hemodinámica, en los casos en isquemia coronaria en los que no sea posible su tratamiento en nuestro </w:t>
      </w:r>
      <w:r w:rsidR="00EB1A41">
        <w:t>centro,</w:t>
      </w:r>
      <w:r>
        <w:t xml:space="preserve"> dada la complejidad del caso.</w:t>
      </w:r>
    </w:p>
    <w:p w14:paraId="0B6146AC" w14:textId="071B3825" w:rsidR="002762E4" w:rsidRDefault="002762E4" w:rsidP="00A13F9C">
      <w:pPr>
        <w:pStyle w:val="NormalListas2"/>
      </w:pPr>
      <w:r>
        <w:t>Con Neuro Radiología del Hospital 12 de Octubre para colaboración interhospitalaria de pacientes urgentes y programados, evitando el traslado de pacientes, facilitando el tratamiento, e incrementando la capacitación y experiencia de profesionales de ambos centros.</w:t>
      </w:r>
    </w:p>
    <w:p w14:paraId="1888469A" w14:textId="5DAD8E21" w:rsidR="006C779E" w:rsidRDefault="002762E4" w:rsidP="00A13F9C">
      <w:pPr>
        <w:pStyle w:val="NormalListas2"/>
      </w:pPr>
      <w:r>
        <w:t>Nodo Sur de Genética, compartiendo una plataforma común para beneficio de pacientes y eficiencia de recursos humanos y técnicos, en colaboración con el Hospital 12 de Octubre y el Hospital de Móstoles.</w:t>
      </w:r>
    </w:p>
    <w:p w14:paraId="3F094DFF" w14:textId="77777777" w:rsidR="006C779E" w:rsidRDefault="006C779E" w:rsidP="0068118A">
      <w:pPr>
        <w:pStyle w:val="Ttulo3Memoria"/>
      </w:pPr>
    </w:p>
    <w:p w14:paraId="0B43721F" w14:textId="77777777" w:rsidR="006C779E" w:rsidRPr="0068118A" w:rsidRDefault="006C779E" w:rsidP="00E62CBA">
      <w:pPr>
        <w:pStyle w:val="TITULO-Nivel3"/>
        <w:pageBreakBefore/>
      </w:pPr>
      <w:r w:rsidRPr="0068118A">
        <w:lastRenderedPageBreak/>
        <w:t xml:space="preserve">Unidades de </w:t>
      </w:r>
      <w:r w:rsidR="00276700" w:rsidRPr="0068118A">
        <w:t>R</w:t>
      </w:r>
      <w:r w:rsidRPr="0068118A">
        <w:t>eferencia del Sistema Nacional de Salud</w:t>
      </w:r>
    </w:p>
    <w:p w14:paraId="357DCAE8" w14:textId="77777777" w:rsidR="00ED48B7" w:rsidRPr="00004A08" w:rsidRDefault="00ED48B7" w:rsidP="00004A08">
      <w:pPr>
        <w:pStyle w:val="Ttulo3Memoria"/>
        <w:spacing w:before="0"/>
        <w:rPr>
          <w:sz w:val="12"/>
        </w:rPr>
      </w:pPr>
    </w:p>
    <w:p w14:paraId="1E56125A" w14:textId="77777777" w:rsidR="00E44602" w:rsidRPr="003A208C" w:rsidRDefault="00E44602" w:rsidP="00E44602">
      <w:pPr>
        <w:pStyle w:val="Columnas"/>
        <w:rPr>
          <w:i/>
        </w:rPr>
      </w:pPr>
    </w:p>
    <w:tbl>
      <w:tblPr>
        <w:tblStyle w:val="TablaGeneral"/>
        <w:tblW w:w="8032" w:type="dxa"/>
        <w:tblLook w:val="04A0" w:firstRow="1" w:lastRow="0" w:firstColumn="1" w:lastColumn="0" w:noHBand="0" w:noVBand="1"/>
      </w:tblPr>
      <w:tblGrid>
        <w:gridCol w:w="2486"/>
        <w:gridCol w:w="2437"/>
        <w:gridCol w:w="1711"/>
        <w:gridCol w:w="1398"/>
      </w:tblGrid>
      <w:tr w:rsidR="00337E1B" w:rsidRPr="00337E1B" w14:paraId="25861AAE" w14:textId="77777777" w:rsidTr="00A13F9C">
        <w:trPr>
          <w:cnfStyle w:val="100000000000" w:firstRow="1" w:lastRow="0" w:firstColumn="0" w:lastColumn="0" w:oddVBand="0" w:evenVBand="0" w:oddHBand="0" w:evenHBand="0" w:firstRowFirstColumn="0" w:firstRowLastColumn="0" w:lastRowFirstColumn="0" w:lastRowLastColumn="0"/>
          <w:trHeight w:val="654"/>
          <w:tblHeader/>
        </w:trPr>
        <w:tc>
          <w:tcPr>
            <w:cnfStyle w:val="001000000000" w:firstRow="0" w:lastRow="0" w:firstColumn="1" w:lastColumn="0" w:oddVBand="0" w:evenVBand="0" w:oddHBand="0" w:evenHBand="0" w:firstRowFirstColumn="0" w:firstRowLastColumn="0" w:lastRowFirstColumn="0" w:lastRowLastColumn="0"/>
            <w:tcW w:w="2492" w:type="dxa"/>
          </w:tcPr>
          <w:p w14:paraId="670AD764" w14:textId="77777777" w:rsidR="006C779E" w:rsidRPr="00337E1B" w:rsidRDefault="006C31B6" w:rsidP="00E62CBA">
            <w:pPr>
              <w:pStyle w:val="Tabla01"/>
              <w:jc w:val="left"/>
              <w:rPr>
                <w:rFonts w:ascii="Montserrat SemiBold" w:hAnsi="Montserrat SemiBold"/>
                <w:color w:val="595959" w:themeColor="text1" w:themeTint="A6"/>
                <w:szCs w:val="20"/>
              </w:rPr>
            </w:pPr>
            <w:r>
              <w:rPr>
                <w:rFonts w:ascii="Montserrat SemiBold" w:hAnsi="Montserrat SemiBold"/>
                <w:color w:val="595959" w:themeColor="text1" w:themeTint="A6"/>
                <w:szCs w:val="20"/>
              </w:rPr>
              <w:t>CSUR</w:t>
            </w:r>
          </w:p>
        </w:tc>
        <w:tc>
          <w:tcPr>
            <w:tcW w:w="2632" w:type="dxa"/>
          </w:tcPr>
          <w:p w14:paraId="25F60939" w14:textId="77777777" w:rsidR="006C779E" w:rsidRPr="00337E1B" w:rsidRDefault="006C31B6" w:rsidP="00A13F9C">
            <w:pPr>
              <w:pStyle w:val="Tabla01"/>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olor w:val="595959" w:themeColor="text1" w:themeTint="A6"/>
                <w:szCs w:val="20"/>
              </w:rPr>
            </w:pPr>
            <w:r>
              <w:rPr>
                <w:rFonts w:ascii="Montserrat SemiBold" w:hAnsi="Montserrat SemiBold"/>
                <w:color w:val="595959" w:themeColor="text1" w:themeTint="A6"/>
                <w:szCs w:val="20"/>
              </w:rPr>
              <w:t>SERVICIOS IMPLICADOS</w:t>
            </w:r>
          </w:p>
        </w:tc>
        <w:tc>
          <w:tcPr>
            <w:tcW w:w="1504" w:type="dxa"/>
          </w:tcPr>
          <w:p w14:paraId="6ACC86C7" w14:textId="77777777" w:rsidR="006C779E" w:rsidRPr="00337E1B" w:rsidRDefault="006C779E" w:rsidP="00A13F9C">
            <w:pPr>
              <w:pStyle w:val="Tabla01"/>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olor w:val="595959" w:themeColor="text1" w:themeTint="A6"/>
                <w:szCs w:val="20"/>
              </w:rPr>
            </w:pPr>
            <w:r w:rsidRPr="00337E1B">
              <w:rPr>
                <w:rFonts w:ascii="Montserrat SemiBold" w:hAnsi="Montserrat SemiBold"/>
                <w:color w:val="595959" w:themeColor="text1" w:themeTint="A6"/>
                <w:szCs w:val="20"/>
              </w:rPr>
              <w:t>Fecha de designación</w:t>
            </w:r>
          </w:p>
        </w:tc>
        <w:tc>
          <w:tcPr>
            <w:tcW w:w="1404" w:type="dxa"/>
          </w:tcPr>
          <w:p w14:paraId="435B6D8A" w14:textId="77777777" w:rsidR="006C779E" w:rsidRPr="00337E1B" w:rsidRDefault="006C779E" w:rsidP="00A13F9C">
            <w:pPr>
              <w:pStyle w:val="Tabla01"/>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color w:val="595959" w:themeColor="text1" w:themeTint="A6"/>
                <w:szCs w:val="20"/>
              </w:rPr>
            </w:pPr>
            <w:r w:rsidRPr="00337E1B">
              <w:rPr>
                <w:rFonts w:ascii="Montserrat SemiBold" w:hAnsi="Montserrat SemiBold"/>
                <w:color w:val="595959" w:themeColor="text1" w:themeTint="A6"/>
                <w:szCs w:val="20"/>
              </w:rPr>
              <w:t>Nº episodios 2020</w:t>
            </w:r>
          </w:p>
        </w:tc>
      </w:tr>
      <w:tr w:rsidR="00E62CBA" w:rsidRPr="00E62CBA" w14:paraId="7B6F6361" w14:textId="77777777" w:rsidTr="00A13F9C">
        <w:trPr>
          <w:trHeight w:val="662"/>
        </w:trPr>
        <w:tc>
          <w:tcPr>
            <w:cnfStyle w:val="001000000000" w:firstRow="0" w:lastRow="0" w:firstColumn="1" w:lastColumn="0" w:oddVBand="0" w:evenVBand="0" w:oddHBand="0" w:evenHBand="0" w:firstRowFirstColumn="0" w:firstRowLastColumn="0" w:lastRowFirstColumn="0" w:lastRowLastColumn="0"/>
            <w:tcW w:w="2492" w:type="dxa"/>
          </w:tcPr>
          <w:p w14:paraId="24BA4CFF" w14:textId="77777777" w:rsidR="006C779E" w:rsidRPr="00A56F1B" w:rsidRDefault="00A56F1B" w:rsidP="00A56F1B">
            <w:pPr>
              <w:pStyle w:val="Tabla01"/>
              <w:rPr>
                <w:rFonts w:ascii="Montserrat Medium" w:hAnsi="Montserrat Medium"/>
                <w:b w:val="0"/>
                <w:color w:val="595959" w:themeColor="text1" w:themeTint="A6"/>
              </w:rPr>
            </w:pPr>
            <w:r w:rsidRPr="00A56F1B">
              <w:rPr>
                <w:rFonts w:ascii="Montserrat Medium" w:hAnsi="Montserrat Medium"/>
                <w:b w:val="0"/>
                <w:color w:val="595959" w:themeColor="text1" w:themeTint="A6"/>
                <w:sz w:val="20"/>
              </w:rPr>
              <w:t>QUEMADURAS AGUDAS, ESCAROTOMÍAS, FASCIOTOMÍAS, DESBRIDAMIENTOS OCASIONALES, SUSTITUTOS CUTÁNEOS, AUTOINJERTOS, COLGAJOS PEDICULADOS, COLGAJOS MICROQUIRÚRGICOS.</w:t>
            </w:r>
          </w:p>
        </w:tc>
        <w:tc>
          <w:tcPr>
            <w:tcW w:w="2632" w:type="dxa"/>
          </w:tcPr>
          <w:p w14:paraId="23940929" w14:textId="77777777" w:rsidR="00D4605A" w:rsidRDefault="00A56F1B" w:rsidP="008C2A21">
            <w:pPr>
              <w:pStyle w:val="Tabla01"/>
              <w:spacing w:line="180" w:lineRule="exact"/>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595959" w:themeColor="text1" w:themeTint="A6"/>
                <w:sz w:val="20"/>
              </w:rPr>
            </w:pPr>
            <w:r w:rsidRPr="00EF7892">
              <w:rPr>
                <w:rFonts w:ascii="Montserrat Medium" w:hAnsi="Montserrat Medium"/>
                <w:b w:val="0"/>
                <w:color w:val="595959" w:themeColor="text1" w:themeTint="A6"/>
                <w:sz w:val="20"/>
              </w:rPr>
              <w:t xml:space="preserve">Cirugía Plástica, Medicina </w:t>
            </w:r>
          </w:p>
          <w:p w14:paraId="2F8A242D" w14:textId="77777777" w:rsidR="00D4605A" w:rsidRDefault="00A56F1B" w:rsidP="008C2A21">
            <w:pPr>
              <w:pStyle w:val="Tabla01"/>
              <w:spacing w:line="180" w:lineRule="exact"/>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595959" w:themeColor="text1" w:themeTint="A6"/>
                <w:sz w:val="20"/>
              </w:rPr>
            </w:pPr>
            <w:r w:rsidRPr="00EF7892">
              <w:rPr>
                <w:rFonts w:ascii="Montserrat Medium" w:hAnsi="Montserrat Medium"/>
                <w:b w:val="0"/>
                <w:color w:val="595959" w:themeColor="text1" w:themeTint="A6"/>
                <w:sz w:val="20"/>
              </w:rPr>
              <w:t>Intensiva, Rehabilitación,</w:t>
            </w:r>
          </w:p>
          <w:p w14:paraId="012F1FC5" w14:textId="13FD435B" w:rsidR="00D4605A" w:rsidRDefault="00A56F1B" w:rsidP="008C2A21">
            <w:pPr>
              <w:pStyle w:val="Tabla01"/>
              <w:spacing w:line="180" w:lineRule="exact"/>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595959" w:themeColor="text1" w:themeTint="A6"/>
                <w:sz w:val="20"/>
              </w:rPr>
            </w:pPr>
            <w:r w:rsidRPr="00EF7892">
              <w:rPr>
                <w:rFonts w:ascii="Montserrat Medium" w:hAnsi="Montserrat Medium"/>
                <w:b w:val="0"/>
                <w:color w:val="595959" w:themeColor="text1" w:themeTint="A6"/>
                <w:sz w:val="20"/>
              </w:rPr>
              <w:t>Oftalmología, Psiquiatría,</w:t>
            </w:r>
          </w:p>
          <w:p w14:paraId="1A288691" w14:textId="760DC4CC" w:rsidR="006C779E" w:rsidRPr="00EF7892" w:rsidRDefault="00A56F1B" w:rsidP="008C2A21">
            <w:pPr>
              <w:pStyle w:val="Tabla01"/>
              <w:spacing w:line="180" w:lineRule="exact"/>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595959" w:themeColor="text1" w:themeTint="A6"/>
                <w:sz w:val="20"/>
              </w:rPr>
            </w:pPr>
            <w:r w:rsidRPr="00EF7892">
              <w:rPr>
                <w:rFonts w:ascii="Montserrat Medium" w:hAnsi="Montserrat Medium"/>
                <w:b w:val="0"/>
                <w:color w:val="595959" w:themeColor="text1" w:themeTint="A6"/>
                <w:sz w:val="20"/>
              </w:rPr>
              <w:t>Enfermería y Fisioterapia.</w:t>
            </w:r>
          </w:p>
        </w:tc>
        <w:tc>
          <w:tcPr>
            <w:tcW w:w="1504" w:type="dxa"/>
          </w:tcPr>
          <w:p w14:paraId="1FBF176F" w14:textId="77777777" w:rsidR="006C779E" w:rsidRPr="00A56F1B" w:rsidRDefault="00A56F1B" w:rsidP="009E2AFE">
            <w:pPr>
              <w:pStyle w:val="Tabla01"/>
              <w:jc w:val="center"/>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7F7F7F" w:themeColor="text1" w:themeTint="80"/>
                <w:sz w:val="22"/>
              </w:rPr>
            </w:pPr>
            <w:r w:rsidRPr="00A56F1B">
              <w:rPr>
                <w:rFonts w:ascii="Montserrat Medium" w:hAnsi="Montserrat Medium"/>
                <w:b w:val="0"/>
                <w:color w:val="7F7F7F" w:themeColor="text1" w:themeTint="80"/>
                <w:sz w:val="22"/>
              </w:rPr>
              <w:t>18-12-2008</w:t>
            </w:r>
          </w:p>
        </w:tc>
        <w:tc>
          <w:tcPr>
            <w:tcW w:w="1404" w:type="dxa"/>
          </w:tcPr>
          <w:p w14:paraId="00F2BDFE" w14:textId="0CCCAE0A" w:rsidR="006C779E" w:rsidRPr="009E2AFE" w:rsidRDefault="009E2AFE" w:rsidP="009E2AFE">
            <w:pPr>
              <w:pStyle w:val="Tabla01"/>
              <w:jc w:val="center"/>
              <w:cnfStyle w:val="000000000000" w:firstRow="0" w:lastRow="0" w:firstColumn="0" w:lastColumn="0" w:oddVBand="0" w:evenVBand="0" w:oddHBand="0" w:evenHBand="0" w:firstRowFirstColumn="0" w:firstRowLastColumn="0" w:lastRowFirstColumn="0" w:lastRowLastColumn="0"/>
              <w:rPr>
                <w:rFonts w:ascii="Montserrat Medium" w:hAnsi="Montserrat Medium"/>
                <w:b w:val="0"/>
                <w:color w:val="7F7F7F" w:themeColor="text1" w:themeTint="80"/>
                <w:sz w:val="22"/>
              </w:rPr>
            </w:pPr>
            <w:r w:rsidRPr="009E2AFE">
              <w:rPr>
                <w:rFonts w:ascii="Montserrat Medium" w:hAnsi="Montserrat Medium"/>
                <w:b w:val="0"/>
                <w:color w:val="7F7F7F" w:themeColor="text1" w:themeTint="80"/>
                <w:sz w:val="22"/>
              </w:rPr>
              <w:t>85</w:t>
            </w:r>
          </w:p>
        </w:tc>
      </w:tr>
    </w:tbl>
    <w:p w14:paraId="7B448396" w14:textId="77777777" w:rsidR="00A56F1B" w:rsidRDefault="00A56F1B" w:rsidP="00644A28">
      <w:pPr>
        <w:pStyle w:val="Piedetabla"/>
      </w:pPr>
    </w:p>
    <w:p w14:paraId="0E7906E8" w14:textId="77777777" w:rsidR="006C779E" w:rsidRPr="009E7227" w:rsidRDefault="006C779E" w:rsidP="00644A28">
      <w:pPr>
        <w:pStyle w:val="Piedetabla"/>
      </w:pPr>
      <w:r w:rsidRPr="00E44602">
        <w:t>Fuente: Sistema de Información del Fondo de Cohesión (SIFCO)</w:t>
      </w:r>
    </w:p>
    <w:p w14:paraId="540ABE08" w14:textId="77777777" w:rsidR="00ED48B7" w:rsidRDefault="00692E5F" w:rsidP="00E44602">
      <w:pPr>
        <w:pStyle w:val="TITULO-Nivel2"/>
        <w:pageBreakBefore/>
      </w:pPr>
      <w:bookmarkStart w:id="28" w:name="_Toc75343940"/>
      <w:bookmarkStart w:id="29" w:name="_Toc84872114"/>
      <w:r w:rsidRPr="009E7227">
        <w:lastRenderedPageBreak/>
        <w:t>Recursos Humanos</w:t>
      </w:r>
      <w:bookmarkEnd w:id="28"/>
      <w:bookmarkEnd w:id="29"/>
    </w:p>
    <w:tbl>
      <w:tblPr>
        <w:tblStyle w:val="TablaGeneral"/>
        <w:tblpPr w:leftFromText="141" w:rightFromText="141" w:vertAnchor="text"/>
        <w:tblW w:w="7938" w:type="dxa"/>
        <w:tblLayout w:type="fixed"/>
        <w:tblLook w:val="06E0" w:firstRow="1" w:lastRow="1" w:firstColumn="1" w:lastColumn="0" w:noHBand="1" w:noVBand="1"/>
      </w:tblPr>
      <w:tblGrid>
        <w:gridCol w:w="5529"/>
        <w:gridCol w:w="1204"/>
        <w:gridCol w:w="1205"/>
      </w:tblGrid>
      <w:tr w:rsidR="005E078F" w:rsidRPr="005E078F" w14:paraId="0A3A8F4C" w14:textId="77777777" w:rsidTr="00736C14">
        <w:trPr>
          <w:cnfStyle w:val="100000000000" w:firstRow="1" w:lastRow="0"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5529" w:type="dxa"/>
          </w:tcPr>
          <w:p w14:paraId="356CF0C5" w14:textId="77777777" w:rsidR="00621118" w:rsidRPr="001F13ED" w:rsidRDefault="00621118" w:rsidP="00736C14">
            <w:pPr>
              <w:ind w:left="114"/>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CATEGOR</w:t>
            </w:r>
            <w:r w:rsidR="00EF255C" w:rsidRPr="001F13ED">
              <w:rPr>
                <w:rFonts w:ascii="Montserrat SemiBold" w:hAnsi="Montserrat SemiBold"/>
                <w:b w:val="0"/>
                <w:color w:val="000000" w:themeColor="text1"/>
                <w:lang w:val="es-ES_tradnl"/>
              </w:rPr>
              <w:t>Í</w:t>
            </w:r>
            <w:r w:rsidRPr="001F13ED">
              <w:rPr>
                <w:rFonts w:ascii="Montserrat SemiBold" w:hAnsi="Montserrat SemiBold"/>
                <w:b w:val="0"/>
                <w:color w:val="000000" w:themeColor="text1"/>
                <w:lang w:val="es-ES_tradnl"/>
              </w:rPr>
              <w:t>A PROFESIONAL</w:t>
            </w:r>
          </w:p>
        </w:tc>
        <w:tc>
          <w:tcPr>
            <w:tcW w:w="1204" w:type="dxa"/>
          </w:tcPr>
          <w:p w14:paraId="2F5D8A16" w14:textId="77777777" w:rsidR="00621118" w:rsidRPr="001F13ED" w:rsidRDefault="00621118" w:rsidP="00736C14">
            <w:pPr>
              <w:ind w:right="246"/>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2019</w:t>
            </w:r>
          </w:p>
        </w:tc>
        <w:tc>
          <w:tcPr>
            <w:tcW w:w="1205" w:type="dxa"/>
          </w:tcPr>
          <w:p w14:paraId="328743A3" w14:textId="77777777" w:rsidR="00621118" w:rsidRPr="001F13ED" w:rsidRDefault="00621118" w:rsidP="00736C14">
            <w:pPr>
              <w:ind w:right="183"/>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color w:val="000000" w:themeColor="text1"/>
                <w:lang w:val="es-ES_tradnl"/>
              </w:rPr>
            </w:pPr>
            <w:r w:rsidRPr="001F13ED">
              <w:rPr>
                <w:rFonts w:ascii="Montserrat SemiBold" w:hAnsi="Montserrat SemiBold"/>
                <w:b w:val="0"/>
                <w:color w:val="000000" w:themeColor="text1"/>
                <w:lang w:val="es-ES_tradnl"/>
              </w:rPr>
              <w:t>2020</w:t>
            </w:r>
          </w:p>
        </w:tc>
      </w:tr>
      <w:tr w:rsidR="00E21003" w:rsidRPr="009E7227" w14:paraId="0EC13E83" w14:textId="7777777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03980A3D" w14:textId="77777777" w:rsidR="00E21003" w:rsidRPr="00DF3267" w:rsidRDefault="00E21003" w:rsidP="00E21003">
            <w:pPr>
              <w:ind w:left="114"/>
            </w:pPr>
            <w:r w:rsidRPr="00DF3267">
              <w:rPr>
                <w:lang w:val="es-ES_tradnl"/>
              </w:rPr>
              <w:t>Director Gerente</w:t>
            </w:r>
          </w:p>
        </w:tc>
        <w:tc>
          <w:tcPr>
            <w:tcW w:w="1204" w:type="dxa"/>
          </w:tcPr>
          <w:p w14:paraId="7ACD7F67" w14:textId="77777777" w:rsidR="00E21003" w:rsidRPr="00DF3267" w:rsidRDefault="00E21003" w:rsidP="00E21003">
            <w:pPr>
              <w:ind w:right="246"/>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c>
          <w:tcPr>
            <w:tcW w:w="1205" w:type="dxa"/>
          </w:tcPr>
          <w:p w14:paraId="389D89EE" w14:textId="3ED5FCAD" w:rsidR="00E21003" w:rsidRPr="00DF3267" w:rsidRDefault="00E21003" w:rsidP="00E21003">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Pr>
                <w:lang w:val="es-ES_tradnl"/>
              </w:rPr>
              <w:t>1</w:t>
            </w:r>
          </w:p>
        </w:tc>
      </w:tr>
      <w:tr w:rsidR="00E21003" w:rsidRPr="009E7227" w14:paraId="3E45FC6D" w14:textId="7777777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2687F345" w14:textId="77777777" w:rsidR="00E21003" w:rsidRPr="00DF3267" w:rsidRDefault="00E21003" w:rsidP="00E21003">
            <w:pPr>
              <w:ind w:left="114"/>
            </w:pPr>
            <w:r w:rsidRPr="00DF3267">
              <w:rPr>
                <w:lang w:val="es-ES_tradnl"/>
              </w:rPr>
              <w:t>Director Médico</w:t>
            </w:r>
          </w:p>
        </w:tc>
        <w:tc>
          <w:tcPr>
            <w:tcW w:w="1204" w:type="dxa"/>
          </w:tcPr>
          <w:p w14:paraId="488C6313" w14:textId="77777777" w:rsidR="00E21003" w:rsidRPr="00EF7892" w:rsidRDefault="00E21003" w:rsidP="00E21003">
            <w:pPr>
              <w:ind w:left="114" w:right="246"/>
              <w:jc w:val="right"/>
              <w:cnfStyle w:val="000000000000" w:firstRow="0" w:lastRow="0" w:firstColumn="0" w:lastColumn="0" w:oddVBand="0" w:evenVBand="0" w:oddHBand="0" w:evenHBand="0" w:firstRowFirstColumn="0" w:firstRowLastColumn="0" w:lastRowFirstColumn="0" w:lastRowLastColumn="0"/>
            </w:pPr>
            <w:r w:rsidRPr="00EF7892">
              <w:t>1</w:t>
            </w:r>
          </w:p>
        </w:tc>
        <w:tc>
          <w:tcPr>
            <w:tcW w:w="1205" w:type="dxa"/>
          </w:tcPr>
          <w:p w14:paraId="4CC1B4E8" w14:textId="324B52D6" w:rsidR="00E21003" w:rsidRPr="00DF3267" w:rsidRDefault="00E21003" w:rsidP="00E21003">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sidRPr="00EF7892">
              <w:t>1</w:t>
            </w:r>
          </w:p>
        </w:tc>
      </w:tr>
      <w:tr w:rsidR="00E21003" w:rsidRPr="009E7227" w14:paraId="6F5B597C" w14:textId="77777777" w:rsidTr="00A13F9C">
        <w:trPr>
          <w:trHeight w:val="294"/>
        </w:trPr>
        <w:tc>
          <w:tcPr>
            <w:cnfStyle w:val="001000000000" w:firstRow="0" w:lastRow="0" w:firstColumn="1" w:lastColumn="0" w:oddVBand="0" w:evenVBand="0" w:oddHBand="0" w:evenHBand="0" w:firstRowFirstColumn="0" w:firstRowLastColumn="0" w:lastRowFirstColumn="0" w:lastRowLastColumn="0"/>
            <w:tcW w:w="5529" w:type="dxa"/>
            <w:hideMark/>
          </w:tcPr>
          <w:p w14:paraId="3F70D2E4" w14:textId="77777777" w:rsidR="00E21003" w:rsidRPr="00DF3267" w:rsidRDefault="00E21003" w:rsidP="00E21003">
            <w:pPr>
              <w:ind w:left="114"/>
            </w:pPr>
            <w:r w:rsidRPr="00DF3267">
              <w:rPr>
                <w:lang w:val="es-ES_tradnl"/>
              </w:rPr>
              <w:t>Subdirector Médico</w:t>
            </w:r>
          </w:p>
        </w:tc>
        <w:tc>
          <w:tcPr>
            <w:tcW w:w="1204" w:type="dxa"/>
            <w:vAlign w:val="top"/>
          </w:tcPr>
          <w:p w14:paraId="66574167" w14:textId="77777777" w:rsidR="00E21003" w:rsidRPr="006412AA" w:rsidRDefault="00E21003" w:rsidP="00E21003">
            <w:pPr>
              <w:ind w:left="114" w:right="246"/>
              <w:jc w:val="right"/>
              <w:cnfStyle w:val="000000000000" w:firstRow="0" w:lastRow="0" w:firstColumn="0" w:lastColumn="0" w:oddVBand="0" w:evenVBand="0" w:oddHBand="0" w:evenHBand="0" w:firstRowFirstColumn="0" w:firstRowLastColumn="0" w:lastRowFirstColumn="0" w:lastRowLastColumn="0"/>
            </w:pPr>
            <w:r w:rsidRPr="006412AA">
              <w:t>2</w:t>
            </w:r>
          </w:p>
        </w:tc>
        <w:tc>
          <w:tcPr>
            <w:tcW w:w="1205" w:type="dxa"/>
            <w:vAlign w:val="top"/>
          </w:tcPr>
          <w:p w14:paraId="3C74FEAF" w14:textId="0EB5BB5B" w:rsidR="00E21003" w:rsidRPr="00DF3267" w:rsidRDefault="00E21003" w:rsidP="00E21003">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sidRPr="006412AA">
              <w:t>2</w:t>
            </w:r>
          </w:p>
        </w:tc>
      </w:tr>
      <w:tr w:rsidR="00E21003" w:rsidRPr="009E7227" w14:paraId="120935A6" w14:textId="77777777" w:rsidTr="00A13F9C">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1E84E90D" w14:textId="77777777" w:rsidR="00E21003" w:rsidRPr="00DF3267" w:rsidRDefault="00E21003" w:rsidP="00E21003">
            <w:pPr>
              <w:ind w:left="114"/>
            </w:pPr>
            <w:r w:rsidRPr="00DF3267">
              <w:rPr>
                <w:lang w:val="es-ES_tradnl"/>
              </w:rPr>
              <w:t>Director de Gestión</w:t>
            </w:r>
          </w:p>
        </w:tc>
        <w:tc>
          <w:tcPr>
            <w:tcW w:w="1204" w:type="dxa"/>
            <w:vAlign w:val="top"/>
          </w:tcPr>
          <w:p w14:paraId="6BED6D10" w14:textId="77777777" w:rsidR="00E21003" w:rsidRPr="006412AA" w:rsidRDefault="00E21003" w:rsidP="00E21003">
            <w:pPr>
              <w:ind w:left="114" w:right="246"/>
              <w:jc w:val="right"/>
              <w:cnfStyle w:val="000000000000" w:firstRow="0" w:lastRow="0" w:firstColumn="0" w:lastColumn="0" w:oddVBand="0" w:evenVBand="0" w:oddHBand="0" w:evenHBand="0" w:firstRowFirstColumn="0" w:firstRowLastColumn="0" w:lastRowFirstColumn="0" w:lastRowLastColumn="0"/>
            </w:pPr>
            <w:r w:rsidRPr="006412AA">
              <w:t>1</w:t>
            </w:r>
          </w:p>
        </w:tc>
        <w:tc>
          <w:tcPr>
            <w:tcW w:w="1205" w:type="dxa"/>
            <w:vAlign w:val="top"/>
          </w:tcPr>
          <w:p w14:paraId="0E7DFABF" w14:textId="6CE13CD7" w:rsidR="00E21003" w:rsidRPr="00DF3267" w:rsidRDefault="00E21003" w:rsidP="00E21003">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sidRPr="006412AA">
              <w:t>1</w:t>
            </w:r>
          </w:p>
        </w:tc>
      </w:tr>
      <w:tr w:rsidR="00E21003" w:rsidRPr="009E7227" w14:paraId="167CC4C8" w14:textId="77777777" w:rsidTr="00A13F9C">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065BE6FE" w14:textId="77777777" w:rsidR="00E21003" w:rsidRPr="00DF3267" w:rsidRDefault="00E21003" w:rsidP="00E21003">
            <w:pPr>
              <w:ind w:left="114"/>
            </w:pPr>
            <w:r w:rsidRPr="00DF3267">
              <w:rPr>
                <w:lang w:val="es-ES_tradnl"/>
              </w:rPr>
              <w:t>Subdirector de Gestión</w:t>
            </w:r>
          </w:p>
        </w:tc>
        <w:tc>
          <w:tcPr>
            <w:tcW w:w="1204" w:type="dxa"/>
            <w:vAlign w:val="top"/>
          </w:tcPr>
          <w:p w14:paraId="0EB94EE8" w14:textId="77777777" w:rsidR="00E21003" w:rsidRPr="006412AA" w:rsidRDefault="00E21003" w:rsidP="00E21003">
            <w:pPr>
              <w:ind w:left="114" w:right="246"/>
              <w:jc w:val="right"/>
              <w:cnfStyle w:val="000000000000" w:firstRow="0" w:lastRow="0" w:firstColumn="0" w:lastColumn="0" w:oddVBand="0" w:evenVBand="0" w:oddHBand="0" w:evenHBand="0" w:firstRowFirstColumn="0" w:firstRowLastColumn="0" w:lastRowFirstColumn="0" w:lastRowLastColumn="0"/>
            </w:pPr>
            <w:r w:rsidRPr="006412AA">
              <w:t>2</w:t>
            </w:r>
          </w:p>
        </w:tc>
        <w:tc>
          <w:tcPr>
            <w:tcW w:w="1205" w:type="dxa"/>
            <w:vAlign w:val="top"/>
          </w:tcPr>
          <w:p w14:paraId="7614C955" w14:textId="17E7F972" w:rsidR="00E21003" w:rsidRPr="00DF3267" w:rsidRDefault="00E21003" w:rsidP="00E21003">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sidRPr="006412AA">
              <w:t>2</w:t>
            </w:r>
          </w:p>
        </w:tc>
      </w:tr>
      <w:tr w:rsidR="00E21003" w:rsidRPr="009E7227" w14:paraId="654FCE54" w14:textId="77777777" w:rsidTr="00A13F9C">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4B95ECB8" w14:textId="77777777" w:rsidR="00E21003" w:rsidRPr="00DF3267" w:rsidRDefault="00E21003" w:rsidP="00E21003">
            <w:pPr>
              <w:ind w:left="114"/>
            </w:pPr>
            <w:r w:rsidRPr="00DF3267">
              <w:rPr>
                <w:lang w:val="es-ES_tradnl"/>
              </w:rPr>
              <w:t>Director de Enfermería</w:t>
            </w:r>
          </w:p>
        </w:tc>
        <w:tc>
          <w:tcPr>
            <w:tcW w:w="1204" w:type="dxa"/>
            <w:vAlign w:val="top"/>
          </w:tcPr>
          <w:p w14:paraId="51A7344C" w14:textId="77777777" w:rsidR="00E21003" w:rsidRPr="006412AA" w:rsidRDefault="00E21003" w:rsidP="00E21003">
            <w:pPr>
              <w:ind w:left="114" w:right="246"/>
              <w:jc w:val="right"/>
              <w:cnfStyle w:val="000000000000" w:firstRow="0" w:lastRow="0" w:firstColumn="0" w:lastColumn="0" w:oddVBand="0" w:evenVBand="0" w:oddHBand="0" w:evenHBand="0" w:firstRowFirstColumn="0" w:firstRowLastColumn="0" w:lastRowFirstColumn="0" w:lastRowLastColumn="0"/>
            </w:pPr>
            <w:r w:rsidRPr="006412AA">
              <w:t>1</w:t>
            </w:r>
          </w:p>
        </w:tc>
        <w:tc>
          <w:tcPr>
            <w:tcW w:w="1205" w:type="dxa"/>
            <w:vAlign w:val="top"/>
          </w:tcPr>
          <w:p w14:paraId="168E1F34" w14:textId="39594F46" w:rsidR="00E21003" w:rsidRPr="00DF3267" w:rsidRDefault="00E21003" w:rsidP="00E21003">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sidRPr="006412AA">
              <w:t>1</w:t>
            </w:r>
          </w:p>
        </w:tc>
      </w:tr>
      <w:tr w:rsidR="00E21003" w:rsidRPr="009E7227" w14:paraId="12AF8948" w14:textId="77777777" w:rsidTr="00A13F9C">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41AB4E72" w14:textId="77777777" w:rsidR="00E21003" w:rsidRPr="00DF3267" w:rsidRDefault="00E21003" w:rsidP="00E21003">
            <w:pPr>
              <w:ind w:left="114"/>
            </w:pPr>
            <w:r w:rsidRPr="00DF3267">
              <w:rPr>
                <w:lang w:val="es-ES_tradnl"/>
              </w:rPr>
              <w:t>Subdirector de Enfermería</w:t>
            </w:r>
          </w:p>
        </w:tc>
        <w:tc>
          <w:tcPr>
            <w:tcW w:w="1204" w:type="dxa"/>
            <w:vAlign w:val="top"/>
          </w:tcPr>
          <w:p w14:paraId="63ED54C3" w14:textId="77777777" w:rsidR="00E21003" w:rsidRDefault="00E21003" w:rsidP="00E21003">
            <w:pPr>
              <w:ind w:left="114" w:right="246"/>
              <w:jc w:val="right"/>
              <w:cnfStyle w:val="000000000000" w:firstRow="0" w:lastRow="0" w:firstColumn="0" w:lastColumn="0" w:oddVBand="0" w:evenVBand="0" w:oddHBand="0" w:evenHBand="0" w:firstRowFirstColumn="0" w:firstRowLastColumn="0" w:lastRowFirstColumn="0" w:lastRowLastColumn="0"/>
            </w:pPr>
            <w:r w:rsidRPr="006412AA">
              <w:t>2</w:t>
            </w:r>
          </w:p>
        </w:tc>
        <w:tc>
          <w:tcPr>
            <w:tcW w:w="1205" w:type="dxa"/>
            <w:vAlign w:val="top"/>
          </w:tcPr>
          <w:p w14:paraId="22D9A584" w14:textId="3243077F" w:rsidR="00E21003" w:rsidRPr="00DF3267" w:rsidRDefault="00E21003" w:rsidP="00E21003">
            <w:pPr>
              <w:ind w:right="183"/>
              <w:jc w:val="right"/>
              <w:cnfStyle w:val="000000000000" w:firstRow="0" w:lastRow="0" w:firstColumn="0" w:lastColumn="0" w:oddVBand="0" w:evenVBand="0" w:oddHBand="0" w:evenHBand="0" w:firstRowFirstColumn="0" w:firstRowLastColumn="0" w:lastRowFirstColumn="0" w:lastRowLastColumn="0"/>
              <w:rPr>
                <w:lang w:val="es-ES_tradnl"/>
              </w:rPr>
            </w:pPr>
            <w:r w:rsidRPr="006412AA">
              <w:t>2</w:t>
            </w:r>
          </w:p>
        </w:tc>
      </w:tr>
      <w:tr w:rsidR="00E21003" w:rsidRPr="005E078F" w14:paraId="68952525" w14:textId="77777777" w:rsidTr="00736C14">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14:paraId="733237D7" w14:textId="77777777" w:rsidR="00E21003" w:rsidRPr="005E078F" w:rsidRDefault="00E21003" w:rsidP="00E21003">
            <w:pPr>
              <w:spacing w:before="0"/>
              <w:ind w:left="114" w:right="183"/>
              <w:jc w:val="left"/>
              <w:rPr>
                <w:rFonts w:ascii="Montserrat SemiBold" w:hAnsi="Montserrat SemiBold"/>
                <w:color w:val="000000" w:themeColor="text1"/>
              </w:rPr>
            </w:pPr>
            <w:r w:rsidRPr="005E078F">
              <w:rPr>
                <w:rFonts w:ascii="Montserrat SemiBold" w:hAnsi="Montserrat SemiBold"/>
                <w:color w:val="000000" w:themeColor="text1"/>
                <w:lang w:val="es-ES_tradnl"/>
              </w:rPr>
              <w:t>ÁREA MÉDICA</w:t>
            </w:r>
          </w:p>
        </w:tc>
      </w:tr>
      <w:tr w:rsidR="00E21003" w:rsidRPr="009E7227" w14:paraId="25019ADD" w14:textId="7777777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3CBEE7F7" w14:textId="77777777" w:rsidR="00E21003" w:rsidRPr="009E7227" w:rsidRDefault="00E21003" w:rsidP="00E21003">
            <w:pPr>
              <w:ind w:left="114"/>
            </w:pPr>
            <w:r w:rsidRPr="009E7227">
              <w:rPr>
                <w:lang w:val="es-ES_tradnl"/>
              </w:rPr>
              <w:t>Facultativos</w:t>
            </w:r>
          </w:p>
        </w:tc>
        <w:tc>
          <w:tcPr>
            <w:tcW w:w="1204" w:type="dxa"/>
          </w:tcPr>
          <w:p w14:paraId="02D5BB50" w14:textId="77777777" w:rsidR="00E21003" w:rsidRPr="009E7227" w:rsidRDefault="00E21003" w:rsidP="00E21003">
            <w:pPr>
              <w:ind w:left="114" w:right="246"/>
              <w:jc w:val="right"/>
              <w:cnfStyle w:val="000000000000" w:firstRow="0" w:lastRow="0" w:firstColumn="0" w:lastColumn="0" w:oddVBand="0" w:evenVBand="0" w:oddHBand="0" w:evenHBand="0" w:firstRowFirstColumn="0" w:firstRowLastColumn="0" w:lastRowFirstColumn="0" w:lastRowLastColumn="0"/>
            </w:pPr>
            <w:r>
              <w:t>436</w:t>
            </w:r>
          </w:p>
        </w:tc>
        <w:tc>
          <w:tcPr>
            <w:tcW w:w="1205" w:type="dxa"/>
          </w:tcPr>
          <w:p w14:paraId="5C7F919A" w14:textId="6A59BF71" w:rsidR="00E21003" w:rsidRPr="009E7227" w:rsidRDefault="00E21003" w:rsidP="00E21003">
            <w:pPr>
              <w:ind w:left="114" w:right="183"/>
              <w:cnfStyle w:val="000000000000" w:firstRow="0" w:lastRow="0" w:firstColumn="0" w:lastColumn="0" w:oddVBand="0" w:evenVBand="0" w:oddHBand="0" w:evenHBand="0" w:firstRowFirstColumn="0" w:firstRowLastColumn="0" w:lastRowFirstColumn="0" w:lastRowLastColumn="0"/>
            </w:pPr>
            <w:r>
              <w:rPr>
                <w:color w:val="7F7F7F"/>
              </w:rPr>
              <w:t xml:space="preserve">        484</w:t>
            </w:r>
          </w:p>
        </w:tc>
      </w:tr>
      <w:tr w:rsidR="00E21003" w:rsidRPr="009E7227" w14:paraId="6E0D5BE0" w14:textId="77777777" w:rsidTr="00736C14">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tcPr>
          <w:p w14:paraId="499ED991" w14:textId="77777777" w:rsidR="00E21003" w:rsidRPr="005E078F" w:rsidRDefault="00E21003" w:rsidP="00E21003">
            <w:pPr>
              <w:spacing w:before="0"/>
              <w:ind w:left="114" w:right="183"/>
              <w:rPr>
                <w:rFonts w:ascii="Montserrat SemiBold" w:hAnsi="Montserrat SemiBold"/>
                <w:color w:val="000000" w:themeColor="text1"/>
              </w:rPr>
            </w:pPr>
            <w:r w:rsidRPr="005E078F">
              <w:rPr>
                <w:rFonts w:ascii="Montserrat SemiBold" w:hAnsi="Montserrat SemiBold"/>
                <w:color w:val="000000" w:themeColor="text1"/>
              </w:rPr>
              <w:t>ÁREA ENFERMERÍA</w:t>
            </w:r>
          </w:p>
        </w:tc>
      </w:tr>
      <w:tr w:rsidR="00E21003" w:rsidRPr="009E7227" w14:paraId="7AE2724E" w14:textId="7777777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118A962A" w14:textId="77777777" w:rsidR="00E21003" w:rsidRPr="009E7227" w:rsidRDefault="00E21003" w:rsidP="00E21003">
            <w:pPr>
              <w:ind w:left="114"/>
            </w:pPr>
            <w:r w:rsidRPr="009E7227">
              <w:rPr>
                <w:lang w:val="es-ES_tradnl"/>
              </w:rPr>
              <w:t>Enfermeras/os</w:t>
            </w:r>
          </w:p>
        </w:tc>
        <w:tc>
          <w:tcPr>
            <w:tcW w:w="1204" w:type="dxa"/>
          </w:tcPr>
          <w:p w14:paraId="0CAF916B" w14:textId="77777777" w:rsidR="00E21003" w:rsidRPr="009E7227" w:rsidRDefault="00E21003" w:rsidP="00E21003">
            <w:pPr>
              <w:ind w:left="114" w:right="246"/>
              <w:jc w:val="right"/>
              <w:cnfStyle w:val="000000000000" w:firstRow="0" w:lastRow="0" w:firstColumn="0" w:lastColumn="0" w:oddVBand="0" w:evenVBand="0" w:oddHBand="0" w:evenHBand="0" w:firstRowFirstColumn="0" w:firstRowLastColumn="0" w:lastRowFirstColumn="0" w:lastRowLastColumn="0"/>
            </w:pPr>
            <w:r>
              <w:t>650</w:t>
            </w:r>
          </w:p>
        </w:tc>
        <w:tc>
          <w:tcPr>
            <w:tcW w:w="1205" w:type="dxa"/>
          </w:tcPr>
          <w:p w14:paraId="466A6646" w14:textId="3BA75A2B" w:rsidR="00E21003" w:rsidRPr="009E7227" w:rsidRDefault="00E21003" w:rsidP="00E21003">
            <w:pPr>
              <w:ind w:left="114" w:right="183"/>
              <w:cnfStyle w:val="000000000000" w:firstRow="0" w:lastRow="0" w:firstColumn="0" w:lastColumn="0" w:oddVBand="0" w:evenVBand="0" w:oddHBand="0" w:evenHBand="0" w:firstRowFirstColumn="0" w:firstRowLastColumn="0" w:lastRowFirstColumn="0" w:lastRowLastColumn="0"/>
            </w:pPr>
            <w:r>
              <w:rPr>
                <w:color w:val="7F7F7F"/>
              </w:rPr>
              <w:t xml:space="preserve">        842</w:t>
            </w:r>
          </w:p>
        </w:tc>
      </w:tr>
      <w:tr w:rsidR="00E21003" w:rsidRPr="009E7227" w14:paraId="4E5A213C" w14:textId="77777777" w:rsidTr="00736C14">
        <w:trPr>
          <w:trHeight w:val="294"/>
        </w:trPr>
        <w:tc>
          <w:tcPr>
            <w:cnfStyle w:val="001000000000" w:firstRow="0" w:lastRow="0" w:firstColumn="1" w:lastColumn="0" w:oddVBand="0" w:evenVBand="0" w:oddHBand="0" w:evenHBand="0" w:firstRowFirstColumn="0" w:firstRowLastColumn="0" w:lastRowFirstColumn="0" w:lastRowLastColumn="0"/>
            <w:tcW w:w="5529" w:type="dxa"/>
            <w:hideMark/>
          </w:tcPr>
          <w:p w14:paraId="5C48033C" w14:textId="77777777" w:rsidR="00E21003" w:rsidRPr="009E7227" w:rsidRDefault="00E21003" w:rsidP="00E21003">
            <w:pPr>
              <w:ind w:left="114"/>
            </w:pPr>
            <w:r w:rsidRPr="009E7227">
              <w:rPr>
                <w:lang w:val="es-ES_tradnl"/>
              </w:rPr>
              <w:t>Matronas</w:t>
            </w:r>
          </w:p>
        </w:tc>
        <w:tc>
          <w:tcPr>
            <w:tcW w:w="1204" w:type="dxa"/>
          </w:tcPr>
          <w:p w14:paraId="51B0FA06" w14:textId="77777777" w:rsidR="00E21003" w:rsidRPr="009E7227" w:rsidRDefault="00E21003" w:rsidP="00E21003">
            <w:pPr>
              <w:ind w:left="114" w:right="246"/>
              <w:jc w:val="right"/>
              <w:cnfStyle w:val="000000000000" w:firstRow="0" w:lastRow="0" w:firstColumn="0" w:lastColumn="0" w:oddVBand="0" w:evenVBand="0" w:oddHBand="0" w:evenHBand="0" w:firstRowFirstColumn="0" w:firstRowLastColumn="0" w:lastRowFirstColumn="0" w:lastRowLastColumn="0"/>
            </w:pPr>
            <w:r>
              <w:t>28</w:t>
            </w:r>
          </w:p>
        </w:tc>
        <w:tc>
          <w:tcPr>
            <w:tcW w:w="1205" w:type="dxa"/>
          </w:tcPr>
          <w:p w14:paraId="0D74A13C" w14:textId="1E3AE4F6" w:rsidR="00E21003" w:rsidRPr="009E7227" w:rsidRDefault="00E21003" w:rsidP="00E21003">
            <w:pPr>
              <w:ind w:left="114" w:right="183"/>
              <w:cnfStyle w:val="000000000000" w:firstRow="0" w:lastRow="0" w:firstColumn="0" w:lastColumn="0" w:oddVBand="0" w:evenVBand="0" w:oddHBand="0" w:evenHBand="0" w:firstRowFirstColumn="0" w:firstRowLastColumn="0" w:lastRowFirstColumn="0" w:lastRowLastColumn="0"/>
            </w:pPr>
            <w:r>
              <w:rPr>
                <w:color w:val="7F7F7F"/>
              </w:rPr>
              <w:t xml:space="preserve">           27</w:t>
            </w:r>
          </w:p>
        </w:tc>
      </w:tr>
      <w:tr w:rsidR="00E21003" w:rsidRPr="009E7227" w14:paraId="5B02BD83" w14:textId="7777777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72B9DB9A" w14:textId="77777777" w:rsidR="00E21003" w:rsidRPr="009E7227" w:rsidRDefault="00E21003" w:rsidP="00E21003">
            <w:pPr>
              <w:ind w:left="114"/>
            </w:pPr>
            <w:r w:rsidRPr="009E7227">
              <w:rPr>
                <w:lang w:val="es-ES_tradnl"/>
              </w:rPr>
              <w:t>Fisioterapeutas/logopedas</w:t>
            </w:r>
          </w:p>
        </w:tc>
        <w:tc>
          <w:tcPr>
            <w:tcW w:w="1204" w:type="dxa"/>
          </w:tcPr>
          <w:p w14:paraId="5F2A96DC" w14:textId="77777777" w:rsidR="00E21003" w:rsidRPr="009E7227" w:rsidRDefault="00E21003" w:rsidP="00E21003">
            <w:pPr>
              <w:ind w:left="114" w:right="246"/>
              <w:jc w:val="right"/>
              <w:cnfStyle w:val="000000000000" w:firstRow="0" w:lastRow="0" w:firstColumn="0" w:lastColumn="0" w:oddVBand="0" w:evenVBand="0" w:oddHBand="0" w:evenHBand="0" w:firstRowFirstColumn="0" w:firstRowLastColumn="0" w:lastRowFirstColumn="0" w:lastRowLastColumn="0"/>
            </w:pPr>
            <w:r>
              <w:t>26/3</w:t>
            </w:r>
          </w:p>
        </w:tc>
        <w:tc>
          <w:tcPr>
            <w:tcW w:w="1205" w:type="dxa"/>
          </w:tcPr>
          <w:p w14:paraId="7FEA4FC2" w14:textId="546E73D4" w:rsidR="00E21003" w:rsidRPr="009E7227" w:rsidRDefault="00E21003" w:rsidP="00E21003">
            <w:pPr>
              <w:ind w:left="114" w:right="183"/>
              <w:cnfStyle w:val="000000000000" w:firstRow="0" w:lastRow="0" w:firstColumn="0" w:lastColumn="0" w:oddVBand="0" w:evenVBand="0" w:oddHBand="0" w:evenHBand="0" w:firstRowFirstColumn="0" w:firstRowLastColumn="0" w:lastRowFirstColumn="0" w:lastRowLastColumn="0"/>
            </w:pPr>
            <w:r>
              <w:rPr>
                <w:color w:val="7F7F7F"/>
              </w:rPr>
              <w:t xml:space="preserve">        27/3</w:t>
            </w:r>
          </w:p>
        </w:tc>
      </w:tr>
      <w:tr w:rsidR="00E21003" w:rsidRPr="009E7227" w14:paraId="1BFDA0F1" w14:textId="7777777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132D2422" w14:textId="77777777" w:rsidR="00E21003" w:rsidRPr="009E7227" w:rsidRDefault="00E21003" w:rsidP="00E21003">
            <w:pPr>
              <w:ind w:left="114"/>
            </w:pPr>
            <w:r w:rsidRPr="009E7227">
              <w:rPr>
                <w:lang w:val="es-ES_tradnl"/>
              </w:rPr>
              <w:t>Terapeutas ocupacionales</w:t>
            </w:r>
          </w:p>
        </w:tc>
        <w:tc>
          <w:tcPr>
            <w:tcW w:w="1204" w:type="dxa"/>
          </w:tcPr>
          <w:p w14:paraId="45CFE226" w14:textId="77777777" w:rsidR="00E21003" w:rsidRPr="009E7227" w:rsidRDefault="00E21003" w:rsidP="00E21003">
            <w:pPr>
              <w:ind w:left="114" w:right="246"/>
              <w:jc w:val="right"/>
              <w:cnfStyle w:val="000000000000" w:firstRow="0" w:lastRow="0" w:firstColumn="0" w:lastColumn="0" w:oddVBand="0" w:evenVBand="0" w:oddHBand="0" w:evenHBand="0" w:firstRowFirstColumn="0" w:firstRowLastColumn="0" w:lastRowFirstColumn="0" w:lastRowLastColumn="0"/>
            </w:pPr>
            <w:r>
              <w:t>5</w:t>
            </w:r>
          </w:p>
        </w:tc>
        <w:tc>
          <w:tcPr>
            <w:tcW w:w="1205" w:type="dxa"/>
          </w:tcPr>
          <w:p w14:paraId="5323B5AD" w14:textId="3D1FEC9A" w:rsidR="00E21003" w:rsidRPr="009E7227" w:rsidRDefault="00E21003" w:rsidP="00E21003">
            <w:pPr>
              <w:ind w:left="114" w:right="183"/>
              <w:cnfStyle w:val="000000000000" w:firstRow="0" w:lastRow="0" w:firstColumn="0" w:lastColumn="0" w:oddVBand="0" w:evenVBand="0" w:oddHBand="0" w:evenHBand="0" w:firstRowFirstColumn="0" w:firstRowLastColumn="0" w:lastRowFirstColumn="0" w:lastRowLastColumn="0"/>
            </w:pPr>
            <w:r>
              <w:rPr>
                <w:color w:val="7F7F7F"/>
              </w:rPr>
              <w:t xml:space="preserve">             5</w:t>
            </w:r>
          </w:p>
        </w:tc>
      </w:tr>
      <w:tr w:rsidR="00E21003" w:rsidRPr="009E7227" w14:paraId="03A9287B" w14:textId="7777777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tcPr>
          <w:p w14:paraId="6C13F106" w14:textId="77777777" w:rsidR="00E21003" w:rsidRPr="009E7227" w:rsidRDefault="00E21003" w:rsidP="00E21003">
            <w:pPr>
              <w:ind w:left="114"/>
              <w:rPr>
                <w:lang w:val="es-ES_tradnl"/>
              </w:rPr>
            </w:pPr>
            <w:r w:rsidRPr="009E7227">
              <w:rPr>
                <w:lang w:val="es-ES_tradnl"/>
              </w:rPr>
              <w:t>Óptico Optometrista</w:t>
            </w:r>
          </w:p>
        </w:tc>
        <w:tc>
          <w:tcPr>
            <w:tcW w:w="1204" w:type="dxa"/>
          </w:tcPr>
          <w:p w14:paraId="54126B37" w14:textId="77777777" w:rsidR="00E21003" w:rsidRPr="009E7227" w:rsidRDefault="00E21003" w:rsidP="00E21003">
            <w:pPr>
              <w:ind w:left="114" w:right="246"/>
              <w:jc w:val="right"/>
              <w:cnfStyle w:val="000000000000" w:firstRow="0" w:lastRow="0" w:firstColumn="0" w:lastColumn="0" w:oddVBand="0" w:evenVBand="0" w:oddHBand="0" w:evenHBand="0" w:firstRowFirstColumn="0" w:firstRowLastColumn="0" w:lastRowFirstColumn="0" w:lastRowLastColumn="0"/>
              <w:rPr>
                <w:lang w:val="es-ES_tradnl"/>
              </w:rPr>
            </w:pPr>
          </w:p>
        </w:tc>
        <w:tc>
          <w:tcPr>
            <w:tcW w:w="1205" w:type="dxa"/>
          </w:tcPr>
          <w:p w14:paraId="61A7F685" w14:textId="0CC49C60" w:rsidR="00E21003" w:rsidRPr="009E7227" w:rsidRDefault="00E21003" w:rsidP="00E21003">
            <w:pPr>
              <w:ind w:left="114" w:right="183"/>
              <w:cnfStyle w:val="000000000000" w:firstRow="0" w:lastRow="0" w:firstColumn="0" w:lastColumn="0" w:oddVBand="0" w:evenVBand="0" w:oddHBand="0" w:evenHBand="0" w:firstRowFirstColumn="0" w:firstRowLastColumn="0" w:lastRowFirstColumn="0" w:lastRowLastColumn="0"/>
              <w:rPr>
                <w:lang w:val="es-ES_tradnl"/>
              </w:rPr>
            </w:pPr>
            <w:r>
              <w:rPr>
                <w:color w:val="7F7F7F"/>
                <w:lang w:val="es-ES_tradnl"/>
              </w:rPr>
              <w:t xml:space="preserve">              1</w:t>
            </w:r>
          </w:p>
        </w:tc>
      </w:tr>
      <w:tr w:rsidR="00E21003" w:rsidRPr="009E7227" w14:paraId="1240A1CC" w14:textId="7777777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0B82BA33" w14:textId="77777777" w:rsidR="00E21003" w:rsidRPr="009E7227" w:rsidRDefault="00E21003" w:rsidP="00E21003">
            <w:pPr>
              <w:ind w:left="114"/>
            </w:pPr>
            <w:r w:rsidRPr="009E7227">
              <w:rPr>
                <w:lang w:val="es-ES_tradnl"/>
              </w:rPr>
              <w:t>Técnicos superiores especialistas</w:t>
            </w:r>
          </w:p>
        </w:tc>
        <w:tc>
          <w:tcPr>
            <w:tcW w:w="1204" w:type="dxa"/>
          </w:tcPr>
          <w:p w14:paraId="312DDCE4" w14:textId="77777777" w:rsidR="00E21003" w:rsidRPr="009E7227" w:rsidRDefault="00E21003" w:rsidP="00E21003">
            <w:pPr>
              <w:ind w:left="114" w:right="246"/>
              <w:jc w:val="right"/>
              <w:cnfStyle w:val="000000000000" w:firstRow="0" w:lastRow="0" w:firstColumn="0" w:lastColumn="0" w:oddVBand="0" w:evenVBand="0" w:oddHBand="0" w:evenHBand="0" w:firstRowFirstColumn="0" w:firstRowLastColumn="0" w:lastRowFirstColumn="0" w:lastRowLastColumn="0"/>
            </w:pPr>
            <w:r>
              <w:t>158</w:t>
            </w:r>
          </w:p>
        </w:tc>
        <w:tc>
          <w:tcPr>
            <w:tcW w:w="1205" w:type="dxa"/>
          </w:tcPr>
          <w:p w14:paraId="477FF0AB" w14:textId="6DAFCCD7" w:rsidR="00E21003" w:rsidRPr="009E7227" w:rsidRDefault="00E21003" w:rsidP="00E21003">
            <w:pPr>
              <w:ind w:left="114" w:right="183"/>
              <w:cnfStyle w:val="000000000000" w:firstRow="0" w:lastRow="0" w:firstColumn="0" w:lastColumn="0" w:oddVBand="0" w:evenVBand="0" w:oddHBand="0" w:evenHBand="0" w:firstRowFirstColumn="0" w:firstRowLastColumn="0" w:lastRowFirstColumn="0" w:lastRowLastColumn="0"/>
            </w:pPr>
            <w:r>
              <w:rPr>
                <w:color w:val="7F7F7F"/>
              </w:rPr>
              <w:t xml:space="preserve">         160</w:t>
            </w:r>
          </w:p>
        </w:tc>
      </w:tr>
      <w:tr w:rsidR="00E21003" w:rsidRPr="009E7227" w14:paraId="02C55751" w14:textId="7777777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tcPr>
          <w:p w14:paraId="548BC222" w14:textId="77777777" w:rsidR="00E21003" w:rsidRPr="009E7227" w:rsidRDefault="00E21003" w:rsidP="00E21003">
            <w:pPr>
              <w:ind w:left="114"/>
              <w:rPr>
                <w:lang w:val="es-ES_tradnl"/>
              </w:rPr>
            </w:pPr>
            <w:r w:rsidRPr="00276700">
              <w:rPr>
                <w:lang w:val="es-ES_tradnl"/>
              </w:rPr>
              <w:t>Técnicos en Farmacia</w:t>
            </w:r>
            <w:r>
              <w:rPr>
                <w:lang w:val="es-ES_tradnl"/>
              </w:rPr>
              <w:t xml:space="preserve"> </w:t>
            </w:r>
          </w:p>
        </w:tc>
        <w:tc>
          <w:tcPr>
            <w:tcW w:w="1204" w:type="dxa"/>
          </w:tcPr>
          <w:p w14:paraId="10A386F1" w14:textId="77777777" w:rsidR="00E21003" w:rsidRPr="009E7227" w:rsidRDefault="00E21003" w:rsidP="00E21003">
            <w:pPr>
              <w:ind w:left="114" w:right="246"/>
              <w:jc w:val="right"/>
              <w:cnfStyle w:val="000000000000" w:firstRow="0" w:lastRow="0" w:firstColumn="0" w:lastColumn="0" w:oddVBand="0" w:evenVBand="0" w:oddHBand="0" w:evenHBand="0" w:firstRowFirstColumn="0" w:firstRowLastColumn="0" w:lastRowFirstColumn="0" w:lastRowLastColumn="0"/>
              <w:rPr>
                <w:lang w:val="es-ES_tradnl"/>
              </w:rPr>
            </w:pPr>
          </w:p>
        </w:tc>
        <w:tc>
          <w:tcPr>
            <w:tcW w:w="1205" w:type="dxa"/>
          </w:tcPr>
          <w:p w14:paraId="6C7C974D" w14:textId="0C523644" w:rsidR="00E21003" w:rsidRPr="009E7227" w:rsidRDefault="00E21003" w:rsidP="00E21003">
            <w:pPr>
              <w:ind w:left="114" w:right="183"/>
              <w:cnfStyle w:val="000000000000" w:firstRow="0" w:lastRow="0" w:firstColumn="0" w:lastColumn="0" w:oddVBand="0" w:evenVBand="0" w:oddHBand="0" w:evenHBand="0" w:firstRowFirstColumn="0" w:firstRowLastColumn="0" w:lastRowFirstColumn="0" w:lastRowLastColumn="0"/>
              <w:rPr>
                <w:lang w:val="es-ES_tradnl"/>
              </w:rPr>
            </w:pPr>
            <w:r>
              <w:rPr>
                <w:color w:val="7F7F7F"/>
                <w:lang w:val="es-ES_tradnl"/>
              </w:rPr>
              <w:t xml:space="preserve">           18</w:t>
            </w:r>
          </w:p>
        </w:tc>
      </w:tr>
      <w:tr w:rsidR="00E21003" w:rsidRPr="009E7227" w14:paraId="032078E1" w14:textId="7777777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67B37918" w14:textId="77777777" w:rsidR="00E21003" w:rsidRPr="009E7227" w:rsidRDefault="00E21003" w:rsidP="00E21003">
            <w:pPr>
              <w:ind w:left="114"/>
            </w:pPr>
            <w:r w:rsidRPr="009E7227">
              <w:rPr>
                <w:lang w:val="es-ES_tradnl"/>
              </w:rPr>
              <w:t>Técnico en Cuidados Auxiliares Enfermería</w:t>
            </w:r>
          </w:p>
        </w:tc>
        <w:tc>
          <w:tcPr>
            <w:tcW w:w="1204" w:type="dxa"/>
          </w:tcPr>
          <w:p w14:paraId="6B39702D" w14:textId="77777777" w:rsidR="00E21003" w:rsidRPr="009E7227" w:rsidRDefault="00E21003" w:rsidP="00E21003">
            <w:pPr>
              <w:ind w:left="114" w:right="246"/>
              <w:jc w:val="right"/>
              <w:cnfStyle w:val="000000000000" w:firstRow="0" w:lastRow="0" w:firstColumn="0" w:lastColumn="0" w:oddVBand="0" w:evenVBand="0" w:oddHBand="0" w:evenHBand="0" w:firstRowFirstColumn="0" w:firstRowLastColumn="0" w:lastRowFirstColumn="0" w:lastRowLastColumn="0"/>
            </w:pPr>
            <w:r>
              <w:t>441</w:t>
            </w:r>
          </w:p>
        </w:tc>
        <w:tc>
          <w:tcPr>
            <w:tcW w:w="1205" w:type="dxa"/>
          </w:tcPr>
          <w:p w14:paraId="159152C1" w14:textId="48F88061" w:rsidR="00E21003" w:rsidRPr="009E7227" w:rsidRDefault="00E21003" w:rsidP="00E21003">
            <w:pPr>
              <w:ind w:left="114" w:right="183"/>
              <w:cnfStyle w:val="000000000000" w:firstRow="0" w:lastRow="0" w:firstColumn="0" w:lastColumn="0" w:oddVBand="0" w:evenVBand="0" w:oddHBand="0" w:evenHBand="0" w:firstRowFirstColumn="0" w:firstRowLastColumn="0" w:lastRowFirstColumn="0" w:lastRowLastColumn="0"/>
            </w:pPr>
            <w:r>
              <w:rPr>
                <w:color w:val="7F7F7F"/>
              </w:rPr>
              <w:t xml:space="preserve">        588</w:t>
            </w:r>
          </w:p>
        </w:tc>
      </w:tr>
      <w:tr w:rsidR="00E21003" w:rsidRPr="009E7227" w14:paraId="53015121" w14:textId="77777777" w:rsidTr="00736C14">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14:paraId="0FC9FD26" w14:textId="77777777" w:rsidR="00E21003" w:rsidRPr="005E078F" w:rsidRDefault="00E21003" w:rsidP="00E21003">
            <w:pPr>
              <w:spacing w:before="0"/>
              <w:ind w:left="114" w:right="181"/>
              <w:rPr>
                <w:rFonts w:ascii="Montserrat SemiBold" w:hAnsi="Montserrat SemiBold"/>
                <w:color w:val="000000" w:themeColor="text1"/>
              </w:rPr>
            </w:pPr>
            <w:r w:rsidRPr="005E078F">
              <w:rPr>
                <w:rFonts w:ascii="Montserrat SemiBold" w:hAnsi="Montserrat SemiBold"/>
                <w:color w:val="000000" w:themeColor="text1"/>
                <w:lang w:val="es-ES_tradnl"/>
              </w:rPr>
              <w:t>PERSONAL NO SANITARIO</w:t>
            </w:r>
          </w:p>
        </w:tc>
      </w:tr>
      <w:tr w:rsidR="00E21003" w:rsidRPr="009E7227" w14:paraId="084E157F" w14:textId="7777777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749243EA" w14:textId="77777777" w:rsidR="00E21003" w:rsidRPr="00DE4F5C" w:rsidRDefault="00E21003" w:rsidP="00E21003">
            <w:pPr>
              <w:ind w:left="114"/>
            </w:pPr>
            <w:r w:rsidRPr="00DE4F5C">
              <w:t>Grupo Técnico Función Administrativa</w:t>
            </w:r>
          </w:p>
        </w:tc>
        <w:tc>
          <w:tcPr>
            <w:tcW w:w="1204" w:type="dxa"/>
          </w:tcPr>
          <w:p w14:paraId="2A445B8D" w14:textId="77777777" w:rsidR="00E21003" w:rsidRPr="009E7227" w:rsidRDefault="00E21003" w:rsidP="00E21003">
            <w:pPr>
              <w:ind w:right="246"/>
              <w:jc w:val="right"/>
              <w:cnfStyle w:val="000000000000" w:firstRow="0" w:lastRow="0" w:firstColumn="0" w:lastColumn="0" w:oddVBand="0" w:evenVBand="0" w:oddHBand="0" w:evenHBand="0" w:firstRowFirstColumn="0" w:firstRowLastColumn="0" w:lastRowFirstColumn="0" w:lastRowLastColumn="0"/>
            </w:pPr>
            <w:r>
              <w:t>14</w:t>
            </w:r>
          </w:p>
        </w:tc>
        <w:tc>
          <w:tcPr>
            <w:tcW w:w="1205" w:type="dxa"/>
          </w:tcPr>
          <w:p w14:paraId="1B78E74C" w14:textId="4F16CE12" w:rsidR="00E21003" w:rsidRPr="009E7227" w:rsidRDefault="00E21003" w:rsidP="00E21003">
            <w:pPr>
              <w:ind w:right="183"/>
              <w:cnfStyle w:val="000000000000" w:firstRow="0" w:lastRow="0" w:firstColumn="0" w:lastColumn="0" w:oddVBand="0" w:evenVBand="0" w:oddHBand="0" w:evenHBand="0" w:firstRowFirstColumn="0" w:firstRowLastColumn="0" w:lastRowFirstColumn="0" w:lastRowLastColumn="0"/>
            </w:pPr>
            <w:r>
              <w:rPr>
                <w:color w:val="7F7F7F"/>
              </w:rPr>
              <w:t xml:space="preserve">             14</w:t>
            </w:r>
          </w:p>
        </w:tc>
      </w:tr>
      <w:tr w:rsidR="00E21003" w:rsidRPr="009E7227" w14:paraId="5D54C13B" w14:textId="7777777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369B562B" w14:textId="77777777" w:rsidR="00E21003" w:rsidRPr="00DE4F5C" w:rsidRDefault="00E21003" w:rsidP="00E21003">
            <w:pPr>
              <w:ind w:left="114"/>
            </w:pPr>
            <w:r w:rsidRPr="00DE4F5C">
              <w:t>Grupo Gestión Función Administrativa</w:t>
            </w:r>
          </w:p>
        </w:tc>
        <w:tc>
          <w:tcPr>
            <w:tcW w:w="1204" w:type="dxa"/>
          </w:tcPr>
          <w:p w14:paraId="00458FD5" w14:textId="77777777" w:rsidR="00E21003" w:rsidRPr="009E7227" w:rsidRDefault="00E21003" w:rsidP="00E21003">
            <w:pPr>
              <w:ind w:right="246"/>
              <w:jc w:val="right"/>
              <w:cnfStyle w:val="000000000000" w:firstRow="0" w:lastRow="0" w:firstColumn="0" w:lastColumn="0" w:oddVBand="0" w:evenVBand="0" w:oddHBand="0" w:evenHBand="0" w:firstRowFirstColumn="0" w:firstRowLastColumn="0" w:lastRowFirstColumn="0" w:lastRowLastColumn="0"/>
            </w:pPr>
            <w:r>
              <w:t>20</w:t>
            </w:r>
          </w:p>
        </w:tc>
        <w:tc>
          <w:tcPr>
            <w:tcW w:w="1205" w:type="dxa"/>
          </w:tcPr>
          <w:p w14:paraId="07AB9A8D" w14:textId="38EC5FFB" w:rsidR="00E21003" w:rsidRPr="009E7227" w:rsidRDefault="00E21003" w:rsidP="00E21003">
            <w:pPr>
              <w:ind w:right="183"/>
              <w:cnfStyle w:val="000000000000" w:firstRow="0" w:lastRow="0" w:firstColumn="0" w:lastColumn="0" w:oddVBand="0" w:evenVBand="0" w:oddHBand="0" w:evenHBand="0" w:firstRowFirstColumn="0" w:firstRowLastColumn="0" w:lastRowFirstColumn="0" w:lastRowLastColumn="0"/>
            </w:pPr>
            <w:r>
              <w:rPr>
                <w:color w:val="7F7F7F"/>
              </w:rPr>
              <w:t xml:space="preserve">             20</w:t>
            </w:r>
          </w:p>
        </w:tc>
      </w:tr>
      <w:tr w:rsidR="00E21003" w:rsidRPr="009E7227" w14:paraId="01F7571A" w14:textId="7777777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1785CA85" w14:textId="77777777" w:rsidR="00E21003" w:rsidRPr="00DE4F5C" w:rsidRDefault="00E21003" w:rsidP="00E21003">
            <w:pPr>
              <w:ind w:left="114"/>
            </w:pPr>
            <w:r w:rsidRPr="00DE4F5C">
              <w:t>Grupo Administrativo y resto</w:t>
            </w:r>
            <w:r>
              <w:t xml:space="preserve"> de la categoría</w:t>
            </w:r>
            <w:r w:rsidRPr="00DE4F5C">
              <w:t xml:space="preserve"> C</w:t>
            </w:r>
          </w:p>
        </w:tc>
        <w:tc>
          <w:tcPr>
            <w:tcW w:w="1204" w:type="dxa"/>
          </w:tcPr>
          <w:p w14:paraId="02B70F8F" w14:textId="77777777" w:rsidR="00E21003" w:rsidRPr="009E7227" w:rsidRDefault="00E21003" w:rsidP="00E21003">
            <w:pPr>
              <w:ind w:right="246"/>
              <w:jc w:val="right"/>
              <w:cnfStyle w:val="000000000000" w:firstRow="0" w:lastRow="0" w:firstColumn="0" w:lastColumn="0" w:oddVBand="0" w:evenVBand="0" w:oddHBand="0" w:evenHBand="0" w:firstRowFirstColumn="0" w:firstRowLastColumn="0" w:lastRowFirstColumn="0" w:lastRowLastColumn="0"/>
            </w:pPr>
            <w:r>
              <w:t>21</w:t>
            </w:r>
          </w:p>
        </w:tc>
        <w:tc>
          <w:tcPr>
            <w:tcW w:w="1205" w:type="dxa"/>
          </w:tcPr>
          <w:p w14:paraId="43DCA01D" w14:textId="0EA12B89" w:rsidR="00E21003" w:rsidRPr="009E7227" w:rsidRDefault="00E21003" w:rsidP="00E21003">
            <w:pPr>
              <w:ind w:right="183"/>
              <w:cnfStyle w:val="000000000000" w:firstRow="0" w:lastRow="0" w:firstColumn="0" w:lastColumn="0" w:oddVBand="0" w:evenVBand="0" w:oddHBand="0" w:evenHBand="0" w:firstRowFirstColumn="0" w:firstRowLastColumn="0" w:lastRowFirstColumn="0" w:lastRowLastColumn="0"/>
            </w:pPr>
            <w:r>
              <w:rPr>
                <w:color w:val="7F7F7F"/>
              </w:rPr>
              <w:t xml:space="preserve">              21</w:t>
            </w:r>
          </w:p>
        </w:tc>
      </w:tr>
      <w:tr w:rsidR="00E21003" w:rsidRPr="009E7227" w14:paraId="52EE79EE" w14:textId="7777777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08D52D68" w14:textId="77777777" w:rsidR="00E21003" w:rsidRPr="00DE4F5C" w:rsidRDefault="00E21003" w:rsidP="00E21003">
            <w:pPr>
              <w:ind w:left="114"/>
            </w:pPr>
            <w:r w:rsidRPr="00DE4F5C">
              <w:t>Aux</w:t>
            </w:r>
            <w:r>
              <w:t>iliares</w:t>
            </w:r>
            <w:r w:rsidRPr="00DE4F5C">
              <w:t xml:space="preserve"> Administrativo</w:t>
            </w:r>
            <w:r>
              <w:t>s</w:t>
            </w:r>
            <w:r w:rsidRPr="00DE4F5C">
              <w:t xml:space="preserve"> y  resto</w:t>
            </w:r>
            <w:r>
              <w:t xml:space="preserve"> de la categoría</w:t>
            </w:r>
            <w:r w:rsidRPr="00DE4F5C">
              <w:t xml:space="preserve">  D</w:t>
            </w:r>
          </w:p>
        </w:tc>
        <w:tc>
          <w:tcPr>
            <w:tcW w:w="1204" w:type="dxa"/>
          </w:tcPr>
          <w:p w14:paraId="753BA1A8" w14:textId="77777777" w:rsidR="00E21003" w:rsidRPr="009E7227" w:rsidRDefault="00E21003" w:rsidP="00E21003">
            <w:pPr>
              <w:ind w:right="246"/>
              <w:jc w:val="right"/>
              <w:cnfStyle w:val="000000000000" w:firstRow="0" w:lastRow="0" w:firstColumn="0" w:lastColumn="0" w:oddVBand="0" w:evenVBand="0" w:oddHBand="0" w:evenHBand="0" w:firstRowFirstColumn="0" w:firstRowLastColumn="0" w:lastRowFirstColumn="0" w:lastRowLastColumn="0"/>
            </w:pPr>
            <w:r>
              <w:t>212</w:t>
            </w:r>
          </w:p>
        </w:tc>
        <w:tc>
          <w:tcPr>
            <w:tcW w:w="1205" w:type="dxa"/>
          </w:tcPr>
          <w:p w14:paraId="0BB5A7AE" w14:textId="580FE901" w:rsidR="00E21003" w:rsidRPr="009E7227" w:rsidRDefault="00E21003" w:rsidP="00E21003">
            <w:pPr>
              <w:ind w:right="183"/>
              <w:cnfStyle w:val="000000000000" w:firstRow="0" w:lastRow="0" w:firstColumn="0" w:lastColumn="0" w:oddVBand="0" w:evenVBand="0" w:oddHBand="0" w:evenHBand="0" w:firstRowFirstColumn="0" w:firstRowLastColumn="0" w:lastRowFirstColumn="0" w:lastRowLastColumn="0"/>
            </w:pPr>
            <w:r>
              <w:rPr>
                <w:color w:val="7F7F7F"/>
              </w:rPr>
              <w:t xml:space="preserve">             212</w:t>
            </w:r>
          </w:p>
        </w:tc>
      </w:tr>
      <w:tr w:rsidR="00E21003" w:rsidRPr="009E7227" w14:paraId="2BD979FA" w14:textId="7777777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hideMark/>
          </w:tcPr>
          <w:p w14:paraId="21C87063" w14:textId="77777777" w:rsidR="00E21003" w:rsidRPr="00DE4F5C" w:rsidRDefault="00E21003" w:rsidP="00E21003">
            <w:pPr>
              <w:ind w:left="114"/>
            </w:pPr>
            <w:r>
              <w:t>C</w:t>
            </w:r>
            <w:r w:rsidRPr="00DE4F5C">
              <w:t xml:space="preserve">eladores y resto </w:t>
            </w:r>
          </w:p>
        </w:tc>
        <w:tc>
          <w:tcPr>
            <w:tcW w:w="1204" w:type="dxa"/>
          </w:tcPr>
          <w:p w14:paraId="218C4009" w14:textId="77777777" w:rsidR="00E21003" w:rsidRPr="009E7227" w:rsidRDefault="00E21003" w:rsidP="00E21003">
            <w:pPr>
              <w:ind w:right="246"/>
              <w:jc w:val="right"/>
              <w:cnfStyle w:val="000000000000" w:firstRow="0" w:lastRow="0" w:firstColumn="0" w:lastColumn="0" w:oddVBand="0" w:evenVBand="0" w:oddHBand="0" w:evenHBand="0" w:firstRowFirstColumn="0" w:firstRowLastColumn="0" w:lastRowFirstColumn="0" w:lastRowLastColumn="0"/>
            </w:pPr>
            <w:r>
              <w:t>278</w:t>
            </w:r>
          </w:p>
        </w:tc>
        <w:tc>
          <w:tcPr>
            <w:tcW w:w="1205" w:type="dxa"/>
          </w:tcPr>
          <w:p w14:paraId="1C816A58" w14:textId="1A97E7CD" w:rsidR="00E21003" w:rsidRPr="009E7227" w:rsidRDefault="00E21003" w:rsidP="00E21003">
            <w:pPr>
              <w:ind w:right="183"/>
              <w:cnfStyle w:val="000000000000" w:firstRow="0" w:lastRow="0" w:firstColumn="0" w:lastColumn="0" w:oddVBand="0" w:evenVBand="0" w:oddHBand="0" w:evenHBand="0" w:firstRowFirstColumn="0" w:firstRowLastColumn="0" w:lastRowFirstColumn="0" w:lastRowLastColumn="0"/>
            </w:pPr>
            <w:r>
              <w:rPr>
                <w:color w:val="7F7F7F"/>
              </w:rPr>
              <w:t xml:space="preserve">             313</w:t>
            </w:r>
          </w:p>
        </w:tc>
      </w:tr>
      <w:tr w:rsidR="00E21003" w:rsidRPr="00004A08" w14:paraId="34D5B36D" w14:textId="77777777" w:rsidTr="00736C14">
        <w:trPr>
          <w:trHeight w:val="331"/>
        </w:trPr>
        <w:tc>
          <w:tcPr>
            <w:cnfStyle w:val="001000000000" w:firstRow="0" w:lastRow="0" w:firstColumn="1" w:lastColumn="0" w:oddVBand="0" w:evenVBand="0" w:oddHBand="0" w:evenHBand="0" w:firstRowFirstColumn="0" w:firstRowLastColumn="0" w:lastRowFirstColumn="0" w:lastRowLastColumn="0"/>
            <w:tcW w:w="7938" w:type="dxa"/>
            <w:gridSpan w:val="3"/>
            <w:shd w:val="clear" w:color="auto" w:fill="DAEEF3" w:themeFill="accent5" w:themeFillTint="33"/>
            <w:hideMark/>
          </w:tcPr>
          <w:p w14:paraId="512934A6" w14:textId="77777777" w:rsidR="00E21003" w:rsidRPr="00004A08" w:rsidRDefault="00E21003" w:rsidP="00E21003">
            <w:pPr>
              <w:spacing w:before="0"/>
              <w:ind w:left="114" w:right="181"/>
              <w:rPr>
                <w:rFonts w:ascii="Montserrat SemiBold" w:hAnsi="Montserrat SemiBold"/>
                <w:color w:val="FFFFFF" w:themeColor="background1"/>
              </w:rPr>
            </w:pPr>
            <w:r w:rsidRPr="005E078F">
              <w:rPr>
                <w:rFonts w:ascii="Montserrat SemiBold" w:hAnsi="Montserrat SemiBold"/>
                <w:color w:val="000000" w:themeColor="text1"/>
                <w:lang w:val="es-ES_tradnl"/>
              </w:rPr>
              <w:t>DO</w:t>
            </w:r>
            <w:r w:rsidRPr="005E078F">
              <w:rPr>
                <w:rFonts w:ascii="Montserrat SemiBold" w:hAnsi="Montserrat SemiBold"/>
                <w:color w:val="000000" w:themeColor="text1"/>
                <w:shd w:val="clear" w:color="auto" w:fill="DAEEF3" w:themeFill="accent5" w:themeFillTint="33"/>
                <w:lang w:val="es-ES_tradnl"/>
              </w:rPr>
              <w:t>CENCIA</w:t>
            </w:r>
          </w:p>
        </w:tc>
      </w:tr>
      <w:tr w:rsidR="00E21003" w:rsidRPr="009E7227" w14:paraId="5EEA3AB3" w14:textId="7777777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tcPr>
          <w:p w14:paraId="05511E63" w14:textId="77777777" w:rsidR="00E21003" w:rsidRPr="00DE4F5C" w:rsidRDefault="00E21003" w:rsidP="00E21003">
            <w:pPr>
              <w:ind w:left="114"/>
              <w:rPr>
                <w:lang w:val="es-ES_tradnl"/>
              </w:rPr>
            </w:pPr>
            <w:r w:rsidRPr="00DE4F5C">
              <w:rPr>
                <w:lang w:val="es-ES_tradnl"/>
              </w:rPr>
              <w:t>Residentes Medicina (MIR)</w:t>
            </w:r>
          </w:p>
        </w:tc>
        <w:tc>
          <w:tcPr>
            <w:tcW w:w="1204" w:type="dxa"/>
          </w:tcPr>
          <w:p w14:paraId="140781E0" w14:textId="77777777" w:rsidR="00E21003" w:rsidRPr="009E7227" w:rsidRDefault="00E21003" w:rsidP="00E21003">
            <w:pPr>
              <w:ind w:right="204"/>
              <w:jc w:val="right"/>
              <w:cnfStyle w:val="000000000000" w:firstRow="0" w:lastRow="0" w:firstColumn="0" w:lastColumn="0" w:oddVBand="0" w:evenVBand="0" w:oddHBand="0" w:evenHBand="0" w:firstRowFirstColumn="0" w:firstRowLastColumn="0" w:lastRowFirstColumn="0" w:lastRowLastColumn="0"/>
            </w:pPr>
            <w:r>
              <w:t>194</w:t>
            </w:r>
          </w:p>
        </w:tc>
        <w:tc>
          <w:tcPr>
            <w:tcW w:w="1205" w:type="dxa"/>
          </w:tcPr>
          <w:p w14:paraId="7F0E33E8" w14:textId="23BF12B8" w:rsidR="00E21003" w:rsidRPr="009E7227" w:rsidRDefault="00E21003" w:rsidP="00E21003">
            <w:pPr>
              <w:ind w:right="183"/>
              <w:cnfStyle w:val="000000000000" w:firstRow="0" w:lastRow="0" w:firstColumn="0" w:lastColumn="0" w:oddVBand="0" w:evenVBand="0" w:oddHBand="0" w:evenHBand="0" w:firstRowFirstColumn="0" w:firstRowLastColumn="0" w:lastRowFirstColumn="0" w:lastRowLastColumn="0"/>
            </w:pPr>
            <w:r>
              <w:rPr>
                <w:color w:val="7F7F7F"/>
              </w:rPr>
              <w:t xml:space="preserve">            176</w:t>
            </w:r>
          </w:p>
        </w:tc>
      </w:tr>
      <w:tr w:rsidR="00E21003" w:rsidRPr="009E7227" w14:paraId="660AB07A" w14:textId="7777777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tcPr>
          <w:p w14:paraId="5ADAC2C3" w14:textId="77777777" w:rsidR="00E21003" w:rsidRPr="00DE4F5C" w:rsidRDefault="00E21003" w:rsidP="00E21003">
            <w:pPr>
              <w:ind w:left="114"/>
              <w:rPr>
                <w:lang w:val="es-ES_tradnl"/>
              </w:rPr>
            </w:pPr>
            <w:r>
              <w:rPr>
                <w:lang w:val="es-ES_tradnl"/>
              </w:rPr>
              <w:t xml:space="preserve">Residentes </w:t>
            </w:r>
            <w:r w:rsidRPr="00DE4F5C">
              <w:rPr>
                <w:lang w:val="es-ES_tradnl"/>
              </w:rPr>
              <w:t>Otras Titulaciones (FIR, BIR, QIR, PIR, …)</w:t>
            </w:r>
          </w:p>
        </w:tc>
        <w:tc>
          <w:tcPr>
            <w:tcW w:w="1204" w:type="dxa"/>
          </w:tcPr>
          <w:p w14:paraId="156E9599" w14:textId="77777777" w:rsidR="00E21003" w:rsidRPr="009E7227" w:rsidRDefault="00E21003" w:rsidP="00E21003">
            <w:pPr>
              <w:ind w:right="204"/>
              <w:jc w:val="right"/>
              <w:cnfStyle w:val="000000000000" w:firstRow="0" w:lastRow="0" w:firstColumn="0" w:lastColumn="0" w:oddVBand="0" w:evenVBand="0" w:oddHBand="0" w:evenHBand="0" w:firstRowFirstColumn="0" w:firstRowLastColumn="0" w:lastRowFirstColumn="0" w:lastRowLastColumn="0"/>
            </w:pPr>
          </w:p>
        </w:tc>
        <w:tc>
          <w:tcPr>
            <w:tcW w:w="1205" w:type="dxa"/>
          </w:tcPr>
          <w:p w14:paraId="4E6DD17E" w14:textId="743DEFA3" w:rsidR="00E21003" w:rsidRPr="009E7227" w:rsidRDefault="00E21003" w:rsidP="00E21003">
            <w:pPr>
              <w:ind w:right="183"/>
              <w:cnfStyle w:val="000000000000" w:firstRow="0" w:lastRow="0" w:firstColumn="0" w:lastColumn="0" w:oddVBand="0" w:evenVBand="0" w:oddHBand="0" w:evenHBand="0" w:firstRowFirstColumn="0" w:firstRowLastColumn="0" w:lastRowFirstColumn="0" w:lastRowLastColumn="0"/>
            </w:pPr>
            <w:r>
              <w:rPr>
                <w:color w:val="7F7F7F"/>
              </w:rPr>
              <w:t xml:space="preserve">              23</w:t>
            </w:r>
          </w:p>
        </w:tc>
      </w:tr>
      <w:tr w:rsidR="00E21003" w:rsidRPr="009E7227" w14:paraId="0AF777B2" w14:textId="77777777" w:rsidTr="00736C14">
        <w:trPr>
          <w:trHeight w:val="279"/>
        </w:trPr>
        <w:tc>
          <w:tcPr>
            <w:cnfStyle w:val="001000000000" w:firstRow="0" w:lastRow="0" w:firstColumn="1" w:lastColumn="0" w:oddVBand="0" w:evenVBand="0" w:oddHBand="0" w:evenHBand="0" w:firstRowFirstColumn="0" w:firstRowLastColumn="0" w:lastRowFirstColumn="0" w:lastRowLastColumn="0"/>
            <w:tcW w:w="5529" w:type="dxa"/>
          </w:tcPr>
          <w:p w14:paraId="43213321" w14:textId="77777777" w:rsidR="00E21003" w:rsidRPr="00DE4F5C" w:rsidRDefault="00E21003" w:rsidP="00E21003">
            <w:pPr>
              <w:ind w:left="114"/>
              <w:rPr>
                <w:lang w:val="es-ES_tradnl"/>
              </w:rPr>
            </w:pPr>
            <w:r w:rsidRPr="00DE4F5C">
              <w:rPr>
                <w:lang w:val="es-ES_tradnl"/>
              </w:rPr>
              <w:t xml:space="preserve">Residentes </w:t>
            </w:r>
            <w:r>
              <w:rPr>
                <w:lang w:val="es-ES_tradnl"/>
              </w:rPr>
              <w:t>Enfermería (EIR)</w:t>
            </w:r>
          </w:p>
        </w:tc>
        <w:tc>
          <w:tcPr>
            <w:tcW w:w="1204" w:type="dxa"/>
          </w:tcPr>
          <w:p w14:paraId="6BB347A9" w14:textId="77777777" w:rsidR="00E21003" w:rsidRPr="009E7227" w:rsidRDefault="00E21003" w:rsidP="00E21003">
            <w:pPr>
              <w:ind w:right="204"/>
              <w:jc w:val="right"/>
              <w:cnfStyle w:val="000000000000" w:firstRow="0" w:lastRow="0" w:firstColumn="0" w:lastColumn="0" w:oddVBand="0" w:evenVBand="0" w:oddHBand="0" w:evenHBand="0" w:firstRowFirstColumn="0" w:firstRowLastColumn="0" w:lastRowFirstColumn="0" w:lastRowLastColumn="0"/>
            </w:pPr>
            <w:r>
              <w:t>9</w:t>
            </w:r>
          </w:p>
        </w:tc>
        <w:tc>
          <w:tcPr>
            <w:tcW w:w="1205" w:type="dxa"/>
          </w:tcPr>
          <w:p w14:paraId="57D113F5" w14:textId="53508D8E" w:rsidR="00E21003" w:rsidRPr="009E7227" w:rsidRDefault="00E21003" w:rsidP="00E21003">
            <w:pPr>
              <w:ind w:right="183"/>
              <w:cnfStyle w:val="000000000000" w:firstRow="0" w:lastRow="0" w:firstColumn="0" w:lastColumn="0" w:oddVBand="0" w:evenVBand="0" w:oddHBand="0" w:evenHBand="0" w:firstRowFirstColumn="0" w:firstRowLastColumn="0" w:lastRowFirstColumn="0" w:lastRowLastColumn="0"/>
            </w:pPr>
            <w:r>
              <w:rPr>
                <w:color w:val="7F7F7F"/>
              </w:rPr>
              <w:t xml:space="preserve">               11</w:t>
            </w:r>
          </w:p>
        </w:tc>
      </w:tr>
      <w:tr w:rsidR="00E21003" w:rsidRPr="009E7227" w14:paraId="3F535F74" w14:textId="77777777" w:rsidTr="00644A28">
        <w:trPr>
          <w:cnfStyle w:val="010000000000" w:firstRow="0" w:lastRow="1" w:firstColumn="0" w:lastColumn="0" w:oddVBand="0" w:evenVBand="0" w:oddHBand="0"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5529" w:type="dxa"/>
            <w:hideMark/>
          </w:tcPr>
          <w:p w14:paraId="52B7AB66" w14:textId="77777777" w:rsidR="00E21003" w:rsidRPr="00493983" w:rsidRDefault="00E21003" w:rsidP="00E21003">
            <w:pPr>
              <w:ind w:left="114"/>
              <w:rPr>
                <w:rFonts w:ascii="Montserrat SemiBold" w:hAnsi="Montserrat SemiBold"/>
              </w:rPr>
            </w:pPr>
            <w:r w:rsidRPr="00493983">
              <w:rPr>
                <w:rFonts w:ascii="Montserrat SemiBold" w:hAnsi="Montserrat SemiBold"/>
                <w:lang w:val="es-ES_tradnl"/>
              </w:rPr>
              <w:t>TOTAL</w:t>
            </w:r>
          </w:p>
        </w:tc>
        <w:tc>
          <w:tcPr>
            <w:tcW w:w="1204" w:type="dxa"/>
          </w:tcPr>
          <w:p w14:paraId="6B3749AF" w14:textId="77777777" w:rsidR="00E21003" w:rsidRPr="00493983" w:rsidRDefault="00E21003" w:rsidP="00E21003">
            <w:pPr>
              <w:ind w:right="204"/>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Pr>
                <w:rFonts w:ascii="Montserrat SemiBold" w:hAnsi="Montserrat SemiBold"/>
                <w:sz w:val="20"/>
              </w:rPr>
              <w:t>2.505</w:t>
            </w:r>
          </w:p>
        </w:tc>
        <w:tc>
          <w:tcPr>
            <w:tcW w:w="1205" w:type="dxa"/>
          </w:tcPr>
          <w:p w14:paraId="4312B26A" w14:textId="161F3625" w:rsidR="00E21003" w:rsidRPr="00493983" w:rsidRDefault="00E21003" w:rsidP="00E033D1">
            <w:pPr>
              <w:ind w:right="204"/>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 w:val="20"/>
              </w:rPr>
            </w:pPr>
            <w:r>
              <w:rPr>
                <w:rFonts w:ascii="Montserrat SemiBold" w:hAnsi="Montserrat SemiBold"/>
                <w:color w:val="7F7F7F"/>
              </w:rPr>
              <w:t xml:space="preserve">    </w:t>
            </w:r>
            <w:r w:rsidRPr="00E033D1">
              <w:rPr>
                <w:rFonts w:ascii="Montserrat SemiBold" w:hAnsi="Montserrat SemiBold"/>
                <w:sz w:val="20"/>
              </w:rPr>
              <w:t>2.95</w:t>
            </w:r>
            <w:r w:rsidR="00144118">
              <w:rPr>
                <w:rFonts w:ascii="Montserrat SemiBold" w:hAnsi="Montserrat SemiBold"/>
                <w:sz w:val="20"/>
              </w:rPr>
              <w:t>5</w:t>
            </w:r>
          </w:p>
        </w:tc>
      </w:tr>
    </w:tbl>
    <w:p w14:paraId="407A6D59" w14:textId="77777777" w:rsidR="001C46C2" w:rsidRDefault="001C46C2" w:rsidP="00DF3267">
      <w:pPr>
        <w:pStyle w:val="Piedetabla"/>
      </w:pPr>
    </w:p>
    <w:p w14:paraId="7C81C1E6" w14:textId="39CE7565" w:rsidR="00286308" w:rsidRPr="009E7227" w:rsidRDefault="000F3D0A" w:rsidP="00DF3267">
      <w:pPr>
        <w:pStyle w:val="Piedetabla"/>
      </w:pPr>
      <w:r>
        <w:t xml:space="preserve">A </w:t>
      </w:r>
      <w:r w:rsidRPr="00FB7C93">
        <w:t>31</w:t>
      </w:r>
      <w:r w:rsidR="00FB7C93" w:rsidRPr="00FB7C93">
        <w:t xml:space="preserve"> de diciembre de 2020</w:t>
      </w:r>
      <w:r w:rsidR="00286308" w:rsidRPr="009E7227">
        <w:br w:type="page"/>
      </w:r>
    </w:p>
    <w:p w14:paraId="18F88FD0" w14:textId="77777777" w:rsidR="007B400F" w:rsidRDefault="00EA59AD" w:rsidP="00E44602">
      <w:pPr>
        <w:pStyle w:val="TITULO-Nivel2"/>
      </w:pPr>
      <w:bookmarkStart w:id="30" w:name="_Toc75343941"/>
      <w:bookmarkStart w:id="31" w:name="_Toc84872115"/>
      <w:r w:rsidRPr="009E7227">
        <w:lastRenderedPageBreak/>
        <w:t>Recursos Materiales</w:t>
      </w:r>
      <w:bookmarkEnd w:id="26"/>
      <w:bookmarkEnd w:id="30"/>
      <w:bookmarkEnd w:id="31"/>
    </w:p>
    <w:p w14:paraId="12B1F0C3" w14:textId="77777777" w:rsidR="004F499A" w:rsidRPr="009E7227" w:rsidRDefault="004F499A" w:rsidP="00773D2F">
      <w:pPr>
        <w:pStyle w:val="Indice"/>
      </w:pPr>
    </w:p>
    <w:tbl>
      <w:tblPr>
        <w:tblStyle w:val="TablaGeneral"/>
        <w:tblW w:w="4968" w:type="pct"/>
        <w:tblLook w:val="0220" w:firstRow="1" w:lastRow="0" w:firstColumn="0" w:lastColumn="0" w:noHBand="1" w:noVBand="0"/>
      </w:tblPr>
      <w:tblGrid>
        <w:gridCol w:w="5344"/>
        <w:gridCol w:w="1271"/>
        <w:gridCol w:w="1271"/>
      </w:tblGrid>
      <w:tr w:rsidR="004F499A" w:rsidRPr="004F499A" w14:paraId="42DBBC26" w14:textId="77777777" w:rsidTr="00D77135">
        <w:trPr>
          <w:cnfStyle w:val="100000000000" w:firstRow="1" w:lastRow="0" w:firstColumn="0" w:lastColumn="0" w:oddVBand="0" w:evenVBand="0" w:oddHBand="0" w:evenHBand="0" w:firstRowFirstColumn="0" w:firstRowLastColumn="0" w:lastRowFirstColumn="0" w:lastRowLastColumn="0"/>
          <w:trHeight w:val="340"/>
        </w:trPr>
        <w:tc>
          <w:tcPr>
            <w:tcW w:w="3388" w:type="pct"/>
          </w:tcPr>
          <w:p w14:paraId="4F6E2648" w14:textId="77777777" w:rsidR="00CA0B81" w:rsidRPr="004F499A" w:rsidRDefault="00CA0B81" w:rsidP="004F499A">
            <w:pPr>
              <w:rPr>
                <w:rFonts w:ascii="Montserrat SemiBold" w:hAnsi="Montserrat SemiBold"/>
              </w:rPr>
            </w:pPr>
            <w:r w:rsidRPr="004F499A">
              <w:rPr>
                <w:rFonts w:ascii="Montserrat SemiBold" w:hAnsi="Montserrat SemiBold"/>
              </w:rPr>
              <w:t>CAMAS</w:t>
            </w:r>
          </w:p>
        </w:tc>
        <w:tc>
          <w:tcPr>
            <w:cnfStyle w:val="000001000000" w:firstRow="0" w:lastRow="0" w:firstColumn="0" w:lastColumn="0" w:oddVBand="0" w:evenVBand="1" w:oddHBand="0" w:evenHBand="0" w:firstRowFirstColumn="0" w:firstRowLastColumn="0" w:lastRowFirstColumn="0" w:lastRowLastColumn="0"/>
            <w:tcW w:w="806" w:type="pct"/>
          </w:tcPr>
          <w:p w14:paraId="4FBF6FE6" w14:textId="77777777" w:rsidR="00CA0B81" w:rsidRPr="004F499A" w:rsidRDefault="00CA0B81" w:rsidP="004B2722">
            <w:pPr>
              <w:jc w:val="center"/>
              <w:rPr>
                <w:rFonts w:ascii="Montserrat SemiBold" w:hAnsi="Montserrat SemiBold"/>
              </w:rPr>
            </w:pPr>
            <w:r w:rsidRPr="004F499A">
              <w:rPr>
                <w:rFonts w:ascii="Montserrat SemiBold" w:hAnsi="Montserrat SemiBold"/>
              </w:rPr>
              <w:t>2019</w:t>
            </w:r>
          </w:p>
        </w:tc>
        <w:tc>
          <w:tcPr>
            <w:tcW w:w="806" w:type="pct"/>
          </w:tcPr>
          <w:p w14:paraId="7E3498ED" w14:textId="77777777" w:rsidR="00CA0B81" w:rsidRPr="004F499A" w:rsidRDefault="00CA0B81" w:rsidP="004B2722">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4F499A">
              <w:rPr>
                <w:rFonts w:ascii="Montserrat SemiBold" w:hAnsi="Montserrat SemiBold"/>
              </w:rPr>
              <w:t>2020</w:t>
            </w:r>
          </w:p>
        </w:tc>
      </w:tr>
      <w:tr w:rsidR="008B2106" w:rsidRPr="00FF53C5" w14:paraId="7CA6BD07" w14:textId="77777777" w:rsidTr="00BF20F1">
        <w:trPr>
          <w:trHeight w:val="340"/>
        </w:trPr>
        <w:tc>
          <w:tcPr>
            <w:tcW w:w="3388" w:type="pct"/>
          </w:tcPr>
          <w:p w14:paraId="02CDE7FB" w14:textId="77777777" w:rsidR="008B2106" w:rsidRPr="00FF53C5" w:rsidRDefault="008B2106" w:rsidP="008B2106">
            <w:r w:rsidRPr="00FF53C5">
              <w:t>Camas Instaladas</w:t>
            </w:r>
            <w:r w:rsidRPr="00FF53C5">
              <w:rPr>
                <w:vertAlign w:val="superscript"/>
              </w:rPr>
              <w:t>1</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14:paraId="30494A6C" w14:textId="77777777" w:rsidR="008B2106" w:rsidRPr="00FF53C5" w:rsidRDefault="00EF7892" w:rsidP="00EF7892">
            <w:pPr>
              <w:jc w:val="right"/>
            </w:pPr>
            <w:r>
              <w:t>524</w:t>
            </w:r>
          </w:p>
        </w:tc>
        <w:tc>
          <w:tcPr>
            <w:tcW w:w="806" w:type="pct"/>
            <w:vAlign w:val="bottom"/>
          </w:tcPr>
          <w:p w14:paraId="06B8DA98" w14:textId="77777777" w:rsidR="008B2106" w:rsidRDefault="00EF7892" w:rsidP="00EF789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543</w:t>
            </w:r>
          </w:p>
        </w:tc>
      </w:tr>
      <w:tr w:rsidR="008B2106" w:rsidRPr="00FF53C5" w14:paraId="381A509C" w14:textId="77777777" w:rsidTr="00BF20F1">
        <w:trPr>
          <w:trHeight w:val="340"/>
        </w:trPr>
        <w:tc>
          <w:tcPr>
            <w:tcW w:w="3388" w:type="pct"/>
          </w:tcPr>
          <w:p w14:paraId="23AE9E25" w14:textId="77777777" w:rsidR="008B2106" w:rsidRPr="00FF53C5" w:rsidRDefault="008B2106" w:rsidP="008B2106">
            <w:pPr>
              <w:rPr>
                <w:highlight w:val="yellow"/>
              </w:rPr>
            </w:pPr>
            <w:r w:rsidRPr="00FF53C5">
              <w:t>Camas funcionantes</w:t>
            </w:r>
            <w:r w:rsidRPr="00FF53C5">
              <w:rPr>
                <w:vertAlign w:val="superscript"/>
              </w:rPr>
              <w:t>2</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14:paraId="7CF5BACB" w14:textId="77777777" w:rsidR="008B2106" w:rsidRPr="00FF53C5" w:rsidRDefault="00EF7892" w:rsidP="00EF7892">
            <w:pPr>
              <w:jc w:val="right"/>
            </w:pPr>
            <w:r>
              <w:t>399</w:t>
            </w:r>
          </w:p>
        </w:tc>
        <w:tc>
          <w:tcPr>
            <w:tcW w:w="806" w:type="pct"/>
            <w:vAlign w:val="bottom"/>
          </w:tcPr>
          <w:p w14:paraId="7A0BF747" w14:textId="77777777" w:rsidR="008B2106" w:rsidRDefault="00EF7892" w:rsidP="00EF7892">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390</w:t>
            </w:r>
          </w:p>
        </w:tc>
      </w:tr>
      <w:tr w:rsidR="00D12CB5" w:rsidRPr="00D77135" w14:paraId="5C1F3F3D" w14:textId="77777777" w:rsidTr="008B2106">
        <w:trPr>
          <w:trHeight w:val="340"/>
        </w:trPr>
        <w:tc>
          <w:tcPr>
            <w:tcW w:w="3388" w:type="pct"/>
            <w:shd w:val="clear" w:color="auto" w:fill="DAEEF3" w:themeFill="accent5" w:themeFillTint="33"/>
          </w:tcPr>
          <w:p w14:paraId="64934736" w14:textId="77777777" w:rsidR="00CA0B81" w:rsidRPr="008E728D" w:rsidRDefault="00CA0B81" w:rsidP="006929AA">
            <w:pPr>
              <w:rPr>
                <w:rFonts w:ascii="Montserrat SemiBold" w:hAnsi="Montserrat SemiBold"/>
                <w:b/>
              </w:rPr>
            </w:pPr>
            <w:r w:rsidRPr="008E728D">
              <w:rPr>
                <w:rFonts w:ascii="Montserrat SemiBold" w:hAnsi="Montserrat SemiBold"/>
                <w:b/>
              </w:rPr>
              <w:t>QUIRÓFANOS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14:paraId="011FDAF5" w14:textId="77777777" w:rsidR="00CA0B81" w:rsidRPr="008E728D" w:rsidRDefault="00CA0B81" w:rsidP="00EF7892">
            <w:pPr>
              <w:jc w:val="right"/>
              <w:rPr>
                <w:rFonts w:ascii="Montserrat SemiBold" w:hAnsi="Montserrat SemiBold"/>
                <w:b/>
              </w:rPr>
            </w:pPr>
          </w:p>
        </w:tc>
        <w:tc>
          <w:tcPr>
            <w:tcW w:w="806" w:type="pct"/>
            <w:shd w:val="clear" w:color="auto" w:fill="DAEEF3" w:themeFill="accent5" w:themeFillTint="33"/>
          </w:tcPr>
          <w:p w14:paraId="3E1F918A" w14:textId="77777777" w:rsidR="00CA0B81" w:rsidRPr="008E728D" w:rsidRDefault="00CA0B81" w:rsidP="00EF7892">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FF53C5" w:rsidRPr="00FF53C5" w14:paraId="5C6DED8F" w14:textId="77777777" w:rsidTr="00BF20F1">
        <w:trPr>
          <w:trHeight w:val="340"/>
        </w:trPr>
        <w:tc>
          <w:tcPr>
            <w:tcW w:w="3388" w:type="pct"/>
          </w:tcPr>
          <w:p w14:paraId="35C9DFE0" w14:textId="77777777" w:rsidR="00CA0B81" w:rsidRPr="00FF53C5" w:rsidRDefault="00CA0B81" w:rsidP="0068118A">
            <w:r w:rsidRPr="00FF53C5">
              <w:t>Quirófanos Instalados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14:paraId="1C9E709D" w14:textId="77777777" w:rsidR="00CA0B81" w:rsidRPr="00FF53C5" w:rsidRDefault="00EF7892" w:rsidP="00EF7892">
            <w:pPr>
              <w:jc w:val="right"/>
            </w:pPr>
            <w:r>
              <w:t>17</w:t>
            </w:r>
          </w:p>
        </w:tc>
        <w:tc>
          <w:tcPr>
            <w:tcW w:w="806" w:type="pct"/>
          </w:tcPr>
          <w:p w14:paraId="05530185" w14:textId="77777777" w:rsidR="00CA0B81" w:rsidRPr="00FF53C5" w:rsidRDefault="00EF7892" w:rsidP="00EF7892">
            <w:pPr>
              <w:jc w:val="right"/>
              <w:cnfStyle w:val="000000000000" w:firstRow="0" w:lastRow="0" w:firstColumn="0" w:lastColumn="0" w:oddVBand="0" w:evenVBand="0" w:oddHBand="0" w:evenHBand="0" w:firstRowFirstColumn="0" w:firstRowLastColumn="0" w:lastRowFirstColumn="0" w:lastRowLastColumn="0"/>
            </w:pPr>
            <w:r>
              <w:t>17</w:t>
            </w:r>
          </w:p>
        </w:tc>
      </w:tr>
      <w:tr w:rsidR="00D12CB5" w:rsidRPr="00D77135" w14:paraId="2A038EEE" w14:textId="77777777" w:rsidTr="00D77135">
        <w:trPr>
          <w:trHeight w:val="340"/>
        </w:trPr>
        <w:tc>
          <w:tcPr>
            <w:tcW w:w="3388" w:type="pct"/>
            <w:shd w:val="clear" w:color="auto" w:fill="DAEEF3" w:themeFill="accent5" w:themeFillTint="33"/>
          </w:tcPr>
          <w:p w14:paraId="003F612B" w14:textId="77777777" w:rsidR="00CA0B81" w:rsidRPr="00061C45" w:rsidRDefault="00CA0B81" w:rsidP="004F499A">
            <w:pPr>
              <w:rPr>
                <w:rFonts w:ascii="Montserrat SemiBold" w:hAnsi="Montserrat SemiBold"/>
                <w:b/>
              </w:rPr>
            </w:pPr>
            <w:r w:rsidRPr="00061C45">
              <w:rPr>
                <w:rFonts w:ascii="Montserrat SemiBold" w:hAnsi="Montserrat SemiBold"/>
                <w:b/>
              </w:rPr>
              <w:t>OTRAS INSTALACIONES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14:paraId="1A7F5669" w14:textId="77777777" w:rsidR="00CA0B81" w:rsidRPr="00061C45" w:rsidRDefault="00CA0B81" w:rsidP="00EF7892">
            <w:pPr>
              <w:jc w:val="right"/>
              <w:rPr>
                <w:rFonts w:ascii="Montserrat SemiBold" w:hAnsi="Montserrat SemiBold"/>
                <w:b/>
              </w:rPr>
            </w:pPr>
          </w:p>
        </w:tc>
        <w:tc>
          <w:tcPr>
            <w:tcW w:w="806" w:type="pct"/>
            <w:shd w:val="clear" w:color="auto" w:fill="DAEEF3" w:themeFill="accent5" w:themeFillTint="33"/>
          </w:tcPr>
          <w:p w14:paraId="2222BEEF" w14:textId="77777777" w:rsidR="00CA0B81" w:rsidRPr="00061C45" w:rsidRDefault="00CA0B81" w:rsidP="00EF7892">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8B2106" w:rsidRPr="00FF53C5" w14:paraId="7C1C39A5" w14:textId="77777777" w:rsidTr="00BF20F1">
        <w:trPr>
          <w:trHeight w:val="340"/>
        </w:trPr>
        <w:tc>
          <w:tcPr>
            <w:tcW w:w="3388" w:type="pct"/>
          </w:tcPr>
          <w:p w14:paraId="658EFDAD" w14:textId="77777777" w:rsidR="008B2106" w:rsidRPr="00FF53C5" w:rsidRDefault="008B2106" w:rsidP="008B2106">
            <w:r w:rsidRPr="00FF53C5">
              <w:t>Paritorios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14:paraId="39A6BF0C" w14:textId="77777777" w:rsidR="008B2106" w:rsidRPr="00FF53C5" w:rsidRDefault="00EF7892" w:rsidP="00EF7892">
            <w:pPr>
              <w:jc w:val="right"/>
            </w:pPr>
            <w:r>
              <w:t>2</w:t>
            </w:r>
          </w:p>
        </w:tc>
        <w:tc>
          <w:tcPr>
            <w:tcW w:w="806" w:type="pct"/>
            <w:vAlign w:val="bottom"/>
          </w:tcPr>
          <w:p w14:paraId="4CFC0A19" w14:textId="77777777" w:rsidR="008B2106" w:rsidRDefault="00EF7892" w:rsidP="00EF7892">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2</w:t>
            </w:r>
          </w:p>
        </w:tc>
      </w:tr>
      <w:tr w:rsidR="008B2106" w:rsidRPr="00FF53C5" w14:paraId="402D79FD" w14:textId="77777777" w:rsidTr="00BF20F1">
        <w:trPr>
          <w:trHeight w:val="340"/>
        </w:trPr>
        <w:tc>
          <w:tcPr>
            <w:tcW w:w="3388" w:type="pct"/>
          </w:tcPr>
          <w:p w14:paraId="61DC639A" w14:textId="77777777" w:rsidR="008B2106" w:rsidRPr="00FF53C5" w:rsidRDefault="008B2106" w:rsidP="008B2106">
            <w:r w:rsidRPr="00FF53C5">
              <w:t>Consultas en el hospital</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14:paraId="5EE6041A" w14:textId="77777777" w:rsidR="008B2106" w:rsidRPr="00FF53C5" w:rsidRDefault="00EF7892" w:rsidP="00EF7892">
            <w:pPr>
              <w:jc w:val="right"/>
            </w:pPr>
            <w:r>
              <w:t>119</w:t>
            </w:r>
          </w:p>
        </w:tc>
        <w:tc>
          <w:tcPr>
            <w:tcW w:w="806" w:type="pct"/>
            <w:vAlign w:val="bottom"/>
          </w:tcPr>
          <w:p w14:paraId="39384EA2" w14:textId="77777777" w:rsidR="008B2106" w:rsidRDefault="00EF7892" w:rsidP="00EF7892">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120</w:t>
            </w:r>
          </w:p>
        </w:tc>
      </w:tr>
      <w:tr w:rsidR="008B2106" w:rsidRPr="00FF53C5" w14:paraId="3A787070" w14:textId="77777777" w:rsidTr="00BF20F1">
        <w:trPr>
          <w:trHeight w:val="340"/>
        </w:trPr>
        <w:tc>
          <w:tcPr>
            <w:tcW w:w="3388" w:type="pct"/>
          </w:tcPr>
          <w:p w14:paraId="2BADB049" w14:textId="77777777" w:rsidR="008B2106" w:rsidRPr="00FF53C5" w:rsidRDefault="008B2106" w:rsidP="008B2106">
            <w:r w:rsidRPr="00FF53C5">
              <w:t>Consultas en Centros de especialidades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14:paraId="41509E09" w14:textId="77777777" w:rsidR="008B2106" w:rsidRPr="00FF53C5" w:rsidRDefault="00EF7892" w:rsidP="00EF7892">
            <w:pPr>
              <w:jc w:val="right"/>
            </w:pPr>
            <w:r>
              <w:t>28</w:t>
            </w:r>
          </w:p>
        </w:tc>
        <w:tc>
          <w:tcPr>
            <w:tcW w:w="806" w:type="pct"/>
            <w:vAlign w:val="bottom"/>
          </w:tcPr>
          <w:p w14:paraId="4CCB9DFA" w14:textId="77777777" w:rsidR="008B2106" w:rsidRDefault="00EF7892" w:rsidP="00EF7892">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28</w:t>
            </w:r>
          </w:p>
        </w:tc>
      </w:tr>
      <w:tr w:rsidR="00D12CB5" w:rsidRPr="00D77135" w14:paraId="094840D9" w14:textId="77777777" w:rsidTr="00D77135">
        <w:trPr>
          <w:trHeight w:val="340"/>
        </w:trPr>
        <w:tc>
          <w:tcPr>
            <w:tcW w:w="3388" w:type="pct"/>
            <w:shd w:val="clear" w:color="auto" w:fill="DAEEF3" w:themeFill="accent5" w:themeFillTint="33"/>
          </w:tcPr>
          <w:p w14:paraId="397E52C1" w14:textId="77777777" w:rsidR="00CA0B81" w:rsidRPr="00061C45" w:rsidRDefault="00CA0B81" w:rsidP="004F499A">
            <w:pPr>
              <w:rPr>
                <w:rFonts w:ascii="Montserrat SemiBold" w:hAnsi="Montserrat SemiBold"/>
                <w:b/>
              </w:rPr>
            </w:pPr>
            <w:r w:rsidRPr="00061C45">
              <w:rPr>
                <w:rFonts w:ascii="Montserrat SemiBold" w:hAnsi="Montserrat SemiBold"/>
                <w:b/>
              </w:rPr>
              <w:t>PUESTOS HOSPITAL DE DÍA</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14:paraId="3E397654" w14:textId="77777777" w:rsidR="00CA0B81" w:rsidRPr="00061C45" w:rsidRDefault="00CA0B81" w:rsidP="00EF7892">
            <w:pPr>
              <w:jc w:val="right"/>
              <w:rPr>
                <w:rFonts w:ascii="Montserrat SemiBold" w:hAnsi="Montserrat SemiBold"/>
                <w:b/>
              </w:rPr>
            </w:pPr>
          </w:p>
        </w:tc>
        <w:tc>
          <w:tcPr>
            <w:tcW w:w="806" w:type="pct"/>
            <w:shd w:val="clear" w:color="auto" w:fill="DAEEF3" w:themeFill="accent5" w:themeFillTint="33"/>
          </w:tcPr>
          <w:p w14:paraId="3D7D418B" w14:textId="77777777" w:rsidR="00CA0B81" w:rsidRPr="00061C45" w:rsidRDefault="00CA0B81" w:rsidP="00EF7892">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EF7892" w:rsidRPr="00FF53C5" w14:paraId="5073A240" w14:textId="77777777" w:rsidTr="003608C5">
        <w:trPr>
          <w:trHeight w:val="340"/>
        </w:trPr>
        <w:tc>
          <w:tcPr>
            <w:tcW w:w="3388" w:type="pct"/>
          </w:tcPr>
          <w:p w14:paraId="33EC8605" w14:textId="77777777" w:rsidR="00EF7892" w:rsidRPr="00FF53C5" w:rsidRDefault="00EF7892" w:rsidP="00EF7892">
            <w:r w:rsidRPr="00FF53C5">
              <w:t>Oncológico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13DE48B5" w14:textId="77777777" w:rsidR="00EF7892" w:rsidRPr="008C289E" w:rsidRDefault="00EF7892" w:rsidP="00EF7892">
            <w:pPr>
              <w:jc w:val="right"/>
            </w:pPr>
            <w:r w:rsidRPr="008C289E">
              <w:t>20</w:t>
            </w:r>
          </w:p>
        </w:tc>
        <w:tc>
          <w:tcPr>
            <w:tcW w:w="806" w:type="pct"/>
            <w:vAlign w:val="top"/>
          </w:tcPr>
          <w:p w14:paraId="519807E4" w14:textId="77777777" w:rsidR="00EF7892" w:rsidRPr="00F8674F"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F8674F">
              <w:t>20</w:t>
            </w:r>
          </w:p>
        </w:tc>
      </w:tr>
      <w:tr w:rsidR="00EF7892" w:rsidRPr="00FF53C5" w14:paraId="11C847BD" w14:textId="77777777" w:rsidTr="003608C5">
        <w:trPr>
          <w:trHeight w:val="340"/>
        </w:trPr>
        <w:tc>
          <w:tcPr>
            <w:tcW w:w="3388" w:type="pct"/>
          </w:tcPr>
          <w:p w14:paraId="586AC500" w14:textId="77777777" w:rsidR="00EF7892" w:rsidRPr="00FF53C5" w:rsidRDefault="00EF7892" w:rsidP="00EF7892">
            <w:r w:rsidRPr="00FF53C5">
              <w:t>Geriátrico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13147675" w14:textId="77777777" w:rsidR="00EF7892" w:rsidRPr="008C289E" w:rsidRDefault="00EF7892" w:rsidP="00EF7892">
            <w:pPr>
              <w:jc w:val="right"/>
            </w:pPr>
            <w:r w:rsidRPr="008C289E">
              <w:t>15</w:t>
            </w:r>
          </w:p>
        </w:tc>
        <w:tc>
          <w:tcPr>
            <w:tcW w:w="806" w:type="pct"/>
            <w:vAlign w:val="top"/>
          </w:tcPr>
          <w:p w14:paraId="131117BC" w14:textId="77777777" w:rsidR="00EF7892" w:rsidRPr="00F8674F"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F8674F">
              <w:t>15</w:t>
            </w:r>
          </w:p>
        </w:tc>
      </w:tr>
      <w:tr w:rsidR="00EF7892" w:rsidRPr="00FF53C5" w14:paraId="7AE37F2E" w14:textId="77777777" w:rsidTr="003608C5">
        <w:trPr>
          <w:trHeight w:val="340"/>
        </w:trPr>
        <w:tc>
          <w:tcPr>
            <w:tcW w:w="3388" w:type="pct"/>
          </w:tcPr>
          <w:p w14:paraId="4B74D93A" w14:textId="77777777" w:rsidR="00EF7892" w:rsidRPr="00FF53C5" w:rsidRDefault="00EF7892" w:rsidP="00EF7892">
            <w:r w:rsidRPr="00FF53C5">
              <w:t>Psiquiátrico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5CBE6F6B" w14:textId="77777777" w:rsidR="00EF7892" w:rsidRPr="008C289E" w:rsidRDefault="00EF7892" w:rsidP="00EF7892">
            <w:pPr>
              <w:jc w:val="right"/>
            </w:pPr>
            <w:r w:rsidRPr="008C289E">
              <w:t>30</w:t>
            </w:r>
          </w:p>
        </w:tc>
        <w:tc>
          <w:tcPr>
            <w:tcW w:w="806" w:type="pct"/>
            <w:vAlign w:val="top"/>
          </w:tcPr>
          <w:p w14:paraId="10C5448D" w14:textId="77777777" w:rsidR="00EF7892" w:rsidRPr="00F8674F"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F8674F">
              <w:t>30</w:t>
            </w:r>
          </w:p>
        </w:tc>
      </w:tr>
      <w:tr w:rsidR="00EF7892" w:rsidRPr="00FF53C5" w14:paraId="5C727FDD" w14:textId="77777777" w:rsidTr="003608C5">
        <w:trPr>
          <w:trHeight w:val="340"/>
        </w:trPr>
        <w:tc>
          <w:tcPr>
            <w:tcW w:w="3388" w:type="pct"/>
          </w:tcPr>
          <w:p w14:paraId="0492FD21" w14:textId="77777777" w:rsidR="00EF7892" w:rsidRPr="00FF53C5" w:rsidRDefault="00EF7892" w:rsidP="00EF7892">
            <w:r w:rsidRPr="00FF53C5">
              <w:t>Otros Médicos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16058061" w14:textId="77777777" w:rsidR="00EF7892" w:rsidRPr="008C289E" w:rsidRDefault="00EF7892" w:rsidP="00EF7892">
            <w:pPr>
              <w:jc w:val="right"/>
            </w:pPr>
            <w:r w:rsidRPr="008C289E">
              <w:t>8</w:t>
            </w:r>
          </w:p>
        </w:tc>
        <w:tc>
          <w:tcPr>
            <w:tcW w:w="806" w:type="pct"/>
            <w:vAlign w:val="top"/>
          </w:tcPr>
          <w:p w14:paraId="6C1AD537" w14:textId="77777777" w:rsidR="00EF7892" w:rsidRPr="00F8674F"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F8674F">
              <w:t>8</w:t>
            </w:r>
          </w:p>
        </w:tc>
      </w:tr>
      <w:tr w:rsidR="00EF7892" w:rsidRPr="00FF53C5" w14:paraId="4E00D508" w14:textId="77777777" w:rsidTr="003608C5">
        <w:trPr>
          <w:trHeight w:val="340"/>
        </w:trPr>
        <w:tc>
          <w:tcPr>
            <w:tcW w:w="3388" w:type="pct"/>
          </w:tcPr>
          <w:p w14:paraId="2FA015E1" w14:textId="77777777" w:rsidR="00EF7892" w:rsidRPr="00FF53C5" w:rsidRDefault="00EF7892" w:rsidP="00EF7892">
            <w:r w:rsidRPr="00FF53C5">
              <w:t>Quirúrgico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2B74355A" w14:textId="77777777" w:rsidR="00EF7892" w:rsidRDefault="00EF7892" w:rsidP="00EF7892">
            <w:pPr>
              <w:jc w:val="right"/>
            </w:pPr>
            <w:r w:rsidRPr="008C289E">
              <w:t>13</w:t>
            </w:r>
          </w:p>
        </w:tc>
        <w:tc>
          <w:tcPr>
            <w:tcW w:w="806" w:type="pct"/>
            <w:vAlign w:val="top"/>
          </w:tcPr>
          <w:p w14:paraId="242F84A8" w14:textId="77777777" w:rsidR="00EF7892"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F8674F">
              <w:t>13</w:t>
            </w:r>
          </w:p>
        </w:tc>
      </w:tr>
      <w:tr w:rsidR="00D12CB5" w:rsidRPr="00D77135" w14:paraId="5427FE6A" w14:textId="77777777" w:rsidTr="00D77135">
        <w:trPr>
          <w:trHeight w:val="340"/>
        </w:trPr>
        <w:tc>
          <w:tcPr>
            <w:tcW w:w="3388" w:type="pct"/>
            <w:shd w:val="clear" w:color="auto" w:fill="DAEEF3" w:themeFill="accent5" w:themeFillTint="33"/>
          </w:tcPr>
          <w:p w14:paraId="10F96FFF" w14:textId="77777777" w:rsidR="00CA0B81" w:rsidRPr="00061C45" w:rsidRDefault="00CA0B81" w:rsidP="004F499A">
            <w:pPr>
              <w:rPr>
                <w:rFonts w:ascii="Montserrat SemiBold" w:hAnsi="Montserrat SemiBold"/>
                <w:b/>
              </w:rPr>
            </w:pPr>
            <w:r w:rsidRPr="00061C45">
              <w:rPr>
                <w:rFonts w:ascii="Montserrat SemiBold" w:hAnsi="Montserrat SemiBold"/>
                <w:b/>
              </w:rPr>
              <w:t>HEMODIÁLISIS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14:paraId="4C4A462E" w14:textId="77777777" w:rsidR="00CA0B81" w:rsidRPr="00061C45" w:rsidRDefault="00CA0B81" w:rsidP="00EF7892">
            <w:pPr>
              <w:spacing w:before="240"/>
              <w:jc w:val="right"/>
              <w:rPr>
                <w:rFonts w:ascii="Montserrat SemiBold" w:hAnsi="Montserrat SemiBold"/>
                <w:b/>
              </w:rPr>
            </w:pPr>
          </w:p>
        </w:tc>
        <w:tc>
          <w:tcPr>
            <w:tcW w:w="806" w:type="pct"/>
            <w:shd w:val="clear" w:color="auto" w:fill="DAEEF3" w:themeFill="accent5" w:themeFillTint="33"/>
          </w:tcPr>
          <w:p w14:paraId="5873238F" w14:textId="77777777" w:rsidR="00CA0B81" w:rsidRPr="00061C45" w:rsidRDefault="00CA0B81" w:rsidP="00EF7892">
            <w:pPr>
              <w:spacing w:before="240"/>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FF53C5" w:rsidRPr="00FF53C5" w14:paraId="799A62C4" w14:textId="77777777" w:rsidTr="00BF20F1">
        <w:trPr>
          <w:trHeight w:val="340"/>
        </w:trPr>
        <w:tc>
          <w:tcPr>
            <w:tcW w:w="3388" w:type="pct"/>
          </w:tcPr>
          <w:p w14:paraId="1D57FDB4" w14:textId="77777777" w:rsidR="00CA0B81" w:rsidRPr="00FF53C5" w:rsidRDefault="00CA0B81" w:rsidP="0068118A">
            <w:r w:rsidRPr="00FF53C5">
              <w:t>Número de puestos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tcPr>
          <w:p w14:paraId="53ACAA05" w14:textId="77777777" w:rsidR="00CA0B81" w:rsidRPr="00FF53C5" w:rsidRDefault="00EF7892" w:rsidP="00EF7892">
            <w:pPr>
              <w:jc w:val="right"/>
            </w:pPr>
            <w:r>
              <w:t>14</w:t>
            </w:r>
          </w:p>
        </w:tc>
        <w:tc>
          <w:tcPr>
            <w:tcW w:w="806" w:type="pct"/>
          </w:tcPr>
          <w:p w14:paraId="22037489" w14:textId="77777777" w:rsidR="00CA0B81" w:rsidRPr="00FF53C5" w:rsidRDefault="00EF7892" w:rsidP="00EF7892">
            <w:pPr>
              <w:jc w:val="right"/>
              <w:cnfStyle w:val="000000000000" w:firstRow="0" w:lastRow="0" w:firstColumn="0" w:lastColumn="0" w:oddVBand="0" w:evenVBand="0" w:oddHBand="0" w:evenHBand="0" w:firstRowFirstColumn="0" w:firstRowLastColumn="0" w:lastRowFirstColumn="0" w:lastRowLastColumn="0"/>
            </w:pPr>
            <w:r>
              <w:t>14</w:t>
            </w:r>
          </w:p>
        </w:tc>
      </w:tr>
      <w:tr w:rsidR="00D12CB5" w:rsidRPr="00D77135" w14:paraId="18DC5E5E" w14:textId="77777777" w:rsidTr="00D77135">
        <w:trPr>
          <w:trHeight w:val="340"/>
        </w:trPr>
        <w:tc>
          <w:tcPr>
            <w:tcW w:w="3388" w:type="pct"/>
            <w:shd w:val="clear" w:color="auto" w:fill="DAEEF3" w:themeFill="accent5" w:themeFillTint="33"/>
          </w:tcPr>
          <w:p w14:paraId="32CBDF7B" w14:textId="77777777" w:rsidR="00CA0B81" w:rsidRPr="00061C45" w:rsidRDefault="00CA0B81" w:rsidP="00D12CB5">
            <w:pPr>
              <w:spacing w:before="240"/>
              <w:rPr>
                <w:rFonts w:ascii="Montserrat SemiBold" w:hAnsi="Montserrat SemiBold"/>
                <w:b/>
              </w:rPr>
            </w:pPr>
            <w:r w:rsidRPr="00061C45">
              <w:rPr>
                <w:rFonts w:ascii="Montserrat SemiBold" w:hAnsi="Montserrat SemiBold"/>
                <w:b/>
              </w:rPr>
              <w:t>DIAGNÓSTICO POR IMAGEN</w:t>
            </w:r>
          </w:p>
        </w:tc>
        <w:tc>
          <w:tcPr>
            <w:cnfStyle w:val="000001000000" w:firstRow="0" w:lastRow="0" w:firstColumn="0" w:lastColumn="0" w:oddVBand="0" w:evenVBand="1" w:oddHBand="0" w:evenHBand="0" w:firstRowFirstColumn="0" w:firstRowLastColumn="0" w:lastRowFirstColumn="0" w:lastRowLastColumn="0"/>
            <w:tcW w:w="806" w:type="pct"/>
            <w:shd w:val="clear" w:color="auto" w:fill="DAEEF3" w:themeFill="accent5" w:themeFillTint="33"/>
          </w:tcPr>
          <w:p w14:paraId="52494946" w14:textId="77777777" w:rsidR="00CA0B81" w:rsidRPr="00061C45" w:rsidRDefault="00CA0B81" w:rsidP="00EF7892">
            <w:pPr>
              <w:spacing w:before="240"/>
              <w:jc w:val="right"/>
              <w:rPr>
                <w:rFonts w:ascii="Montserrat SemiBold" w:hAnsi="Montserrat SemiBold"/>
                <w:b/>
              </w:rPr>
            </w:pPr>
          </w:p>
        </w:tc>
        <w:tc>
          <w:tcPr>
            <w:tcW w:w="806" w:type="pct"/>
            <w:shd w:val="clear" w:color="auto" w:fill="DAEEF3" w:themeFill="accent5" w:themeFillTint="33"/>
          </w:tcPr>
          <w:p w14:paraId="608CE93B" w14:textId="77777777" w:rsidR="00CA0B81" w:rsidRPr="00061C45" w:rsidRDefault="00CA0B81" w:rsidP="00EF7892">
            <w:pPr>
              <w:spacing w:before="240"/>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rPr>
            </w:pPr>
          </w:p>
        </w:tc>
      </w:tr>
      <w:tr w:rsidR="00EF7892" w:rsidRPr="00FF53C5" w14:paraId="5A87C3B2" w14:textId="77777777" w:rsidTr="003608C5">
        <w:trPr>
          <w:trHeight w:val="340"/>
        </w:trPr>
        <w:tc>
          <w:tcPr>
            <w:tcW w:w="3388" w:type="pct"/>
          </w:tcPr>
          <w:p w14:paraId="591CFF22" w14:textId="77777777" w:rsidR="00EF7892" w:rsidRPr="00FF53C5" w:rsidRDefault="00EF7892" w:rsidP="00EF7892">
            <w:r w:rsidRPr="00FF53C5">
              <w:t>Mamógrafos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4874A407" w14:textId="77777777" w:rsidR="00EF7892" w:rsidRPr="00F04B4F" w:rsidRDefault="00EF7892" w:rsidP="00EF7892">
            <w:pPr>
              <w:jc w:val="right"/>
            </w:pPr>
            <w:r w:rsidRPr="00F04B4F">
              <w:t>2</w:t>
            </w:r>
          </w:p>
        </w:tc>
        <w:tc>
          <w:tcPr>
            <w:tcW w:w="806" w:type="pct"/>
            <w:vAlign w:val="top"/>
          </w:tcPr>
          <w:p w14:paraId="3DC570DE" w14:textId="77777777" w:rsidR="00EF7892" w:rsidRPr="00BF53DB"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BF53DB">
              <w:t>2</w:t>
            </w:r>
          </w:p>
        </w:tc>
      </w:tr>
      <w:tr w:rsidR="00EF7892" w:rsidRPr="00FF53C5" w14:paraId="38EF089D" w14:textId="77777777" w:rsidTr="003608C5">
        <w:trPr>
          <w:trHeight w:val="340"/>
        </w:trPr>
        <w:tc>
          <w:tcPr>
            <w:tcW w:w="3388" w:type="pct"/>
          </w:tcPr>
          <w:p w14:paraId="256B75B5" w14:textId="77777777" w:rsidR="00EF7892" w:rsidRPr="00FF53C5" w:rsidRDefault="00EF7892" w:rsidP="00EF7892">
            <w:r w:rsidRPr="00FF53C5">
              <w:t>TC</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268F65C4" w14:textId="77777777" w:rsidR="00EF7892" w:rsidRPr="00F04B4F" w:rsidRDefault="00EF7892" w:rsidP="00EF7892">
            <w:pPr>
              <w:jc w:val="right"/>
            </w:pPr>
            <w:r w:rsidRPr="00F04B4F">
              <w:t>2</w:t>
            </w:r>
          </w:p>
        </w:tc>
        <w:tc>
          <w:tcPr>
            <w:tcW w:w="806" w:type="pct"/>
            <w:vAlign w:val="top"/>
          </w:tcPr>
          <w:p w14:paraId="663FCED7" w14:textId="77777777" w:rsidR="00EF7892" w:rsidRPr="00BF53DB"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BF53DB">
              <w:t>2</w:t>
            </w:r>
          </w:p>
        </w:tc>
      </w:tr>
      <w:tr w:rsidR="00EF7892" w:rsidRPr="00FF53C5" w14:paraId="2BE0D627" w14:textId="77777777" w:rsidTr="003608C5">
        <w:trPr>
          <w:trHeight w:val="340"/>
        </w:trPr>
        <w:tc>
          <w:tcPr>
            <w:tcW w:w="3388" w:type="pct"/>
          </w:tcPr>
          <w:p w14:paraId="452A4833" w14:textId="77777777" w:rsidR="00EF7892" w:rsidRPr="00FF53C5" w:rsidRDefault="00EF7892" w:rsidP="00EF7892">
            <w:r w:rsidRPr="00FF53C5">
              <w:t>RM</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0220AC37" w14:textId="77777777" w:rsidR="00EF7892" w:rsidRPr="00F04B4F" w:rsidRDefault="00EF7892" w:rsidP="00EF7892">
            <w:pPr>
              <w:jc w:val="right"/>
            </w:pPr>
            <w:r w:rsidRPr="00F04B4F">
              <w:t>2</w:t>
            </w:r>
          </w:p>
        </w:tc>
        <w:tc>
          <w:tcPr>
            <w:tcW w:w="806" w:type="pct"/>
            <w:vAlign w:val="top"/>
          </w:tcPr>
          <w:p w14:paraId="3A7B6BBC" w14:textId="77777777" w:rsidR="00EF7892" w:rsidRPr="00BF53DB"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BF53DB">
              <w:t>2</w:t>
            </w:r>
          </w:p>
        </w:tc>
      </w:tr>
      <w:tr w:rsidR="00EF7892" w:rsidRPr="00FF53C5" w14:paraId="33DC61B9" w14:textId="77777777" w:rsidTr="003608C5">
        <w:trPr>
          <w:trHeight w:val="340"/>
        </w:trPr>
        <w:tc>
          <w:tcPr>
            <w:tcW w:w="3388" w:type="pct"/>
          </w:tcPr>
          <w:p w14:paraId="6B847241" w14:textId="77777777" w:rsidR="00EF7892" w:rsidRPr="00FF53C5" w:rsidRDefault="00EF7892" w:rsidP="00EF7892">
            <w:r w:rsidRPr="00FF53C5">
              <w:t>Ecógrafos. Servicio Radiodiagnóstico</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53200A85" w14:textId="77777777" w:rsidR="00EF7892" w:rsidRPr="00F04B4F" w:rsidRDefault="00EF7892" w:rsidP="00EF7892">
            <w:pPr>
              <w:jc w:val="right"/>
            </w:pPr>
            <w:r w:rsidRPr="00F04B4F">
              <w:t>6</w:t>
            </w:r>
          </w:p>
        </w:tc>
        <w:tc>
          <w:tcPr>
            <w:tcW w:w="806" w:type="pct"/>
            <w:vAlign w:val="top"/>
          </w:tcPr>
          <w:p w14:paraId="0F40612B" w14:textId="77777777" w:rsidR="00EF7892" w:rsidRPr="00BF53DB"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BF53DB">
              <w:t>6</w:t>
            </w:r>
          </w:p>
        </w:tc>
      </w:tr>
      <w:tr w:rsidR="00EF7892" w:rsidRPr="00FF53C5" w14:paraId="2CE2B191" w14:textId="77777777" w:rsidTr="003608C5">
        <w:trPr>
          <w:trHeight w:val="340"/>
        </w:trPr>
        <w:tc>
          <w:tcPr>
            <w:tcW w:w="3388" w:type="pct"/>
          </w:tcPr>
          <w:p w14:paraId="546BD3C4" w14:textId="77777777" w:rsidR="00EF7892" w:rsidRPr="00FF53C5" w:rsidRDefault="00EF7892" w:rsidP="00EF7892">
            <w:r w:rsidRPr="00FF53C5">
              <w:t>Ecógrafos. Otros Servicios</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47A7EBA8" w14:textId="77777777" w:rsidR="00EF7892" w:rsidRPr="00F04B4F" w:rsidRDefault="00EF7892" w:rsidP="00EF7892">
            <w:pPr>
              <w:jc w:val="right"/>
            </w:pPr>
            <w:r w:rsidRPr="00F04B4F">
              <w:t>15</w:t>
            </w:r>
          </w:p>
        </w:tc>
        <w:tc>
          <w:tcPr>
            <w:tcW w:w="806" w:type="pct"/>
            <w:vAlign w:val="top"/>
          </w:tcPr>
          <w:p w14:paraId="100863A0" w14:textId="77777777" w:rsidR="00EF7892" w:rsidRPr="00BF53DB"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BF53DB">
              <w:t>15</w:t>
            </w:r>
          </w:p>
        </w:tc>
      </w:tr>
      <w:tr w:rsidR="00EF7892" w:rsidRPr="00FF53C5" w14:paraId="40883143" w14:textId="77777777" w:rsidTr="003608C5">
        <w:trPr>
          <w:trHeight w:val="340"/>
        </w:trPr>
        <w:tc>
          <w:tcPr>
            <w:tcW w:w="3388" w:type="pct"/>
          </w:tcPr>
          <w:p w14:paraId="0FC2C33F" w14:textId="77777777" w:rsidR="00EF7892" w:rsidRPr="00FF53C5" w:rsidRDefault="00EF7892" w:rsidP="00EF7892">
            <w:r w:rsidRPr="00FF53C5">
              <w:t>Sala convencional de Rayos X</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3DC90AE0" w14:textId="77777777" w:rsidR="00EF7892" w:rsidRPr="00F04B4F" w:rsidRDefault="00EF7892" w:rsidP="00EF7892">
            <w:pPr>
              <w:jc w:val="right"/>
            </w:pPr>
            <w:r w:rsidRPr="00F04B4F">
              <w:t>9</w:t>
            </w:r>
          </w:p>
        </w:tc>
        <w:tc>
          <w:tcPr>
            <w:tcW w:w="806" w:type="pct"/>
            <w:vAlign w:val="top"/>
          </w:tcPr>
          <w:p w14:paraId="64B2F5AF" w14:textId="77777777" w:rsidR="00EF7892" w:rsidRPr="00BF53DB"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BF53DB">
              <w:t>9</w:t>
            </w:r>
          </w:p>
        </w:tc>
      </w:tr>
      <w:tr w:rsidR="00EF7892" w:rsidRPr="00FF53C5" w14:paraId="39C7844D" w14:textId="77777777" w:rsidTr="003608C5">
        <w:trPr>
          <w:trHeight w:val="340"/>
        </w:trPr>
        <w:tc>
          <w:tcPr>
            <w:tcW w:w="3388" w:type="pct"/>
          </w:tcPr>
          <w:p w14:paraId="43D6A664" w14:textId="77777777" w:rsidR="00EF7892" w:rsidRPr="00FF53C5" w:rsidRDefault="00EF7892" w:rsidP="00EF7892">
            <w:r w:rsidRPr="00FF53C5">
              <w:t xml:space="preserve">Telemando </w:t>
            </w:r>
          </w:p>
        </w:tc>
        <w:tc>
          <w:tcPr>
            <w:cnfStyle w:val="000001000000" w:firstRow="0" w:lastRow="0" w:firstColumn="0" w:lastColumn="0" w:oddVBand="0" w:evenVBand="1" w:oddHBand="0" w:evenHBand="0" w:firstRowFirstColumn="0" w:firstRowLastColumn="0" w:lastRowFirstColumn="0" w:lastRowLastColumn="0"/>
            <w:tcW w:w="806" w:type="pct"/>
            <w:shd w:val="clear" w:color="auto" w:fill="auto"/>
            <w:vAlign w:val="top"/>
          </w:tcPr>
          <w:p w14:paraId="1CBA1602" w14:textId="77777777" w:rsidR="00EF7892" w:rsidRDefault="00EF7892" w:rsidP="00EF7892">
            <w:pPr>
              <w:jc w:val="right"/>
            </w:pPr>
            <w:r w:rsidRPr="00F04B4F">
              <w:t>2</w:t>
            </w:r>
          </w:p>
        </w:tc>
        <w:tc>
          <w:tcPr>
            <w:tcW w:w="806" w:type="pct"/>
            <w:vAlign w:val="top"/>
          </w:tcPr>
          <w:p w14:paraId="29EB0FBD" w14:textId="77777777" w:rsidR="00EF7892"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BF53DB">
              <w:t>2</w:t>
            </w:r>
          </w:p>
        </w:tc>
      </w:tr>
    </w:tbl>
    <w:p w14:paraId="362B521E" w14:textId="77777777" w:rsidR="004F499A" w:rsidRPr="00736C14" w:rsidRDefault="004F499A" w:rsidP="0068118A">
      <w:pPr>
        <w:rPr>
          <w:sz w:val="4"/>
          <w:szCs w:val="18"/>
          <w:vertAlign w:val="superscript"/>
          <w:lang w:val="es-ES_tradnl"/>
        </w:rPr>
      </w:pPr>
    </w:p>
    <w:p w14:paraId="36FA2210" w14:textId="77777777" w:rsidR="00FB7C93" w:rsidRPr="00152381" w:rsidRDefault="00FB7C93" w:rsidP="00BF20F1">
      <w:pPr>
        <w:pStyle w:val="Piedetabla"/>
      </w:pPr>
      <w:r w:rsidRPr="00152381">
        <w:rPr>
          <w:vertAlign w:val="superscript"/>
        </w:rPr>
        <w:t>(1)</w:t>
      </w:r>
      <w:r w:rsidRPr="00152381">
        <w:t xml:space="preserve"> </w:t>
      </w:r>
      <w:r w:rsidRPr="00152381">
        <w:rPr>
          <w:b/>
        </w:rPr>
        <w:t>Camas instaladas:</w:t>
      </w:r>
      <w:r w:rsidRPr="00152381">
        <w:t xml:space="preserve"> Número de camas hospitalarias que constituyen la </w:t>
      </w:r>
      <w:r w:rsidRPr="00152381">
        <w:rPr>
          <w:b/>
        </w:rPr>
        <w:t>dotación</w:t>
      </w:r>
      <w:r w:rsidRPr="00152381">
        <w:t xml:space="preserve"> </w:t>
      </w:r>
      <w:r w:rsidRPr="00152381">
        <w:rPr>
          <w:b/>
        </w:rPr>
        <w:t>fija</w:t>
      </w:r>
      <w:r w:rsidRPr="00152381">
        <w:t xml:space="preserve"> del centro, aunque no estén en servicio. No se contabilizarán en esta cifra:</w:t>
      </w:r>
    </w:p>
    <w:p w14:paraId="34F99F7F" w14:textId="77777777" w:rsidR="00FB7C93" w:rsidRPr="00152381" w:rsidRDefault="00FB7C93" w:rsidP="00BF20F1">
      <w:pPr>
        <w:pStyle w:val="Piedetabla"/>
      </w:pPr>
      <w:r w:rsidRPr="00152381">
        <w:t>Camas habilitadas o supletorias: Las que se utilizan además de las que están en funcionamiento (en espacios no asistenciales, consultas, salas de exploración o habitaciones de hospitalización) y que no estén contempladas en la dotación fija del centro.</w:t>
      </w:r>
    </w:p>
    <w:p w14:paraId="6768A340" w14:textId="77777777" w:rsidR="00FB7C93" w:rsidRPr="00152381" w:rsidRDefault="00FB7C93" w:rsidP="00BF20F1">
      <w:pPr>
        <w:pStyle w:val="Piedetabla"/>
      </w:pPr>
      <w:r w:rsidRPr="00152381">
        <w:t>Camas convertidas en áreas de apoyo u otros servicios (salas de exploración, consultas, etc.).</w:t>
      </w:r>
    </w:p>
    <w:p w14:paraId="344BBF78" w14:textId="77777777" w:rsidR="00FB7C93" w:rsidRPr="00152381" w:rsidRDefault="00FB7C93" w:rsidP="00BF20F1">
      <w:pPr>
        <w:pStyle w:val="Piedetabla"/>
      </w:pPr>
      <w:r w:rsidRPr="00152381">
        <w:rPr>
          <w:vertAlign w:val="superscript"/>
        </w:rPr>
        <w:t>(2)</w:t>
      </w:r>
      <w:r w:rsidRPr="00152381">
        <w:t xml:space="preserve"> </w:t>
      </w:r>
      <w:r w:rsidRPr="00152381">
        <w:rPr>
          <w:b/>
        </w:rPr>
        <w:t>Camas funcionantes:</w:t>
      </w:r>
      <w:r w:rsidRPr="00152381">
        <w:t xml:space="preserve"> Promedio de camas hospitalarias realmente en servicio, hayan estado o no ocupadas durante el periodo. No se contabilizan entre ellas las camas habilitadas o supletorias, independientemente de que sí se impute al área correspondiente la actividad que se genera en dichas camas.</w:t>
      </w:r>
    </w:p>
    <w:p w14:paraId="58FD23AD" w14:textId="77777777" w:rsidR="00826A5F" w:rsidRDefault="00826A5F" w:rsidP="0068118A">
      <w:pPr>
        <w:rPr>
          <w:noProof/>
        </w:rPr>
      </w:pPr>
    </w:p>
    <w:p w14:paraId="024E8FD3" w14:textId="0A0B7133" w:rsidR="00736C14" w:rsidRDefault="00736C14" w:rsidP="0068118A">
      <w:pPr>
        <w:rPr>
          <w:noProof/>
        </w:rPr>
      </w:pPr>
    </w:p>
    <w:p w14:paraId="74025E08" w14:textId="6BF5EFD1" w:rsidR="00B52951" w:rsidRDefault="00B52951" w:rsidP="0068118A">
      <w:pPr>
        <w:rPr>
          <w:noProof/>
        </w:rPr>
      </w:pPr>
    </w:p>
    <w:p w14:paraId="54FE2427" w14:textId="77777777" w:rsidR="00B52951" w:rsidRDefault="00B52951" w:rsidP="0068118A">
      <w:pPr>
        <w:rPr>
          <w:noProof/>
        </w:rPr>
      </w:pPr>
    </w:p>
    <w:p w14:paraId="1AF03B51" w14:textId="77777777" w:rsidR="00964D18" w:rsidRPr="009E7227" w:rsidRDefault="00964D18" w:rsidP="0068118A">
      <w:pPr>
        <w:rPr>
          <w:noProof/>
        </w:rPr>
      </w:pPr>
    </w:p>
    <w:tbl>
      <w:tblPr>
        <w:tblStyle w:val="TablaGeneral"/>
        <w:tblW w:w="7964" w:type="dxa"/>
        <w:tblLayout w:type="fixed"/>
        <w:tblLook w:val="0020" w:firstRow="1" w:lastRow="0" w:firstColumn="0" w:lastColumn="0" w:noHBand="0" w:noVBand="0"/>
      </w:tblPr>
      <w:tblGrid>
        <w:gridCol w:w="5199"/>
        <w:gridCol w:w="1382"/>
        <w:gridCol w:w="1383"/>
      </w:tblGrid>
      <w:tr w:rsidR="006929AA" w:rsidRPr="00736C14" w14:paraId="710FCCBB" w14:textId="77777777" w:rsidTr="008E728D">
        <w:trPr>
          <w:cnfStyle w:val="100000000000" w:firstRow="1" w:lastRow="0" w:firstColumn="0" w:lastColumn="0" w:oddVBand="0" w:evenVBand="0" w:oddHBand="0" w:evenHBand="0" w:firstRowFirstColumn="0" w:firstRowLastColumn="0" w:lastRowFirstColumn="0" w:lastRowLastColumn="0"/>
          <w:trHeight w:val="269"/>
        </w:trPr>
        <w:tc>
          <w:tcPr>
            <w:tcW w:w="5199" w:type="dxa"/>
          </w:tcPr>
          <w:p w14:paraId="0D20459C" w14:textId="77777777" w:rsidR="00CA0B81" w:rsidRPr="00736C14" w:rsidRDefault="00CA0B81" w:rsidP="00E62CBA">
            <w:pPr>
              <w:jc w:val="left"/>
              <w:rPr>
                <w:rFonts w:ascii="Montserrat SemiBold" w:hAnsi="Montserrat SemiBold"/>
                <w:b w:val="0"/>
              </w:rPr>
            </w:pPr>
            <w:r w:rsidRPr="00736C14">
              <w:rPr>
                <w:rFonts w:ascii="Montserrat SemiBold" w:hAnsi="Montserrat SemiBold"/>
                <w:b w:val="0"/>
              </w:rPr>
              <w:t>ALTA TECNOLOGÍA</w:t>
            </w:r>
          </w:p>
        </w:tc>
        <w:tc>
          <w:tcPr>
            <w:cnfStyle w:val="000001000000" w:firstRow="0" w:lastRow="0" w:firstColumn="0" w:lastColumn="0" w:oddVBand="0" w:evenVBand="1" w:oddHBand="0" w:evenHBand="0" w:firstRowFirstColumn="0" w:firstRowLastColumn="0" w:lastRowFirstColumn="0" w:lastRowLastColumn="0"/>
            <w:tcW w:w="1382" w:type="dxa"/>
          </w:tcPr>
          <w:p w14:paraId="2A1B181D" w14:textId="77777777" w:rsidR="00CA0B81" w:rsidRPr="00736C14" w:rsidRDefault="00CA0B81" w:rsidP="00A20D7A">
            <w:pPr>
              <w:jc w:val="right"/>
              <w:rPr>
                <w:rFonts w:ascii="Montserrat SemiBold" w:hAnsi="Montserrat SemiBold"/>
                <w:b w:val="0"/>
              </w:rPr>
            </w:pPr>
            <w:r w:rsidRPr="00736C14">
              <w:rPr>
                <w:rFonts w:ascii="Montserrat SemiBold" w:hAnsi="Montserrat SemiBold"/>
                <w:b w:val="0"/>
              </w:rPr>
              <w:t>2019</w:t>
            </w:r>
          </w:p>
        </w:tc>
        <w:tc>
          <w:tcPr>
            <w:tcW w:w="1383" w:type="dxa"/>
          </w:tcPr>
          <w:p w14:paraId="6C78CAFA" w14:textId="77777777" w:rsidR="00CA0B81" w:rsidRPr="00736C14" w:rsidRDefault="00CA0B81" w:rsidP="00A20D7A">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736C14">
              <w:rPr>
                <w:rFonts w:ascii="Montserrat SemiBold" w:hAnsi="Montserrat SemiBold"/>
                <w:b w:val="0"/>
              </w:rPr>
              <w:t>2020</w:t>
            </w:r>
          </w:p>
        </w:tc>
      </w:tr>
      <w:tr w:rsidR="00EF7892" w:rsidRPr="007A265B" w14:paraId="34DEA82D" w14:textId="77777777" w:rsidTr="003608C5">
        <w:trPr>
          <w:trHeight w:val="396"/>
        </w:trPr>
        <w:tc>
          <w:tcPr>
            <w:tcW w:w="5199" w:type="dxa"/>
          </w:tcPr>
          <w:p w14:paraId="062E2224" w14:textId="77777777" w:rsidR="00EF7892" w:rsidRPr="007A265B" w:rsidRDefault="00EF7892" w:rsidP="00EF7892">
            <w:r w:rsidRPr="007A265B">
              <w:t>Tomografía por emisión de positrones</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32E06A76" w14:textId="77777777" w:rsidR="00EF7892" w:rsidRPr="00EA6D40" w:rsidRDefault="00EF7892" w:rsidP="00EF7892">
            <w:pPr>
              <w:jc w:val="right"/>
            </w:pPr>
            <w:r w:rsidRPr="00EA6D40">
              <w:t>1</w:t>
            </w:r>
          </w:p>
        </w:tc>
        <w:tc>
          <w:tcPr>
            <w:tcW w:w="1383" w:type="dxa"/>
            <w:vAlign w:val="top"/>
          </w:tcPr>
          <w:p w14:paraId="66611139" w14:textId="77777777" w:rsidR="00EF7892" w:rsidRPr="005A6D54"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5A6D54">
              <w:t>1</w:t>
            </w:r>
          </w:p>
        </w:tc>
      </w:tr>
      <w:tr w:rsidR="00EF7892" w:rsidRPr="007A265B" w14:paraId="2233831C" w14:textId="77777777" w:rsidTr="003608C5">
        <w:trPr>
          <w:trHeight w:val="381"/>
        </w:trPr>
        <w:tc>
          <w:tcPr>
            <w:tcW w:w="5199" w:type="dxa"/>
          </w:tcPr>
          <w:p w14:paraId="051B665C" w14:textId="77777777" w:rsidR="00EF7892" w:rsidRPr="007A265B" w:rsidRDefault="00EF7892" w:rsidP="00EF7892">
            <w:r w:rsidRPr="007A265B">
              <w:t>Gammacámara</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07327C11" w14:textId="77777777" w:rsidR="00EF7892" w:rsidRPr="00EA6D40" w:rsidRDefault="00EF7892" w:rsidP="00EF7892">
            <w:pPr>
              <w:jc w:val="right"/>
            </w:pPr>
            <w:r w:rsidRPr="00EA6D40">
              <w:t>2</w:t>
            </w:r>
          </w:p>
        </w:tc>
        <w:tc>
          <w:tcPr>
            <w:tcW w:w="1383" w:type="dxa"/>
            <w:vAlign w:val="top"/>
          </w:tcPr>
          <w:p w14:paraId="36CE44D5" w14:textId="77777777" w:rsidR="00EF7892" w:rsidRPr="005A6D54"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5A6D54">
              <w:t>2</w:t>
            </w:r>
          </w:p>
        </w:tc>
      </w:tr>
      <w:tr w:rsidR="00EF7892" w:rsidRPr="007A265B" w14:paraId="5E5C0E28" w14:textId="77777777" w:rsidTr="003608C5">
        <w:trPr>
          <w:trHeight w:val="371"/>
        </w:trPr>
        <w:tc>
          <w:tcPr>
            <w:tcW w:w="5199" w:type="dxa"/>
          </w:tcPr>
          <w:p w14:paraId="44D2CD93" w14:textId="77777777" w:rsidR="00EF7892" w:rsidRPr="007A265B" w:rsidRDefault="00EF7892" w:rsidP="00EF7892">
            <w:r w:rsidRPr="007A265B">
              <w:t>Angiógrafo digital</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662552F9" w14:textId="77777777" w:rsidR="00EF7892" w:rsidRPr="00EA6D40" w:rsidRDefault="00EF7892" w:rsidP="00EF7892">
            <w:pPr>
              <w:jc w:val="right"/>
            </w:pPr>
            <w:r w:rsidRPr="00EA6D40">
              <w:t xml:space="preserve"> 1</w:t>
            </w:r>
          </w:p>
        </w:tc>
        <w:tc>
          <w:tcPr>
            <w:tcW w:w="1383" w:type="dxa"/>
            <w:vAlign w:val="top"/>
          </w:tcPr>
          <w:p w14:paraId="40ECFABD" w14:textId="77777777" w:rsidR="00EF7892" w:rsidRPr="005A6D54" w:rsidRDefault="00EF7892" w:rsidP="00EF7892">
            <w:pPr>
              <w:jc w:val="right"/>
              <w:cnfStyle w:val="000000000000" w:firstRow="0" w:lastRow="0" w:firstColumn="0" w:lastColumn="0" w:oddVBand="0" w:evenVBand="0" w:oddHBand="0" w:evenHBand="0" w:firstRowFirstColumn="0" w:firstRowLastColumn="0" w:lastRowFirstColumn="0" w:lastRowLastColumn="0"/>
            </w:pPr>
          </w:p>
        </w:tc>
      </w:tr>
      <w:tr w:rsidR="00EF7892" w:rsidRPr="007A265B" w14:paraId="26246952" w14:textId="77777777" w:rsidTr="003608C5">
        <w:trPr>
          <w:trHeight w:val="361"/>
        </w:trPr>
        <w:tc>
          <w:tcPr>
            <w:tcW w:w="5199" w:type="dxa"/>
          </w:tcPr>
          <w:p w14:paraId="0C980B25" w14:textId="77777777" w:rsidR="00EF7892" w:rsidRPr="007A265B" w:rsidRDefault="00EF7892" w:rsidP="00EF7892">
            <w:r w:rsidRPr="007A265B">
              <w:t>Sala de hemodinámica</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3FF05286" w14:textId="77777777" w:rsidR="00EF7892" w:rsidRPr="00EA6D40" w:rsidRDefault="00EF7892" w:rsidP="00EF7892">
            <w:pPr>
              <w:jc w:val="right"/>
            </w:pPr>
            <w:r w:rsidRPr="00EA6D40">
              <w:t>1</w:t>
            </w:r>
          </w:p>
        </w:tc>
        <w:tc>
          <w:tcPr>
            <w:tcW w:w="1383" w:type="dxa"/>
            <w:vAlign w:val="top"/>
          </w:tcPr>
          <w:p w14:paraId="019AAE7C" w14:textId="77777777" w:rsidR="00EF7892" w:rsidRPr="005A6D54"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5A6D54">
              <w:t>1</w:t>
            </w:r>
          </w:p>
        </w:tc>
      </w:tr>
      <w:tr w:rsidR="00EF7892" w:rsidRPr="007A265B" w14:paraId="62307CF3" w14:textId="77777777" w:rsidTr="003608C5">
        <w:trPr>
          <w:trHeight w:val="350"/>
        </w:trPr>
        <w:tc>
          <w:tcPr>
            <w:tcW w:w="5199" w:type="dxa"/>
          </w:tcPr>
          <w:p w14:paraId="5DE930F3" w14:textId="77777777" w:rsidR="00EF7892" w:rsidRPr="007A265B" w:rsidRDefault="00EF7892" w:rsidP="00EF7892">
            <w:r w:rsidRPr="007A265B">
              <w:t>Radiología Intervencionista</w:t>
            </w:r>
          </w:p>
        </w:tc>
        <w:tc>
          <w:tcPr>
            <w:cnfStyle w:val="000001000000" w:firstRow="0" w:lastRow="0" w:firstColumn="0" w:lastColumn="0" w:oddVBand="0" w:evenVBand="1" w:oddHBand="0" w:evenHBand="0" w:firstRowFirstColumn="0" w:firstRowLastColumn="0" w:lastRowFirstColumn="0" w:lastRowLastColumn="0"/>
            <w:tcW w:w="1382" w:type="dxa"/>
            <w:shd w:val="clear" w:color="auto" w:fill="auto"/>
            <w:vAlign w:val="top"/>
          </w:tcPr>
          <w:p w14:paraId="5607CE87" w14:textId="77777777" w:rsidR="00EF7892" w:rsidRDefault="00EF7892" w:rsidP="00EF7892">
            <w:pPr>
              <w:jc w:val="right"/>
            </w:pPr>
            <w:r w:rsidRPr="00EA6D40">
              <w:t>1</w:t>
            </w:r>
          </w:p>
        </w:tc>
        <w:tc>
          <w:tcPr>
            <w:tcW w:w="1383" w:type="dxa"/>
            <w:vAlign w:val="top"/>
          </w:tcPr>
          <w:p w14:paraId="048AF6F3" w14:textId="77777777" w:rsidR="00EF7892"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5A6D54">
              <w:t>2</w:t>
            </w:r>
          </w:p>
        </w:tc>
      </w:tr>
    </w:tbl>
    <w:p w14:paraId="79366AB6" w14:textId="77777777" w:rsidR="00FB7C93" w:rsidRPr="00B203A6" w:rsidRDefault="00FB7C93" w:rsidP="00E62CBA">
      <w:pPr>
        <w:pStyle w:val="Piedetabla"/>
      </w:pPr>
      <w:r w:rsidRPr="00B203A6">
        <w:t>Fuente: SIAE</w:t>
      </w:r>
    </w:p>
    <w:p w14:paraId="37A8D2A9" w14:textId="77777777" w:rsidR="00B86746" w:rsidRPr="00E62CBA" w:rsidRDefault="00B86746" w:rsidP="0068118A">
      <w:pPr>
        <w:rPr>
          <w:sz w:val="16"/>
        </w:rPr>
      </w:pPr>
    </w:p>
    <w:tbl>
      <w:tblPr>
        <w:tblStyle w:val="TablaGeneral"/>
        <w:tblW w:w="5000" w:type="pct"/>
        <w:tblLook w:val="0020" w:firstRow="1" w:lastRow="0" w:firstColumn="0" w:lastColumn="0" w:noHBand="0" w:noVBand="0"/>
      </w:tblPr>
      <w:tblGrid>
        <w:gridCol w:w="5243"/>
        <w:gridCol w:w="1348"/>
        <w:gridCol w:w="1346"/>
      </w:tblGrid>
      <w:tr w:rsidR="006929AA" w:rsidRPr="00736C14" w14:paraId="72F940C4" w14:textId="77777777" w:rsidTr="0098383D">
        <w:trPr>
          <w:cnfStyle w:val="100000000000" w:firstRow="1" w:lastRow="0" w:firstColumn="0" w:lastColumn="0" w:oddVBand="0" w:evenVBand="0" w:oddHBand="0" w:evenHBand="0" w:firstRowFirstColumn="0" w:firstRowLastColumn="0" w:lastRowFirstColumn="0" w:lastRowLastColumn="0"/>
          <w:trHeight w:val="269"/>
        </w:trPr>
        <w:tc>
          <w:tcPr>
            <w:tcW w:w="3303" w:type="pct"/>
          </w:tcPr>
          <w:p w14:paraId="62A671B0" w14:textId="77777777" w:rsidR="00CA0B81" w:rsidRPr="00736C14" w:rsidRDefault="00CA0B81" w:rsidP="00E62CBA">
            <w:pPr>
              <w:jc w:val="left"/>
              <w:rPr>
                <w:rFonts w:ascii="Montserrat SemiBold" w:hAnsi="Montserrat SemiBold"/>
                <w:b w:val="0"/>
              </w:rPr>
            </w:pPr>
            <w:r w:rsidRPr="00736C14">
              <w:rPr>
                <w:rFonts w:ascii="Montserrat SemiBold" w:hAnsi="Montserrat SemiBold"/>
                <w:b w:val="0"/>
              </w:rPr>
              <w:t>OTROS EQUIPOS</w:t>
            </w:r>
          </w:p>
        </w:tc>
        <w:tc>
          <w:tcPr>
            <w:cnfStyle w:val="000001000000" w:firstRow="0" w:lastRow="0" w:firstColumn="0" w:lastColumn="0" w:oddVBand="0" w:evenVBand="1" w:oddHBand="0" w:evenHBand="0" w:firstRowFirstColumn="0" w:firstRowLastColumn="0" w:lastRowFirstColumn="0" w:lastRowLastColumn="0"/>
            <w:tcW w:w="849" w:type="pct"/>
          </w:tcPr>
          <w:p w14:paraId="2664540A" w14:textId="77777777" w:rsidR="00CA0B81" w:rsidRPr="00736C14" w:rsidRDefault="00CA0B81" w:rsidP="006929AA">
            <w:pPr>
              <w:jc w:val="right"/>
              <w:rPr>
                <w:rFonts w:ascii="Montserrat SemiBold" w:hAnsi="Montserrat SemiBold"/>
                <w:b w:val="0"/>
              </w:rPr>
            </w:pPr>
            <w:r w:rsidRPr="00736C14">
              <w:rPr>
                <w:rFonts w:ascii="Montserrat SemiBold" w:hAnsi="Montserrat SemiBold"/>
                <w:b w:val="0"/>
              </w:rPr>
              <w:t>2019</w:t>
            </w:r>
          </w:p>
        </w:tc>
        <w:tc>
          <w:tcPr>
            <w:tcW w:w="848" w:type="pct"/>
          </w:tcPr>
          <w:p w14:paraId="71F8DB12" w14:textId="77777777" w:rsidR="00CA0B81" w:rsidRPr="00736C14" w:rsidRDefault="00CA0B81" w:rsidP="006929AA">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736C14">
              <w:rPr>
                <w:rFonts w:ascii="Montserrat SemiBold" w:hAnsi="Montserrat SemiBold"/>
                <w:b w:val="0"/>
              </w:rPr>
              <w:t>2020</w:t>
            </w:r>
          </w:p>
        </w:tc>
      </w:tr>
      <w:tr w:rsidR="00EF7892" w:rsidRPr="009E7227" w14:paraId="4CBA8750" w14:textId="77777777" w:rsidTr="003608C5">
        <w:trPr>
          <w:trHeight w:val="374"/>
        </w:trPr>
        <w:tc>
          <w:tcPr>
            <w:tcW w:w="3303" w:type="pct"/>
          </w:tcPr>
          <w:p w14:paraId="5F368986" w14:textId="77777777" w:rsidR="00EF7892" w:rsidRPr="007A265B" w:rsidRDefault="00EF7892" w:rsidP="00EF7892">
            <w:r>
              <w:t>Arco Multifuncional Rx</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4A46D04A" w14:textId="77777777" w:rsidR="00EF7892" w:rsidRPr="00C140D6" w:rsidRDefault="00EF7892" w:rsidP="00EF7892">
            <w:pPr>
              <w:jc w:val="right"/>
            </w:pPr>
            <w:r w:rsidRPr="00C140D6">
              <w:t>4</w:t>
            </w:r>
          </w:p>
        </w:tc>
        <w:tc>
          <w:tcPr>
            <w:tcW w:w="848" w:type="pct"/>
            <w:vAlign w:val="top"/>
          </w:tcPr>
          <w:p w14:paraId="19B19554" w14:textId="77777777" w:rsidR="00EF7892" w:rsidRPr="009A50BE"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9A50BE">
              <w:t>6</w:t>
            </w:r>
          </w:p>
        </w:tc>
      </w:tr>
      <w:tr w:rsidR="00EF7892" w:rsidRPr="009E7227" w14:paraId="3DCFDB8C" w14:textId="77777777" w:rsidTr="003608C5">
        <w:trPr>
          <w:trHeight w:val="374"/>
        </w:trPr>
        <w:tc>
          <w:tcPr>
            <w:tcW w:w="3303" w:type="pct"/>
          </w:tcPr>
          <w:p w14:paraId="2AE5F310" w14:textId="77777777" w:rsidR="00EF7892" w:rsidRPr="007A265B" w:rsidRDefault="00EF7892" w:rsidP="00EF7892">
            <w:r w:rsidRPr="007A265B">
              <w:t>Equipo Radioquirúrgico</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52AA6EF9" w14:textId="77777777" w:rsidR="00EF7892" w:rsidRPr="00C140D6" w:rsidRDefault="00EF7892" w:rsidP="00EF7892">
            <w:pPr>
              <w:jc w:val="right"/>
            </w:pPr>
            <w:r w:rsidRPr="00C140D6">
              <w:t>2</w:t>
            </w:r>
          </w:p>
        </w:tc>
        <w:tc>
          <w:tcPr>
            <w:tcW w:w="848" w:type="pct"/>
            <w:vAlign w:val="top"/>
          </w:tcPr>
          <w:p w14:paraId="6F702F34" w14:textId="77777777" w:rsidR="00EF7892" w:rsidRPr="009A50BE"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9A50BE">
              <w:t>1</w:t>
            </w:r>
          </w:p>
        </w:tc>
      </w:tr>
      <w:tr w:rsidR="00EF7892" w:rsidRPr="009E7227" w14:paraId="6A53FDF2" w14:textId="77777777" w:rsidTr="003608C5">
        <w:trPr>
          <w:trHeight w:val="422"/>
        </w:trPr>
        <w:tc>
          <w:tcPr>
            <w:tcW w:w="3303" w:type="pct"/>
          </w:tcPr>
          <w:p w14:paraId="6A2654DC" w14:textId="77777777" w:rsidR="00EF7892" w:rsidRPr="007A265B" w:rsidRDefault="00EF7892" w:rsidP="00EF7892">
            <w:r w:rsidRPr="007A265B">
              <w:t>Ecocardiógrafos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5B92754E" w14:textId="77777777" w:rsidR="00EF7892" w:rsidRPr="00C140D6" w:rsidRDefault="00EF7892" w:rsidP="00EF7892">
            <w:pPr>
              <w:jc w:val="right"/>
            </w:pPr>
            <w:r w:rsidRPr="00C140D6">
              <w:t>3</w:t>
            </w:r>
          </w:p>
        </w:tc>
        <w:tc>
          <w:tcPr>
            <w:tcW w:w="848" w:type="pct"/>
            <w:vAlign w:val="top"/>
          </w:tcPr>
          <w:p w14:paraId="1CAB1511" w14:textId="77777777" w:rsidR="00EF7892" w:rsidRPr="009A50BE"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9A50BE">
              <w:t>3</w:t>
            </w:r>
          </w:p>
        </w:tc>
      </w:tr>
      <w:tr w:rsidR="00EF7892" w:rsidRPr="009E7227" w14:paraId="5E3AD950" w14:textId="77777777" w:rsidTr="003608C5">
        <w:trPr>
          <w:trHeight w:val="428"/>
        </w:trPr>
        <w:tc>
          <w:tcPr>
            <w:tcW w:w="3303" w:type="pct"/>
          </w:tcPr>
          <w:p w14:paraId="334225C6" w14:textId="77777777" w:rsidR="00EF7892" w:rsidRPr="007A265B" w:rsidRDefault="00EF7892" w:rsidP="00EF7892">
            <w:r w:rsidRPr="007A265B">
              <w:t>Equipos Ergometría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0BAFF63F" w14:textId="77777777" w:rsidR="00EF7892" w:rsidRPr="00C140D6" w:rsidRDefault="00EF7892" w:rsidP="00EF7892">
            <w:pPr>
              <w:jc w:val="right"/>
            </w:pPr>
            <w:r w:rsidRPr="00C140D6">
              <w:t>1</w:t>
            </w:r>
          </w:p>
        </w:tc>
        <w:tc>
          <w:tcPr>
            <w:tcW w:w="848" w:type="pct"/>
            <w:vAlign w:val="top"/>
          </w:tcPr>
          <w:p w14:paraId="78869624" w14:textId="77777777" w:rsidR="00EF7892" w:rsidRPr="009A50BE"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9A50BE">
              <w:t>1</w:t>
            </w:r>
          </w:p>
        </w:tc>
      </w:tr>
      <w:tr w:rsidR="00EF7892" w:rsidRPr="009E7227" w14:paraId="21E290E3" w14:textId="77777777" w:rsidTr="003608C5">
        <w:trPr>
          <w:trHeight w:val="420"/>
        </w:trPr>
        <w:tc>
          <w:tcPr>
            <w:tcW w:w="3303" w:type="pct"/>
          </w:tcPr>
          <w:p w14:paraId="12AFC42E" w14:textId="77777777" w:rsidR="00EF7892" w:rsidRPr="007A265B" w:rsidRDefault="00EF7892" w:rsidP="00EF7892">
            <w:r w:rsidRPr="007A265B">
              <w:t>Holter Electrocardiograma</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7C05E4AF" w14:textId="77777777" w:rsidR="00EF7892" w:rsidRPr="00C140D6" w:rsidRDefault="00EF7892" w:rsidP="00EF7892">
            <w:pPr>
              <w:jc w:val="right"/>
            </w:pPr>
            <w:r w:rsidRPr="00C140D6">
              <w:t>1</w:t>
            </w:r>
          </w:p>
        </w:tc>
        <w:tc>
          <w:tcPr>
            <w:tcW w:w="848" w:type="pct"/>
            <w:vAlign w:val="top"/>
          </w:tcPr>
          <w:p w14:paraId="092314D3" w14:textId="77777777" w:rsidR="00EF7892" w:rsidRPr="009A50BE"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9A50BE">
              <w:t>1</w:t>
            </w:r>
          </w:p>
        </w:tc>
      </w:tr>
      <w:tr w:rsidR="00EF7892" w:rsidRPr="009E7227" w14:paraId="115D42D0" w14:textId="77777777" w:rsidTr="003608C5">
        <w:trPr>
          <w:trHeight w:val="425"/>
        </w:trPr>
        <w:tc>
          <w:tcPr>
            <w:tcW w:w="3303" w:type="pct"/>
          </w:tcPr>
          <w:p w14:paraId="0BDD0AB7" w14:textId="77777777" w:rsidR="00EF7892" w:rsidRPr="007A265B" w:rsidRDefault="00EF7892" w:rsidP="00EF7892">
            <w:r w:rsidRPr="007A265B">
              <w:t>Holter Tensión</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39F0D570" w14:textId="77777777" w:rsidR="00EF7892" w:rsidRPr="00C140D6" w:rsidRDefault="00EF7892" w:rsidP="00EF7892">
            <w:pPr>
              <w:jc w:val="right"/>
            </w:pPr>
            <w:r w:rsidRPr="00C140D6">
              <w:t>3</w:t>
            </w:r>
          </w:p>
        </w:tc>
        <w:tc>
          <w:tcPr>
            <w:tcW w:w="848" w:type="pct"/>
            <w:vAlign w:val="top"/>
          </w:tcPr>
          <w:p w14:paraId="6739040D" w14:textId="77777777" w:rsidR="00EF7892" w:rsidRPr="009A50BE"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9A50BE">
              <w:t>3</w:t>
            </w:r>
          </w:p>
        </w:tc>
      </w:tr>
      <w:tr w:rsidR="00EF7892" w:rsidRPr="009E7227" w14:paraId="73493154" w14:textId="77777777" w:rsidTr="003608C5">
        <w:trPr>
          <w:trHeight w:val="404"/>
        </w:trPr>
        <w:tc>
          <w:tcPr>
            <w:tcW w:w="3303" w:type="pct"/>
          </w:tcPr>
          <w:p w14:paraId="41D8E21B" w14:textId="77777777" w:rsidR="00EF7892" w:rsidRPr="007A265B" w:rsidRDefault="00EF7892" w:rsidP="00EF7892">
            <w:r w:rsidRPr="007A265B">
              <w:t>Salas Endoscopias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3866F6A8" w14:textId="77777777" w:rsidR="00EF7892" w:rsidRPr="00C140D6" w:rsidRDefault="00EF7892" w:rsidP="00EF7892">
            <w:pPr>
              <w:jc w:val="right"/>
            </w:pPr>
            <w:r w:rsidRPr="00C140D6">
              <w:t>2</w:t>
            </w:r>
          </w:p>
        </w:tc>
        <w:tc>
          <w:tcPr>
            <w:tcW w:w="848" w:type="pct"/>
            <w:vAlign w:val="top"/>
          </w:tcPr>
          <w:p w14:paraId="6111647E" w14:textId="77777777" w:rsidR="00EF7892" w:rsidRPr="009A50BE"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9A50BE">
              <w:t>2</w:t>
            </w:r>
          </w:p>
        </w:tc>
      </w:tr>
      <w:tr w:rsidR="00EF7892" w:rsidRPr="009E7227" w14:paraId="451CCCEC" w14:textId="77777777" w:rsidTr="003608C5">
        <w:trPr>
          <w:trHeight w:val="424"/>
        </w:trPr>
        <w:tc>
          <w:tcPr>
            <w:tcW w:w="3303" w:type="pct"/>
          </w:tcPr>
          <w:p w14:paraId="59F65182" w14:textId="77777777" w:rsidR="00EF7892" w:rsidRPr="007A265B" w:rsidRDefault="00EF7892" w:rsidP="00EF7892">
            <w:r w:rsidRPr="007A265B">
              <w:t>Gastroscopio / Esofagoscopios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59A1DAF1" w14:textId="77777777" w:rsidR="00EF7892" w:rsidRPr="00C140D6" w:rsidRDefault="00EF7892" w:rsidP="00EF7892">
            <w:pPr>
              <w:jc w:val="right"/>
            </w:pPr>
            <w:r w:rsidRPr="00C140D6">
              <w:t>1</w:t>
            </w:r>
          </w:p>
        </w:tc>
        <w:tc>
          <w:tcPr>
            <w:tcW w:w="848" w:type="pct"/>
            <w:vAlign w:val="top"/>
          </w:tcPr>
          <w:p w14:paraId="31592CEA" w14:textId="77777777" w:rsidR="00EF7892" w:rsidRPr="009A50BE"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9A50BE">
              <w:t>1</w:t>
            </w:r>
          </w:p>
        </w:tc>
      </w:tr>
      <w:tr w:rsidR="00EF7892" w:rsidRPr="009E7227" w14:paraId="580DDF0E" w14:textId="77777777" w:rsidTr="003608C5">
        <w:trPr>
          <w:trHeight w:val="404"/>
        </w:trPr>
        <w:tc>
          <w:tcPr>
            <w:tcW w:w="3303" w:type="pct"/>
          </w:tcPr>
          <w:p w14:paraId="7CEE513F" w14:textId="77777777" w:rsidR="00EF7892" w:rsidRPr="007A265B" w:rsidRDefault="00EF7892" w:rsidP="00EF7892">
            <w:r w:rsidRPr="007A265B">
              <w:t>Colonoscopios / Rectoscopios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5DAFE415" w14:textId="77777777" w:rsidR="00EF7892" w:rsidRPr="00C140D6" w:rsidRDefault="00EF7892" w:rsidP="00EF7892">
            <w:pPr>
              <w:jc w:val="right"/>
            </w:pPr>
            <w:r w:rsidRPr="00C140D6">
              <w:t>1</w:t>
            </w:r>
          </w:p>
        </w:tc>
        <w:tc>
          <w:tcPr>
            <w:tcW w:w="848" w:type="pct"/>
            <w:vAlign w:val="top"/>
          </w:tcPr>
          <w:p w14:paraId="3FCDDFC2" w14:textId="77777777" w:rsidR="00EF7892" w:rsidRPr="009A50BE"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9A50BE">
              <w:t>1</w:t>
            </w:r>
          </w:p>
        </w:tc>
      </w:tr>
      <w:tr w:rsidR="00EF7892" w:rsidRPr="009E7227" w14:paraId="2B47B7D5" w14:textId="77777777" w:rsidTr="003608C5">
        <w:trPr>
          <w:trHeight w:val="408"/>
        </w:trPr>
        <w:tc>
          <w:tcPr>
            <w:tcW w:w="3303" w:type="pct"/>
          </w:tcPr>
          <w:p w14:paraId="2733042A" w14:textId="77777777" w:rsidR="00EF7892" w:rsidRPr="007A265B" w:rsidRDefault="00EF7892" w:rsidP="00EF7892">
            <w:r w:rsidRPr="007A265B">
              <w:t>Polisomnógrafos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6B337E32" w14:textId="77777777" w:rsidR="00EF7892" w:rsidRPr="00C140D6" w:rsidRDefault="00EF7892" w:rsidP="00EF7892">
            <w:pPr>
              <w:jc w:val="right"/>
            </w:pPr>
            <w:r w:rsidRPr="00C140D6">
              <w:t>3</w:t>
            </w:r>
          </w:p>
        </w:tc>
        <w:tc>
          <w:tcPr>
            <w:tcW w:w="848" w:type="pct"/>
            <w:vAlign w:val="top"/>
          </w:tcPr>
          <w:p w14:paraId="317D342F" w14:textId="77777777" w:rsidR="00EF7892" w:rsidRPr="009A50BE"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9A50BE">
              <w:t>3</w:t>
            </w:r>
          </w:p>
        </w:tc>
      </w:tr>
      <w:tr w:rsidR="00EF7892" w:rsidRPr="009E7227" w14:paraId="72C88B79" w14:textId="77777777" w:rsidTr="003608C5">
        <w:trPr>
          <w:trHeight w:val="398"/>
        </w:trPr>
        <w:tc>
          <w:tcPr>
            <w:tcW w:w="3303" w:type="pct"/>
          </w:tcPr>
          <w:p w14:paraId="7964282A" w14:textId="77777777" w:rsidR="00EF7892" w:rsidRPr="007A265B" w:rsidRDefault="00EF7892" w:rsidP="00EF7892">
            <w:r w:rsidRPr="007A265B">
              <w:t>Electroencefalógrafos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1265BF88" w14:textId="77777777" w:rsidR="00EF7892" w:rsidRPr="00C140D6" w:rsidRDefault="00EF7892" w:rsidP="00EF7892">
            <w:pPr>
              <w:jc w:val="right"/>
            </w:pPr>
            <w:r w:rsidRPr="00C140D6">
              <w:t>2</w:t>
            </w:r>
          </w:p>
        </w:tc>
        <w:tc>
          <w:tcPr>
            <w:tcW w:w="848" w:type="pct"/>
            <w:vAlign w:val="top"/>
          </w:tcPr>
          <w:p w14:paraId="64718A03" w14:textId="77777777" w:rsidR="00EF7892" w:rsidRPr="009A50BE"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9A50BE">
              <w:t>2</w:t>
            </w:r>
          </w:p>
        </w:tc>
      </w:tr>
      <w:tr w:rsidR="00EF7892" w:rsidRPr="009E7227" w14:paraId="6AFF92A1" w14:textId="77777777" w:rsidTr="003608C5">
        <w:trPr>
          <w:trHeight w:val="374"/>
        </w:trPr>
        <w:tc>
          <w:tcPr>
            <w:tcW w:w="3303" w:type="pct"/>
          </w:tcPr>
          <w:p w14:paraId="129BA0DD" w14:textId="77777777" w:rsidR="00EF7892" w:rsidRPr="007A265B" w:rsidRDefault="00EF7892" w:rsidP="00EF7892">
            <w:r w:rsidRPr="007A265B">
              <w:t>Vídeo EEG</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7776F428" w14:textId="77777777" w:rsidR="00EF7892" w:rsidRPr="00C140D6" w:rsidRDefault="00EF7892" w:rsidP="00EF7892">
            <w:pPr>
              <w:jc w:val="right"/>
            </w:pPr>
            <w:r w:rsidRPr="00C140D6">
              <w:t>1</w:t>
            </w:r>
          </w:p>
        </w:tc>
        <w:tc>
          <w:tcPr>
            <w:tcW w:w="848" w:type="pct"/>
            <w:vAlign w:val="top"/>
          </w:tcPr>
          <w:p w14:paraId="29819360" w14:textId="77777777" w:rsidR="00EF7892" w:rsidRPr="009A50BE"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9A50BE">
              <w:t>1</w:t>
            </w:r>
          </w:p>
        </w:tc>
      </w:tr>
      <w:tr w:rsidR="00EF7892" w:rsidRPr="009E7227" w14:paraId="45949BC0" w14:textId="77777777" w:rsidTr="003608C5">
        <w:trPr>
          <w:trHeight w:val="364"/>
        </w:trPr>
        <w:tc>
          <w:tcPr>
            <w:tcW w:w="3303" w:type="pct"/>
          </w:tcPr>
          <w:p w14:paraId="69A912A3" w14:textId="77777777" w:rsidR="00EF7892" w:rsidRPr="007A265B" w:rsidRDefault="00EF7892" w:rsidP="00EF7892">
            <w:r w:rsidRPr="007A265B">
              <w:t>Electromiógrafos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163CE3A4" w14:textId="77777777" w:rsidR="00EF7892" w:rsidRPr="00C140D6" w:rsidRDefault="00EF7892" w:rsidP="00EF7892">
            <w:pPr>
              <w:jc w:val="right"/>
            </w:pPr>
            <w:r w:rsidRPr="00C140D6">
              <w:t>3</w:t>
            </w:r>
          </w:p>
        </w:tc>
        <w:tc>
          <w:tcPr>
            <w:tcW w:w="848" w:type="pct"/>
            <w:vAlign w:val="top"/>
          </w:tcPr>
          <w:p w14:paraId="38F5B7B0" w14:textId="77777777" w:rsidR="00EF7892" w:rsidRPr="009A50BE"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9A50BE">
              <w:t>3</w:t>
            </w:r>
          </w:p>
        </w:tc>
      </w:tr>
      <w:tr w:rsidR="00EF7892" w:rsidRPr="009E7227" w14:paraId="4201D8CA" w14:textId="77777777" w:rsidTr="003608C5">
        <w:trPr>
          <w:trHeight w:val="482"/>
        </w:trPr>
        <w:tc>
          <w:tcPr>
            <w:tcW w:w="3303" w:type="pct"/>
          </w:tcPr>
          <w:p w14:paraId="7127F328" w14:textId="77777777" w:rsidR="00EF7892" w:rsidRPr="007A265B" w:rsidRDefault="00EF7892" w:rsidP="00EF7892">
            <w:r w:rsidRPr="007A265B">
              <w:t>Equipos Potenciales Evocados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24A840A4" w14:textId="77777777" w:rsidR="00EF7892" w:rsidRPr="00C140D6" w:rsidRDefault="00EF7892" w:rsidP="00EF7892">
            <w:pPr>
              <w:jc w:val="right"/>
            </w:pPr>
            <w:r w:rsidRPr="00C140D6">
              <w:t>1</w:t>
            </w:r>
          </w:p>
        </w:tc>
        <w:tc>
          <w:tcPr>
            <w:tcW w:w="848" w:type="pct"/>
            <w:vAlign w:val="top"/>
          </w:tcPr>
          <w:p w14:paraId="65C497D6" w14:textId="77777777" w:rsidR="00EF7892" w:rsidRPr="009A50BE"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9A50BE">
              <w:t>2</w:t>
            </w:r>
          </w:p>
        </w:tc>
      </w:tr>
      <w:tr w:rsidR="00EF7892" w:rsidRPr="009E7227" w14:paraId="0E52C789" w14:textId="77777777" w:rsidTr="003608C5">
        <w:trPr>
          <w:trHeight w:val="448"/>
        </w:trPr>
        <w:tc>
          <w:tcPr>
            <w:tcW w:w="3303" w:type="pct"/>
          </w:tcPr>
          <w:p w14:paraId="25AEDAF5" w14:textId="77777777" w:rsidR="00EF7892" w:rsidRPr="007A265B" w:rsidRDefault="00EF7892" w:rsidP="00EF7892">
            <w:r w:rsidRPr="007A265B">
              <w:t>Ortopantomógrafos</w:t>
            </w:r>
          </w:p>
        </w:tc>
        <w:tc>
          <w:tcPr>
            <w:cnfStyle w:val="000001000000" w:firstRow="0" w:lastRow="0" w:firstColumn="0" w:lastColumn="0" w:oddVBand="0" w:evenVBand="1" w:oddHBand="0" w:evenHBand="0" w:firstRowFirstColumn="0" w:firstRowLastColumn="0" w:lastRowFirstColumn="0" w:lastRowLastColumn="0"/>
            <w:tcW w:w="849" w:type="pct"/>
            <w:shd w:val="clear" w:color="auto" w:fill="auto"/>
            <w:vAlign w:val="top"/>
          </w:tcPr>
          <w:p w14:paraId="4012A971" w14:textId="77777777" w:rsidR="00EF7892" w:rsidRDefault="00EF7892" w:rsidP="00EF7892">
            <w:pPr>
              <w:jc w:val="right"/>
            </w:pPr>
          </w:p>
        </w:tc>
        <w:tc>
          <w:tcPr>
            <w:tcW w:w="848" w:type="pct"/>
            <w:vAlign w:val="top"/>
          </w:tcPr>
          <w:p w14:paraId="26FB35FC" w14:textId="77777777" w:rsidR="00EF7892" w:rsidRDefault="00EF7892" w:rsidP="00EF7892">
            <w:pPr>
              <w:jc w:val="right"/>
              <w:cnfStyle w:val="000000000000" w:firstRow="0" w:lastRow="0" w:firstColumn="0" w:lastColumn="0" w:oddVBand="0" w:evenVBand="0" w:oddHBand="0" w:evenHBand="0" w:firstRowFirstColumn="0" w:firstRowLastColumn="0" w:lastRowFirstColumn="0" w:lastRowLastColumn="0"/>
            </w:pPr>
            <w:r w:rsidRPr="009A50BE">
              <w:t>1</w:t>
            </w:r>
          </w:p>
        </w:tc>
      </w:tr>
    </w:tbl>
    <w:p w14:paraId="18BD9515" w14:textId="77777777" w:rsidR="002252B1" w:rsidRPr="009E7227" w:rsidRDefault="00FB7C93" w:rsidP="00FB417A">
      <w:pPr>
        <w:pStyle w:val="Piedetabla"/>
        <w:rPr>
          <w:rFonts w:asciiTheme="minorHAnsi" w:hAnsiTheme="minorHAnsi"/>
          <w:szCs w:val="32"/>
        </w:rPr>
      </w:pPr>
      <w:r w:rsidRPr="00B203A6">
        <w:t>Fuente: SIAE</w:t>
      </w:r>
      <w:bookmarkStart w:id="32" w:name="_Toc318202529"/>
      <w:r w:rsidR="002252B1" w:rsidRPr="009E7227">
        <w:rPr>
          <w:rFonts w:asciiTheme="minorHAnsi" w:hAnsiTheme="minorHAnsi"/>
          <w:szCs w:val="32"/>
        </w:rPr>
        <w:br w:type="page"/>
      </w:r>
    </w:p>
    <w:bookmarkStart w:id="33" w:name="_Toc74228251"/>
    <w:bookmarkStart w:id="34" w:name="_Toc75343942"/>
    <w:bookmarkStart w:id="35" w:name="_Toc318202531"/>
    <w:bookmarkEnd w:id="32"/>
    <w:p w14:paraId="3C0D16F4" w14:textId="130FF284" w:rsidR="00E62CBA" w:rsidRDefault="00802E7F" w:rsidP="00773D2F">
      <w:pPr>
        <w:pStyle w:val="Indice"/>
      </w:pPr>
      <w:r>
        <w:rPr>
          <w:noProof/>
        </w:rPr>
        <w:lastRenderedPageBreak/>
        <mc:AlternateContent>
          <mc:Choice Requires="wps">
            <w:drawing>
              <wp:anchor distT="0" distB="0" distL="114300" distR="114300" simplePos="0" relativeHeight="251708416" behindDoc="0" locked="0" layoutInCell="1" allowOverlap="1" wp14:anchorId="39D5387A" wp14:editId="266472E1">
                <wp:simplePos x="0" y="0"/>
                <wp:positionH relativeFrom="column">
                  <wp:posOffset>4937878</wp:posOffset>
                </wp:positionH>
                <wp:positionV relativeFrom="paragraph">
                  <wp:posOffset>5415251</wp:posOffset>
                </wp:positionV>
                <wp:extent cx="1212215" cy="1765004"/>
                <wp:effectExtent l="0" t="0" r="0" b="0"/>
                <wp:wrapNone/>
                <wp:docPr id="17"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765004"/>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10A592C7" w14:textId="77777777" w:rsidR="00802E7F" w:rsidRPr="004B6EF5" w:rsidRDefault="00802E7F" w:rsidP="00D31938">
                            <w:pPr>
                              <w:pStyle w:val="Capitulo"/>
                            </w:pPr>
                            <w:r>
                              <w:t>2</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9D5387A" id="_x0000_s1038" type="#_x0000_t202" style="position:absolute;left:0;text-align:left;margin-left:388.8pt;margin-top:426.4pt;width:95.45pt;height:139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" filled="f" stroked="f" strokeweight="2pt">
                <o:lock v:ext="edit" aspectratio="t"/>
                <v:textbox>
                  <w:txbxContent>
                    <w:p w14:paraId="10A592C7" w14:textId="77777777" w:rsidR="00802E7F" w:rsidRPr="004B6EF5" w:rsidRDefault="00802E7F" w:rsidP="00D31938">
                      <w:pPr>
                        <w:pStyle w:val="Capitulo"/>
                      </w:pPr>
                      <w:r>
                        <w:t>2</w:t>
                      </w:r>
                    </w:p>
                  </w:txbxContent>
                </v:textbox>
              </v:shape>
            </w:pict>
          </mc:Fallback>
        </mc:AlternateContent>
      </w:r>
      <w:r>
        <w:rPr>
          <w:noProof/>
        </w:rPr>
        <mc:AlternateContent>
          <mc:Choice Requires="wps">
            <w:drawing>
              <wp:anchor distT="0" distB="0" distL="114300" distR="114300" simplePos="0" relativeHeight="251707392" behindDoc="0" locked="0" layoutInCell="1" allowOverlap="1" wp14:anchorId="11992260" wp14:editId="029E495D">
                <wp:simplePos x="0" y="0"/>
                <wp:positionH relativeFrom="column">
                  <wp:posOffset>1088065</wp:posOffset>
                </wp:positionH>
                <wp:positionV relativeFrom="paragraph">
                  <wp:posOffset>5162432</wp:posOffset>
                </wp:positionV>
                <wp:extent cx="3677351" cy="5051196"/>
                <wp:effectExtent l="0" t="0" r="0" b="0"/>
                <wp:wrapNone/>
                <wp:docPr id="1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77351" cy="5051196"/>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366051A2" w14:textId="77777777" w:rsidR="00802E7F" w:rsidRDefault="00802E7F"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14:paraId="28288407" w14:textId="3A82D7A0" w:rsidR="00802E7F" w:rsidRDefault="00802E7F"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COVID-19desde</w:t>
                            </w:r>
                          </w:p>
                          <w:p w14:paraId="355DC1A8" w14:textId="77777777" w:rsidR="00802E7F" w:rsidRDefault="00802E7F"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14:paraId="68DB1DF3" w14:textId="77777777" w:rsidR="00802E7F" w:rsidRDefault="00802E7F"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14:paraId="3918DDE7" w14:textId="77777777" w:rsidR="00802E7F" w:rsidRDefault="00802E7F"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14:paraId="0A05AC9B" w14:textId="77777777" w:rsidR="00802E7F" w:rsidRDefault="00802E7F"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14:paraId="16BB66F1" w14:textId="77777777" w:rsidR="00802E7F" w:rsidRDefault="00802E7F"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lucha contra la transmisión</w:t>
                            </w:r>
                          </w:p>
                          <w:p w14:paraId="2E68DA9B" w14:textId="77777777" w:rsidR="00802E7F" w:rsidRDefault="00802E7F"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14:paraId="079748D9" w14:textId="77777777" w:rsidR="00802E7F" w:rsidRPr="004B6EF5" w:rsidRDefault="00802E7F" w:rsidP="003432FA">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992260" id="_x0000_s1039" type="#_x0000_t202" style="position:absolute;left:0;text-align:left;margin-left:85.65pt;margin-top:406.5pt;width:289.55pt;height:397.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" filled="f" stroked="f" strokeweight="2pt">
                <o:lock v:ext="edit" aspectratio="t"/>
                <v:textbox>
                  <w:txbxContent>
                    <w:p w14:paraId="366051A2" w14:textId="77777777" w:rsidR="00802E7F" w:rsidRDefault="00802E7F"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La Gestión de la Pandemia de</w:t>
                      </w:r>
                    </w:p>
                    <w:p w14:paraId="28288407" w14:textId="3A82D7A0" w:rsidR="00802E7F" w:rsidRDefault="00802E7F"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 COVID-19desde</w:t>
                      </w:r>
                    </w:p>
                    <w:p w14:paraId="355DC1A8" w14:textId="77777777" w:rsidR="00802E7F" w:rsidRDefault="00802E7F" w:rsidP="004D37D8">
                      <w:pPr>
                        <w:spacing w:before="0" w:line="192"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el hospital</w:t>
                      </w:r>
                    </w:p>
                    <w:p w14:paraId="68DB1DF3" w14:textId="77777777" w:rsidR="00802E7F" w:rsidRDefault="00802E7F" w:rsidP="00AD5834">
                      <w:pPr>
                        <w:spacing w:before="24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transformación del centro</w:t>
                      </w:r>
                    </w:p>
                    <w:p w14:paraId="3918DDE7" w14:textId="77777777" w:rsidR="00802E7F" w:rsidRDefault="00802E7F"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Rediseño de circuitos asistenciales</w:t>
                      </w:r>
                    </w:p>
                    <w:p w14:paraId="0A05AC9B" w14:textId="77777777" w:rsidR="00802E7F" w:rsidRDefault="00802E7F"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Nuevas competencias asistenciales</w:t>
                      </w:r>
                    </w:p>
                    <w:p w14:paraId="16BB66F1" w14:textId="77777777" w:rsidR="00802E7F" w:rsidRDefault="00802E7F"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La lucha contra la transmisión</w:t>
                      </w:r>
                    </w:p>
                    <w:p w14:paraId="2E68DA9B" w14:textId="77777777" w:rsidR="00802E7F" w:rsidRDefault="00802E7F" w:rsidP="004D37D8">
                      <w:pPr>
                        <w:spacing w:before="0"/>
                        <w:jc w:val="right"/>
                        <w:rPr>
                          <w:rFonts w:ascii="Montserrat SemiBold" w:hAnsi="Montserrat SemiBold"/>
                          <w:color w:val="31849B" w:themeColor="accent5" w:themeShade="BF"/>
                          <w:sz w:val="28"/>
                          <w:szCs w:val="32"/>
                        </w:rPr>
                      </w:pPr>
                      <w:r>
                        <w:rPr>
                          <w:rFonts w:ascii="Montserrat SemiBold" w:hAnsi="Montserrat SemiBold"/>
                          <w:color w:val="31849B" w:themeColor="accent5" w:themeShade="BF"/>
                          <w:sz w:val="28"/>
                          <w:szCs w:val="32"/>
                        </w:rPr>
                        <w:t>Protocolos específicos</w:t>
                      </w:r>
                    </w:p>
                    <w:p w14:paraId="079748D9" w14:textId="77777777" w:rsidR="00802E7F" w:rsidRPr="004B6EF5" w:rsidRDefault="00802E7F" w:rsidP="003432FA">
                      <w:pPr>
                        <w:spacing w:before="0"/>
                        <w:jc w:val="right"/>
                      </w:pPr>
                      <w:r>
                        <w:rPr>
                          <w:rFonts w:ascii="Montserrat SemiBold" w:hAnsi="Montserrat SemiBold"/>
                          <w:color w:val="31849B" w:themeColor="accent5" w:themeShade="BF"/>
                          <w:sz w:val="28"/>
                          <w:szCs w:val="32"/>
                        </w:rPr>
                        <w:t>Mirando al futuro: el aprendizaje fruto de la adaptación a la pandemia</w:t>
                      </w:r>
                    </w:p>
                  </w:txbxContent>
                </v:textbox>
              </v:shape>
            </w:pict>
          </mc:Fallback>
        </mc:AlternateContent>
      </w:r>
      <w:r w:rsidR="008C2A21">
        <w:rPr>
          <w:noProof/>
        </w:rPr>
        <w:drawing>
          <wp:anchor distT="0" distB="0" distL="114300" distR="114300" simplePos="0" relativeHeight="251704320" behindDoc="1" locked="0" layoutInCell="1" allowOverlap="1" wp14:anchorId="6CAF5B01" wp14:editId="41C4A477">
            <wp:simplePos x="0" y="0"/>
            <wp:positionH relativeFrom="column">
              <wp:posOffset>-1137920</wp:posOffset>
            </wp:positionH>
            <wp:positionV relativeFrom="paragraph">
              <wp:posOffset>-1020224</wp:posOffset>
            </wp:positionV>
            <wp:extent cx="7688580" cy="10873740"/>
            <wp:effectExtent l="0" t="0" r="7620" b="381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eccion0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688580" cy="10873740"/>
                    </a:xfrm>
                    <a:prstGeom prst="rect">
                      <a:avLst/>
                    </a:prstGeom>
                  </pic:spPr>
                </pic:pic>
              </a:graphicData>
            </a:graphic>
            <wp14:sizeRelH relativeFrom="margin">
              <wp14:pctWidth>0</wp14:pctWidth>
            </wp14:sizeRelH>
            <wp14:sizeRelV relativeFrom="margin">
              <wp14:pctHeight>0</wp14:pctHeight>
            </wp14:sizeRelV>
          </wp:anchor>
        </w:drawing>
      </w:r>
    </w:p>
    <w:p w14:paraId="5D365DB0" w14:textId="64F37B1F" w:rsidR="00FB7C93" w:rsidRPr="001A79AE" w:rsidRDefault="00FB7C93" w:rsidP="001A79AE">
      <w:pPr>
        <w:pStyle w:val="TITULO-Nivel1"/>
      </w:pPr>
      <w:bookmarkStart w:id="36" w:name="_Toc84872116"/>
      <w:r w:rsidRPr="001A79AE">
        <w:lastRenderedPageBreak/>
        <w:t xml:space="preserve">La Gestión de la Pandemia de </w:t>
      </w:r>
      <w:r w:rsidR="00DA7231">
        <w:t>COVID-19</w:t>
      </w:r>
      <w:r w:rsidRPr="001A79AE">
        <w:t>desde el hospital</w:t>
      </w:r>
      <w:bookmarkEnd w:id="33"/>
      <w:bookmarkEnd w:id="34"/>
      <w:bookmarkEnd w:id="36"/>
    </w:p>
    <w:p w14:paraId="3ACA54E0" w14:textId="77777777" w:rsidR="001C46C2" w:rsidRDefault="001C46C2" w:rsidP="00C2033B">
      <w:pPr>
        <w:pStyle w:val="TITULO-Nivel2"/>
      </w:pPr>
      <w:bookmarkStart w:id="37" w:name="_Toc75343943"/>
    </w:p>
    <w:p w14:paraId="2289605A" w14:textId="5E1DDD94" w:rsidR="00FB7C93" w:rsidRDefault="00FB7C93" w:rsidP="00C2033B">
      <w:pPr>
        <w:pStyle w:val="TITULO-Nivel2"/>
      </w:pPr>
      <w:bookmarkStart w:id="38" w:name="_Toc84872117"/>
      <w:r w:rsidRPr="008C577D">
        <w:t>La transformación del centro</w:t>
      </w:r>
      <w:bookmarkEnd w:id="37"/>
      <w:bookmarkEnd w:id="38"/>
    </w:p>
    <w:p w14:paraId="5B917B93" w14:textId="77777777" w:rsidR="00C457AB" w:rsidRDefault="00C457AB" w:rsidP="00D95041"/>
    <w:p w14:paraId="6D2A313E" w14:textId="02344AF9" w:rsidR="00D95041" w:rsidRDefault="00D95041" w:rsidP="00D95041">
      <w:r>
        <w:t>Desde el 28 de febrero de 2020, fecha en la que ingresan los primeros pacientes con coronavirus, todas las áreas del Hospital iniciaron una trasformación para poder dar atención sanitaria a la gran demanda existente, lo que supuso un reto humano, profesional y de gestión, sometiendo estructuralmente al edificio, a su equipamiento y dotación a una prueba de estrés que superó de manera excelente, dando plena cobertura al aumento de necesidades que llegó incluso, a duplicar su capacidad habitual.</w:t>
      </w:r>
    </w:p>
    <w:p w14:paraId="2BEA1390" w14:textId="201A5695" w:rsidR="00D95041" w:rsidRDefault="00D95041" w:rsidP="00D95041">
      <w:r>
        <w:t>No obstante, lo más destacable de esta situación fue</w:t>
      </w:r>
      <w:r w:rsidR="00A05555">
        <w:t xml:space="preserve"> la actuación de</w:t>
      </w:r>
      <w:r>
        <w:t xml:space="preserve"> los profesionales que como equipo, liderados por la Dirección, </w:t>
      </w:r>
      <w:r w:rsidR="00A05555">
        <w:t xml:space="preserve">lo </w:t>
      </w:r>
      <w:r>
        <w:t xml:space="preserve">dieron todo para poder atender al máximo de pacientes con la mayor calidad y seguridad. </w:t>
      </w:r>
    </w:p>
    <w:p w14:paraId="453662F0" w14:textId="77777777" w:rsidR="00A05555" w:rsidRDefault="00A05555" w:rsidP="00D95041">
      <w:pPr>
        <w:rPr>
          <w:b/>
        </w:rPr>
      </w:pPr>
    </w:p>
    <w:p w14:paraId="0609E0C6" w14:textId="2450240C" w:rsidR="00D95041" w:rsidRDefault="00D95041" w:rsidP="00E033D1">
      <w:pPr>
        <w:pStyle w:val="TITULO-Nivel3"/>
      </w:pPr>
      <w:r w:rsidRPr="00A05555">
        <w:t>RECURSOS ADICIONALES</w:t>
      </w:r>
      <w:r w:rsidR="00A05555" w:rsidRPr="00A05555">
        <w:t>:</w:t>
      </w:r>
    </w:p>
    <w:p w14:paraId="7FFA6D0C" w14:textId="77777777" w:rsidR="00A05555" w:rsidRPr="00A05555" w:rsidRDefault="00A05555" w:rsidP="00D95041">
      <w:pPr>
        <w:rPr>
          <w:b/>
        </w:rPr>
      </w:pPr>
    </w:p>
    <w:p w14:paraId="6A7CB8CE" w14:textId="3E0925C3" w:rsidR="00D95041" w:rsidRDefault="00D95041" w:rsidP="00E033D1">
      <w:pPr>
        <w:pStyle w:val="TITULO-Nivel4"/>
      </w:pPr>
      <w:r>
        <w:t>U</w:t>
      </w:r>
      <w:r w:rsidR="00A05555">
        <w:t>rgencias</w:t>
      </w:r>
      <w:r>
        <w:t xml:space="preserve"> </w:t>
      </w:r>
    </w:p>
    <w:p w14:paraId="4DCAB3AA" w14:textId="292B5F4E" w:rsidR="00D95041" w:rsidRDefault="00D95041" w:rsidP="00D95041">
      <w:r>
        <w:t>Los espacios disponibles se adecuaron para ampliar el número de puestos destinados a la atención de pacientes</w:t>
      </w:r>
      <w:r w:rsidR="00A05555">
        <w:t>:</w:t>
      </w:r>
      <w:r>
        <w:t xml:space="preserve"> se pusieron camillas, sillas, en la sala de espera, en los pasillos, en la sala de triaje, </w:t>
      </w:r>
      <w:r w:rsidR="00A05555">
        <w:t xml:space="preserve">en </w:t>
      </w:r>
      <w:r>
        <w:t xml:space="preserve">las consultas, se triplicaron camas en boxes, trasformando camas de la CMA y espacios de urgencias de Ginecología. El resultado fue </w:t>
      </w:r>
      <w:r w:rsidR="00A05555">
        <w:t xml:space="preserve">la creación de 154 </w:t>
      </w:r>
      <w:r>
        <w:t xml:space="preserve">puestos adicionales a los más de 100 de los que dispone habitualmente </w:t>
      </w:r>
      <w:r w:rsidR="00A05555">
        <w:t>el área de Urgencias</w:t>
      </w:r>
      <w:r>
        <w:t>, alcanzando un total de 254 puestos de atención.</w:t>
      </w:r>
    </w:p>
    <w:p w14:paraId="7AF685AB" w14:textId="7FF3F8F1" w:rsidR="00D95041" w:rsidRDefault="00D95041" w:rsidP="00D95041">
      <w:r>
        <w:t xml:space="preserve">Se diseñaron dos circuitos para atención a pacientes COVID y no COVID, tanto en consultas como en boxes, estableciéndose los puntos de entrada y salida de pacientes, de recogida y eliminación de EPIs, etc. </w:t>
      </w:r>
    </w:p>
    <w:p w14:paraId="5E72E855" w14:textId="4DA22BF0" w:rsidR="00D95041" w:rsidRDefault="00D95041" w:rsidP="00D95041">
      <w:r>
        <w:t xml:space="preserve">Se inició, a los 15 días del comienzo de la situación, la puesta en marcha de la Unidad de Seguimiento Domiciliario, que consiguió evitar al menos 520 ingresos que fueron controlados telefónicamente diariamente por un médico de Urgencias, consiguiendo una alta satisfacción (92%) y una reducida tasa de ingresos por empeoramiento que no llegó al 5%. </w:t>
      </w:r>
    </w:p>
    <w:p w14:paraId="52C9F0C7" w14:textId="481FAF52" w:rsidR="00E033D1" w:rsidRPr="001F16FF" w:rsidRDefault="00D95041" w:rsidP="001F16FF">
      <w:r>
        <w:t xml:space="preserve">Tras la primera ola, se realizaron obras de canalización de oxígeno, instalando </w:t>
      </w:r>
      <w:r w:rsidR="007E748B">
        <w:t xml:space="preserve">nuevas </w:t>
      </w:r>
      <w:r>
        <w:t xml:space="preserve">tomas en salas de espera y pasillos, evitando así el uso de balas de oxígeno </w:t>
      </w:r>
      <w:r w:rsidR="00A05555">
        <w:t xml:space="preserve">y logrando </w:t>
      </w:r>
      <w:r>
        <w:t xml:space="preserve">la mejora de la red eléctrica y tomas de datos para incrementar </w:t>
      </w:r>
      <w:r w:rsidR="007E748B">
        <w:t xml:space="preserve">los </w:t>
      </w:r>
      <w:r>
        <w:t>puestos de atención en caso de nuevo repunte.</w:t>
      </w:r>
    </w:p>
    <w:p w14:paraId="7F10D41F" w14:textId="42F1D6CB" w:rsidR="00D95041" w:rsidRDefault="00D95041" w:rsidP="00E033D1">
      <w:pPr>
        <w:pStyle w:val="TITULO-Nivel4"/>
      </w:pPr>
      <w:r>
        <w:lastRenderedPageBreak/>
        <w:t>H</w:t>
      </w:r>
      <w:r w:rsidR="007E748B">
        <w:t>ospitalización</w:t>
      </w:r>
      <w:r>
        <w:t xml:space="preserve"> </w:t>
      </w:r>
    </w:p>
    <w:p w14:paraId="43A6A139" w14:textId="2E3041DF" w:rsidR="00D95041" w:rsidRDefault="00D95041" w:rsidP="00D95041">
      <w:r>
        <w:t>Las unidades de hospitalización se fueron cerrando con paredes de pladur y puerta</w:t>
      </w:r>
      <w:r w:rsidR="007E748B">
        <w:t>s</w:t>
      </w:r>
      <w:r>
        <w:t>, aislando cada unidad del exterior para evitar trasmisión del SAR</w:t>
      </w:r>
      <w:r w:rsidR="005B64B9">
        <w:t>S-Co</w:t>
      </w:r>
      <w:r>
        <w:t>V</w:t>
      </w:r>
      <w:r w:rsidR="005B64B9">
        <w:t>-</w:t>
      </w:r>
      <w:r>
        <w:t>2</w:t>
      </w:r>
      <w:r w:rsidR="002C5EE5">
        <w:t xml:space="preserve">. Asimismo, se </w:t>
      </w:r>
      <w:r>
        <w:t>facilitaba</w:t>
      </w:r>
      <w:r w:rsidR="002C5EE5">
        <w:t xml:space="preserve"> </w:t>
      </w:r>
      <w:r>
        <w:t xml:space="preserve">el trabajo de los profesionales </w:t>
      </w:r>
      <w:r w:rsidR="002C5EE5">
        <w:t xml:space="preserve">sanitarios </w:t>
      </w:r>
      <w:r>
        <w:t>al convertir cada unidad en una cohorte de pacientes.</w:t>
      </w:r>
    </w:p>
    <w:p w14:paraId="26234F77" w14:textId="47FA7A5E" w:rsidR="00D95041" w:rsidRDefault="00D95041" w:rsidP="00D95041">
      <w:r>
        <w:t>Se doblaron habitaciones individuales</w:t>
      </w:r>
      <w:r w:rsidR="002C5EE5">
        <w:t xml:space="preserve"> y</w:t>
      </w:r>
      <w:r>
        <w:t xml:space="preserve"> se utilizaron salas de </w:t>
      </w:r>
      <w:r w:rsidR="002C5EE5">
        <w:t>Prealta y</w:t>
      </w:r>
      <w:r>
        <w:t xml:space="preserve"> de espera como habitaciones.</w:t>
      </w:r>
      <w:r w:rsidR="002C5EE5">
        <w:t xml:space="preserve"> </w:t>
      </w:r>
      <w:r>
        <w:t>Las camas de</w:t>
      </w:r>
      <w:r w:rsidR="002C5EE5">
        <w:t xml:space="preserve"> los</w:t>
      </w:r>
      <w:r>
        <w:t xml:space="preserve"> </w:t>
      </w:r>
      <w:r w:rsidR="002C5EE5">
        <w:t>servicios</w:t>
      </w:r>
      <w:r>
        <w:t xml:space="preserve"> de Pediatría y de Psiquiatría se reconvirtieron para ingresos de adultos y se adecuaron los </w:t>
      </w:r>
      <w:r w:rsidR="002C5EE5">
        <w:t>g</w:t>
      </w:r>
      <w:r>
        <w:t xml:space="preserve">imnasios de Rehabilitación con 50 camas adicionales. </w:t>
      </w:r>
    </w:p>
    <w:p w14:paraId="7518F6C8" w14:textId="5EA99A90" w:rsidR="00D95041" w:rsidRDefault="00D95041" w:rsidP="00D95041">
      <w:r>
        <w:t xml:space="preserve">Con estas medidas se consiguió </w:t>
      </w:r>
      <w:r w:rsidR="002C5EE5">
        <w:t>alcanzar</w:t>
      </w:r>
      <w:r>
        <w:t xml:space="preserve"> </w:t>
      </w:r>
      <w:r w:rsidR="002C5EE5">
        <w:t>la</w:t>
      </w:r>
      <w:r>
        <w:t xml:space="preserve">s 604 </w:t>
      </w:r>
      <w:r w:rsidR="002C5EE5">
        <w:t xml:space="preserve">camas </w:t>
      </w:r>
      <w:r w:rsidR="005B64B9">
        <w:t xml:space="preserve">habilitadas el día 6 de abril de </w:t>
      </w:r>
      <w:r>
        <w:t xml:space="preserve">2020 y como máximo con 571 camas funcionantes para ámbito médico (403 basales más 168 adicionales), contando con todas las unidades al máximo. </w:t>
      </w:r>
    </w:p>
    <w:p w14:paraId="3F5BAF80" w14:textId="11529402" w:rsidR="00D95041" w:rsidRPr="002C5EE5" w:rsidRDefault="00D95041" w:rsidP="00D95041">
      <w:pPr>
        <w:rPr>
          <w:color w:val="FF0000"/>
        </w:rPr>
      </w:pPr>
      <w:r>
        <w:t xml:space="preserve">Como reserva, se planteó la posibilidad de triplicar camas en 6 unidades, resultado 78 camas más, por si hubiera </w:t>
      </w:r>
      <w:r w:rsidR="002C5EE5">
        <w:t xml:space="preserve">sido necesario contar con ellas. </w:t>
      </w:r>
    </w:p>
    <w:p w14:paraId="3894B956" w14:textId="590AA58F" w:rsidR="00D95041" w:rsidRDefault="00D95041" w:rsidP="00D95041">
      <w:r>
        <w:t>Sólo se mantuvo como unidades aislada</w:t>
      </w:r>
      <w:r w:rsidR="002C5EE5">
        <w:t xml:space="preserve">s de </w:t>
      </w:r>
      <w:r w:rsidR="00DA7231">
        <w:t>COVID-19</w:t>
      </w:r>
      <w:r w:rsidR="001F16FF">
        <w:t xml:space="preserve"> </w:t>
      </w:r>
      <w:r w:rsidR="002C5EE5">
        <w:t>la de Onco H</w:t>
      </w:r>
      <w:r>
        <w:t>ematología y la de Cardiología, para poder continuar con la atención a pacientes oncológicos y de resto de patologías en esas plantas burbuja, cerrando sus accesos exclusivamente para profesionales que trabajaban allí o que debían entrar obligadamente, sin que se produjera ningún contagio en toda la primera ola.</w:t>
      </w:r>
    </w:p>
    <w:p w14:paraId="7B1237F9" w14:textId="0E1919BC" w:rsidR="00D95041" w:rsidRDefault="00F117D5" w:rsidP="00D95041">
      <w:r>
        <w:t>Se puso en marcha c</w:t>
      </w:r>
      <w:r w:rsidR="00D95041">
        <w:t xml:space="preserve">omo </w:t>
      </w:r>
      <w:r>
        <w:t xml:space="preserve">dispositivo de </w:t>
      </w:r>
      <w:r w:rsidR="00D95041">
        <w:t>alto valor, a instancias del S</w:t>
      </w:r>
      <w:r>
        <w:t xml:space="preserve">ervicio </w:t>
      </w:r>
      <w:r w:rsidR="00D95041">
        <w:t xml:space="preserve">de Neumología, la Unidad de Cuidados Respiratorios Intermedios (UCRI) </w:t>
      </w:r>
      <w:r>
        <w:t xml:space="preserve">dotada </w:t>
      </w:r>
      <w:r w:rsidR="00D95041">
        <w:t xml:space="preserve">con 22 camas, monitorización y respiradores no invasivos para apoyo a pacientes que no podían </w:t>
      </w:r>
      <w:r>
        <w:t xml:space="preserve">ingresar en </w:t>
      </w:r>
      <w:r w:rsidR="00D95041">
        <w:t>UCI o que sal</w:t>
      </w:r>
      <w:r>
        <w:t xml:space="preserve">ían </w:t>
      </w:r>
      <w:r w:rsidR="00D95041">
        <w:t>de ella</w:t>
      </w:r>
      <w:r>
        <w:t>,</w:t>
      </w:r>
      <w:r w:rsidR="00D95041">
        <w:t xml:space="preserve"> precisando de un aporte de oxígeno y soporte ventilatorio extra. El S</w:t>
      </w:r>
      <w:r>
        <w:t>ervicio</w:t>
      </w:r>
      <w:r w:rsidR="00D95041">
        <w:t xml:space="preserve"> de Pediatría actuó como apoyo en esta unidad, con una </w:t>
      </w:r>
      <w:r>
        <w:t>coordinación de equipos muy destacable</w:t>
      </w:r>
      <w:r w:rsidR="00D95041">
        <w:t>.</w:t>
      </w:r>
      <w:r>
        <w:t xml:space="preserve"> </w:t>
      </w:r>
      <w:r w:rsidR="00D95041">
        <w:t xml:space="preserve">La Unidad de Ictus pudo atender </w:t>
      </w:r>
      <w:r>
        <w:t xml:space="preserve">asimismo </w:t>
      </w:r>
      <w:r w:rsidR="00D95041">
        <w:t>a estos pacientes con seguridad y calidad, conformando una planta de cuidados intermedios junto a la UCRI.</w:t>
      </w:r>
      <w:r>
        <w:t xml:space="preserve"> Los</w:t>
      </w:r>
      <w:r w:rsidR="00D95041">
        <w:t xml:space="preserve"> p</w:t>
      </w:r>
      <w:r>
        <w:t>rofesionales de</w:t>
      </w:r>
      <w:r w:rsidR="00D95041">
        <w:t xml:space="preserve"> </w:t>
      </w:r>
      <w:r>
        <w:t>E</w:t>
      </w:r>
      <w:r w:rsidR="00D95041">
        <w:t xml:space="preserve">nfermería </w:t>
      </w:r>
      <w:r>
        <w:t xml:space="preserve">se </w:t>
      </w:r>
      <w:r w:rsidR="005668FD">
        <w:t xml:space="preserve">formaron y </w:t>
      </w:r>
      <w:r w:rsidR="00D95041">
        <w:t>adapt</w:t>
      </w:r>
      <w:r>
        <w:t xml:space="preserve">aron </w:t>
      </w:r>
      <w:r w:rsidR="00D95041">
        <w:t>a las nuevas necesidades de la atención a estos pacientes críticos.</w:t>
      </w:r>
    </w:p>
    <w:p w14:paraId="0FAE75BC" w14:textId="77777777" w:rsidR="00D95041" w:rsidRDefault="00D95041" w:rsidP="00D95041">
      <w:r>
        <w:t>Tras la primera ola, se habilitó la canalización directa de oxígeno, tomas de luz y de datos en las dos salas de Rehabilitación, para poder utilizarse como hospitalización, sin necesidad de balas de oxígeno, y disponiendo de más puestos de atención enfermera en caso de requerirse su uso de nuevo.</w:t>
      </w:r>
    </w:p>
    <w:p w14:paraId="4E4D9BCE" w14:textId="77777777" w:rsidR="00E033D1" w:rsidRDefault="00E033D1" w:rsidP="00E033D1">
      <w:pPr>
        <w:pStyle w:val="TITULO-Nivel4"/>
      </w:pPr>
    </w:p>
    <w:p w14:paraId="70338C36" w14:textId="08D77FC7" w:rsidR="00D95041" w:rsidRDefault="00D95041" w:rsidP="00E033D1">
      <w:pPr>
        <w:pStyle w:val="TITULO-Nivel4"/>
      </w:pPr>
      <w:r>
        <w:t xml:space="preserve">UCI </w:t>
      </w:r>
      <w:r w:rsidR="00CD488E">
        <w:t>adultos</w:t>
      </w:r>
    </w:p>
    <w:p w14:paraId="0496F8B2" w14:textId="62CD84DA" w:rsidR="00D95041" w:rsidRDefault="00D95041" w:rsidP="00D95041">
      <w:r>
        <w:t xml:space="preserve">Además de las 18 camas polivalentes de UCI con la que contamos en el Hospital, se fueron trasformando en camas de UCI varios espacios: la Unidad Coronaria (6 camas), la Unidad de Quemados (6 camas), la REA postquirúrgica (11 camas), Área de Cirugía sin Ingreso (5 camas), URPA postquirúrgica (8 </w:t>
      </w:r>
      <w:r>
        <w:lastRenderedPageBreak/>
        <w:t>camas) y la sala de despertar de endoscopias (6 camas) e incluso se duplicaron boxes de UCI (3 camas) alcanzando un total de 63 camas.</w:t>
      </w:r>
    </w:p>
    <w:p w14:paraId="5DC18A20" w14:textId="6369F766" w:rsidR="00D95041" w:rsidRDefault="00D95041" w:rsidP="00D95041">
      <w:r>
        <w:t>Todas las salas destinadas a UCI se trasformaron en cohortes únicas para mayor aprovechamiento de EPIs.</w:t>
      </w:r>
    </w:p>
    <w:p w14:paraId="090A4F6F" w14:textId="36698E51" w:rsidR="00D95041" w:rsidRDefault="00D95041" w:rsidP="00D95041">
      <w:r>
        <w:t xml:space="preserve">El apoyo a UCI por parte de especialistas de Anestesia permitió adecuar los recursos médicos al </w:t>
      </w:r>
      <w:r w:rsidR="00CD488E">
        <w:t xml:space="preserve">aumento en el </w:t>
      </w:r>
      <w:r>
        <w:t>núme</w:t>
      </w:r>
      <w:r w:rsidR="00CD488E">
        <w:t xml:space="preserve">ro de pacientes. Asimismo, </w:t>
      </w:r>
      <w:r>
        <w:t xml:space="preserve">se requirió un incremento de guardias y horas de apoyo para mantener </w:t>
      </w:r>
      <w:r w:rsidR="00CD488E">
        <w:t xml:space="preserve">esta </w:t>
      </w:r>
      <w:r>
        <w:t>atención de alta complejidad.</w:t>
      </w:r>
    </w:p>
    <w:p w14:paraId="765AEC74" w14:textId="0D85BD92" w:rsidR="00D95041" w:rsidRDefault="00D95041" w:rsidP="00D95041">
      <w:r>
        <w:t>Aunque l</w:t>
      </w:r>
      <w:r w:rsidR="00CD488E">
        <w:t>a mayor parte de p</w:t>
      </w:r>
      <w:r>
        <w:t xml:space="preserve">acientes </w:t>
      </w:r>
      <w:r w:rsidR="00CD488E">
        <w:t xml:space="preserve">estaban </w:t>
      </w:r>
      <w:r>
        <w:t>afect</w:t>
      </w:r>
      <w:r w:rsidR="00CD488E">
        <w:t>ad</w:t>
      </w:r>
      <w:r>
        <w:t xml:space="preserve">os </w:t>
      </w:r>
      <w:r w:rsidR="00CD488E">
        <w:t>por</w:t>
      </w:r>
      <w:r>
        <w:t xml:space="preserve"> neumonías por COVID, como centro de referencia de Quemados, Neurocirugía y de Cirugía Vascular también se recibieron pacientes graves candidatos a UCI de estas especialidades. Siempre se mantuvo al menos como UCI en zona sin COVID una URPA con 4 camas, para poder ofrecerles la atención que precisaban. </w:t>
      </w:r>
    </w:p>
    <w:p w14:paraId="15161858" w14:textId="462EEBB8" w:rsidR="00D95041" w:rsidRDefault="00D95041" w:rsidP="00D95041">
      <w:r>
        <w:t>Cuando terminó la primera ola</w:t>
      </w:r>
      <w:r w:rsidR="00CD488E">
        <w:t>,</w:t>
      </w:r>
      <w:r>
        <w:t xml:space="preserve"> se </w:t>
      </w:r>
      <w:r w:rsidR="00CD488E">
        <w:t xml:space="preserve">instalaron </w:t>
      </w:r>
      <w:r>
        <w:t xml:space="preserve">puertas automáticas para el cierre de los boxes de UCI, lo que permitió individualizar los cuidados de </w:t>
      </w:r>
      <w:r w:rsidR="00CD488E">
        <w:t xml:space="preserve">los pacientes </w:t>
      </w:r>
      <w:r>
        <w:t>evitando que la sala completa tuviera que convertirse a sala COVID. Fue una medida de mejora importante que potenció la eficiencia en la gestión de camas.</w:t>
      </w:r>
    </w:p>
    <w:p w14:paraId="3FC75E7C" w14:textId="77777777" w:rsidR="00E033D1" w:rsidRDefault="00E033D1" w:rsidP="00E033D1">
      <w:pPr>
        <w:pStyle w:val="TITULO-Nivel4"/>
      </w:pPr>
    </w:p>
    <w:p w14:paraId="3B407A01" w14:textId="33BB9EC9" w:rsidR="00D95041" w:rsidRDefault="00D95041" w:rsidP="00E033D1">
      <w:pPr>
        <w:pStyle w:val="TITULO-Nivel4"/>
      </w:pPr>
      <w:r>
        <w:t>B</w:t>
      </w:r>
      <w:r w:rsidR="00CD488E">
        <w:t>loque quirúrgico</w:t>
      </w:r>
    </w:p>
    <w:p w14:paraId="33953F06" w14:textId="0BB910E2" w:rsidR="00D95041" w:rsidRDefault="00D95041" w:rsidP="00D95041">
      <w:r>
        <w:t xml:space="preserve">Se mantuvieron </w:t>
      </w:r>
      <w:r w:rsidR="005F3F32">
        <w:t xml:space="preserve">operativos </w:t>
      </w:r>
      <w:r>
        <w:t xml:space="preserve">2 quirófanos en todo momento para </w:t>
      </w:r>
      <w:r w:rsidR="005F3F32">
        <w:t xml:space="preserve">la </w:t>
      </w:r>
      <w:r>
        <w:t xml:space="preserve">atención </w:t>
      </w:r>
      <w:r w:rsidR="005F3F32">
        <w:t>de</w:t>
      </w:r>
      <w:r>
        <w:t xml:space="preserve"> </w:t>
      </w:r>
      <w:r w:rsidR="005F3F32">
        <w:t>U</w:t>
      </w:r>
      <w:r>
        <w:t xml:space="preserve">rgencias, pacientes no demorables y tumores inaplazables además de otros 2 reservados para COVID+, con una zona de Rea/UCI negativa para su recuperación. </w:t>
      </w:r>
    </w:p>
    <w:p w14:paraId="64DC42C8" w14:textId="284163FD" w:rsidR="00D95041" w:rsidRDefault="00D95041" w:rsidP="00D95041">
      <w:r>
        <w:t xml:space="preserve">El </w:t>
      </w:r>
      <w:r w:rsidRPr="00E10607">
        <w:t>quirofanillo</w:t>
      </w:r>
      <w:r>
        <w:t xml:space="preserve"> de Cirugía </w:t>
      </w:r>
      <w:r w:rsidR="005F3F32">
        <w:t>O</w:t>
      </w:r>
      <w:r>
        <w:t>ral sólo se utilizó para patología urgente no demorable.</w:t>
      </w:r>
    </w:p>
    <w:p w14:paraId="6252C0FC" w14:textId="199A3D06" w:rsidR="00D95041" w:rsidRDefault="00D95041" w:rsidP="00D95041">
      <w:r>
        <w:t xml:space="preserve">Además, </w:t>
      </w:r>
      <w:r w:rsidR="00486C84">
        <w:t xml:space="preserve">a través del </w:t>
      </w:r>
      <w:r w:rsidR="005B64B9">
        <w:t>Servicio Madrileño de Salud</w:t>
      </w:r>
      <w:r>
        <w:t xml:space="preserve"> </w:t>
      </w:r>
      <w:r w:rsidR="00486C84">
        <w:t xml:space="preserve">se canalizó </w:t>
      </w:r>
      <w:r>
        <w:t xml:space="preserve">el envío de pacientes oncológicos no demorables a </w:t>
      </w:r>
      <w:r w:rsidR="00486C84">
        <w:t xml:space="preserve">otros centros a partir del </w:t>
      </w:r>
      <w:r>
        <w:t xml:space="preserve">28 de marzo, haciendo </w:t>
      </w:r>
      <w:r w:rsidR="00EB1A41">
        <w:t>posibles intervenciones</w:t>
      </w:r>
      <w:r>
        <w:t xml:space="preserve"> de pacientes oncológicos en el tiempo adecuado.</w:t>
      </w:r>
    </w:p>
    <w:p w14:paraId="0E84C29A" w14:textId="4AA03034" w:rsidR="00D95041" w:rsidRDefault="00D95041" w:rsidP="00D95041">
      <w:r>
        <w:t>Al terminar la primera ola, se mejoraron las instalaciones de algunas salas utilizadas como UCI</w:t>
      </w:r>
      <w:r w:rsidR="00486C84">
        <w:t xml:space="preserve"> con la instalación de </w:t>
      </w:r>
      <w:r>
        <w:t xml:space="preserve">canalizaciones de oxígeno, sistema eléctrico y tomas de red en prevención de </w:t>
      </w:r>
      <w:r w:rsidR="00486C84">
        <w:t xml:space="preserve">nuevas </w:t>
      </w:r>
      <w:r>
        <w:t>necesi</w:t>
      </w:r>
      <w:r w:rsidR="00486C84">
        <w:t>dades</w:t>
      </w:r>
      <w:r>
        <w:t>.</w:t>
      </w:r>
    </w:p>
    <w:p w14:paraId="56F851AC" w14:textId="77777777" w:rsidR="00E033D1" w:rsidRDefault="00E033D1" w:rsidP="00E033D1">
      <w:pPr>
        <w:pStyle w:val="TITULO-Nivel4"/>
      </w:pPr>
    </w:p>
    <w:p w14:paraId="6CA6EEB7" w14:textId="5440DA02" w:rsidR="00D95041" w:rsidRDefault="00486C84" w:rsidP="00E033D1">
      <w:pPr>
        <w:pStyle w:val="TITULO-Nivel4"/>
      </w:pPr>
      <w:r>
        <w:t>Consultas</w:t>
      </w:r>
    </w:p>
    <w:p w14:paraId="5EFBADC5" w14:textId="491B4011" w:rsidR="00D95041" w:rsidRDefault="00486C84" w:rsidP="00D95041">
      <w:r>
        <w:t>Durante los picos de la pandemia s</w:t>
      </w:r>
      <w:r w:rsidR="00D95041">
        <w:t xml:space="preserve">e suspendieron las consultas presenciales salvo </w:t>
      </w:r>
      <w:r>
        <w:t xml:space="preserve">las </w:t>
      </w:r>
      <w:r w:rsidR="00D95041">
        <w:t>oncológicas, obstétricas y no demorables, pero se mantuvieron las consultas telefónicas y e-consultas.</w:t>
      </w:r>
      <w:r>
        <w:t xml:space="preserve"> </w:t>
      </w:r>
      <w:r w:rsidR="00D95041">
        <w:t xml:space="preserve">Se habilitó una zona para </w:t>
      </w:r>
      <w:r>
        <w:t>u</w:t>
      </w:r>
      <w:r w:rsidR="00D95041">
        <w:t>rgencias quirúrgicas NO COVID</w:t>
      </w:r>
      <w:r>
        <w:t>,</w:t>
      </w:r>
      <w:r w:rsidR="00D95041">
        <w:t xml:space="preserve"> para permitir el crecimiento de las Urgencias generales.</w:t>
      </w:r>
    </w:p>
    <w:p w14:paraId="3AF9E7EB" w14:textId="554F753C" w:rsidR="00D95041" w:rsidRDefault="00D95041" w:rsidP="00D95041">
      <w:r>
        <w:lastRenderedPageBreak/>
        <w:t>Se habilitó una consulta, dependiente de</w:t>
      </w:r>
      <w:r w:rsidR="00486C84">
        <w:t>l Servicio de Prevención de Riesgos Laborales (</w:t>
      </w:r>
      <w:r>
        <w:t>realizada por profesionales de ORL</w:t>
      </w:r>
      <w:r w:rsidR="00486C84">
        <w:t>)</w:t>
      </w:r>
      <w:r>
        <w:t xml:space="preserve"> para ofrecer atención a profesionales ante dudas de contagios, contactos de riesgo, uso de EPIs y con posibilidad de toma de muestra de PCR en la misma consulta</w:t>
      </w:r>
      <w:r w:rsidR="00A676EC">
        <w:t xml:space="preserve"> que registró más de 1.500 visitas</w:t>
      </w:r>
      <w:r>
        <w:t>.</w:t>
      </w:r>
    </w:p>
    <w:p w14:paraId="41969A89" w14:textId="260F8B3E" w:rsidR="00D95041" w:rsidRDefault="00D95041" w:rsidP="00D95041">
      <w:r>
        <w:t xml:space="preserve">Se suspendieron las consultas de los dos </w:t>
      </w:r>
      <w:r w:rsidR="0081348B">
        <w:t>centros de especialidades dependientes del Hospital</w:t>
      </w:r>
      <w:r>
        <w:t xml:space="preserve">, salvo Salud Mental y pruebas radiológicas </w:t>
      </w:r>
      <w:r w:rsidR="0081348B">
        <w:t>(</w:t>
      </w:r>
      <w:r>
        <w:t>CEP de Getafe</w:t>
      </w:r>
      <w:r w:rsidR="0081348B">
        <w:t>)</w:t>
      </w:r>
      <w:r>
        <w:t xml:space="preserve">. </w:t>
      </w:r>
    </w:p>
    <w:p w14:paraId="49B350C3" w14:textId="200FD437" w:rsidR="00D95041" w:rsidRDefault="00D95041" w:rsidP="00D95041">
      <w:r>
        <w:t>Con esta</w:t>
      </w:r>
      <w:r w:rsidR="0081348B">
        <w:t>s</w:t>
      </w:r>
      <w:r>
        <w:t xml:space="preserve"> medida</w:t>
      </w:r>
      <w:r w:rsidR="0081348B">
        <w:t>s</w:t>
      </w:r>
      <w:r>
        <w:t xml:space="preserve">, </w:t>
      </w:r>
      <w:r w:rsidR="0081348B">
        <w:t xml:space="preserve">se pudo concentrar el mayor número de efectivos </w:t>
      </w:r>
      <w:r w:rsidR="00EB1A41">
        <w:t>de personal</w:t>
      </w:r>
      <w:r>
        <w:t xml:space="preserve"> en el </w:t>
      </w:r>
      <w:r w:rsidR="0081348B">
        <w:t>H</w:t>
      </w:r>
      <w:r>
        <w:t xml:space="preserve">ospital y así subsanar la falta </w:t>
      </w:r>
      <w:r w:rsidR="0081348B">
        <w:t xml:space="preserve">puntual </w:t>
      </w:r>
      <w:r>
        <w:t>de efectivos</w:t>
      </w:r>
      <w:r w:rsidR="0081348B">
        <w:t xml:space="preserve"> por motivos de salud laboral</w:t>
      </w:r>
      <w:r>
        <w:t>.</w:t>
      </w:r>
    </w:p>
    <w:p w14:paraId="274BA684" w14:textId="21A26035" w:rsidR="00D95041" w:rsidRDefault="00D95041" w:rsidP="00D95041">
      <w:r>
        <w:t>Con la normalización</w:t>
      </w:r>
      <w:r w:rsidR="0081348B">
        <w:t xml:space="preserve"> de la pandemia</w:t>
      </w:r>
      <w:r>
        <w:t>, las consultas telefónicas se han mantenido para resultados y revisiones, evitando traslados innecesarios a los pacientes y mejorando el tiempo de respuesta.</w:t>
      </w:r>
    </w:p>
    <w:p w14:paraId="741AE4B3" w14:textId="77777777" w:rsidR="00A676EC" w:rsidRDefault="00A676EC" w:rsidP="005B64B9">
      <w:pPr>
        <w:spacing w:before="0"/>
      </w:pPr>
    </w:p>
    <w:p w14:paraId="35B7B1A1" w14:textId="01438C41" w:rsidR="00C457AB" w:rsidRDefault="00A676EC" w:rsidP="00D95041">
      <w:r>
        <w:t xml:space="preserve">El centro habilitó además en 2020 consultas de Medicina Interna y Neumología para </w:t>
      </w:r>
      <w:r w:rsidR="00A73095">
        <w:t>el seguimiento de</w:t>
      </w:r>
      <w:r>
        <w:t xml:space="preserve"> los procesos de patología postcovid, que tuvieron más de 850 consultas en este periodo, y se realizaron casi 600 interconsultas para valoración de pacientes covid ingresados en el centro con empeoramiento respiratorio.</w:t>
      </w:r>
    </w:p>
    <w:p w14:paraId="5B1A11AA" w14:textId="77777777" w:rsidR="00E033D1" w:rsidRDefault="00E033D1" w:rsidP="00E033D1">
      <w:pPr>
        <w:pStyle w:val="TITULO-Nivel4"/>
      </w:pPr>
    </w:p>
    <w:p w14:paraId="174B96E6" w14:textId="092492A2" w:rsidR="00493CD6" w:rsidRDefault="00493CD6" w:rsidP="00E033D1">
      <w:pPr>
        <w:pStyle w:val="TITULO-Nivel4"/>
      </w:pPr>
      <w:r>
        <w:t>Pediatría</w:t>
      </w:r>
    </w:p>
    <w:p w14:paraId="33525A30" w14:textId="77777777" w:rsidR="00FE1B12" w:rsidRDefault="00D95041" w:rsidP="00D95041">
      <w:r>
        <w:t>La</w:t>
      </w:r>
      <w:r w:rsidR="00FE1B12">
        <w:t>s</w:t>
      </w:r>
      <w:r>
        <w:t xml:space="preserve"> </w:t>
      </w:r>
      <w:r w:rsidR="00FE1B12">
        <w:t>U</w:t>
      </w:r>
      <w:r>
        <w:t>rgencia</w:t>
      </w:r>
      <w:r w:rsidR="00FE1B12">
        <w:t>s</w:t>
      </w:r>
      <w:r>
        <w:t xml:space="preserve"> pediátrica</w:t>
      </w:r>
      <w:r w:rsidR="00FE1B12">
        <w:t>s</w:t>
      </w:r>
      <w:r>
        <w:t xml:space="preserve"> sigui</w:t>
      </w:r>
      <w:r w:rsidR="00FE1B12">
        <w:t xml:space="preserve">eron </w:t>
      </w:r>
      <w:r>
        <w:t xml:space="preserve">funcionando </w:t>
      </w:r>
      <w:r w:rsidR="00FE1B12">
        <w:t xml:space="preserve">en todo momento </w:t>
      </w:r>
      <w:r>
        <w:t>y los ingresos se hicieron con dos circuito</w:t>
      </w:r>
      <w:r w:rsidR="00FE1B12">
        <w:t xml:space="preserve">s definidos de camas y personal. </w:t>
      </w:r>
    </w:p>
    <w:p w14:paraId="68E767DF" w14:textId="0F33C8AD" w:rsidR="00D95041" w:rsidRDefault="00FE1B12" w:rsidP="00D95041">
      <w:r>
        <w:t xml:space="preserve">Cuando aumentó mucho la actividad Covid del Hospital, la Unidad de </w:t>
      </w:r>
      <w:r w:rsidR="00EB1A41">
        <w:t>Pediatría se</w:t>
      </w:r>
      <w:r>
        <w:t xml:space="preserve"> reconvirtió en h</w:t>
      </w:r>
      <w:r w:rsidR="00D95041">
        <w:t xml:space="preserve">ospitalización de adultos y se habilitó </w:t>
      </w:r>
      <w:r>
        <w:t xml:space="preserve">la infantil </w:t>
      </w:r>
      <w:r w:rsidR="00D95041">
        <w:t>en la</w:t>
      </w:r>
      <w:r>
        <w:t>s</w:t>
      </w:r>
      <w:r w:rsidR="00D95041">
        <w:t xml:space="preserve"> propia</w:t>
      </w:r>
      <w:r>
        <w:t>s</w:t>
      </w:r>
      <w:r w:rsidR="00D95041">
        <w:t xml:space="preserve"> </w:t>
      </w:r>
      <w:r>
        <w:t>U</w:t>
      </w:r>
      <w:r w:rsidR="00D95041">
        <w:t>rgencia</w:t>
      </w:r>
      <w:r>
        <w:t>s</w:t>
      </w:r>
      <w:r w:rsidR="00D95041">
        <w:t xml:space="preserve"> </w:t>
      </w:r>
      <w:r>
        <w:t>p</w:t>
      </w:r>
      <w:r w:rsidR="00D95041">
        <w:t>edi</w:t>
      </w:r>
      <w:r>
        <w:t>átricas</w:t>
      </w:r>
      <w:r w:rsidR="00D95041">
        <w:t>.</w:t>
      </w:r>
    </w:p>
    <w:p w14:paraId="68C0597E" w14:textId="1AD27E96" w:rsidR="00D95041" w:rsidRDefault="00D95041" w:rsidP="00D95041">
      <w:r>
        <w:t xml:space="preserve">La </w:t>
      </w:r>
      <w:r w:rsidR="00FE1B12">
        <w:t xml:space="preserve">Unidad de </w:t>
      </w:r>
      <w:r>
        <w:t xml:space="preserve">Neonatología ha seguido funcionando para </w:t>
      </w:r>
      <w:r w:rsidR="00FE1B12">
        <w:t xml:space="preserve">pacientes </w:t>
      </w:r>
      <w:r>
        <w:t xml:space="preserve">COVID – </w:t>
      </w:r>
      <w:r w:rsidR="00FE1B12">
        <w:t xml:space="preserve">mientras que </w:t>
      </w:r>
      <w:r>
        <w:t xml:space="preserve">los </w:t>
      </w:r>
      <w:r w:rsidR="00FE1B12">
        <w:t xml:space="preserve">pacientes </w:t>
      </w:r>
      <w:r>
        <w:t xml:space="preserve">COVID + se derivaban </w:t>
      </w:r>
      <w:r w:rsidR="00FE1B12">
        <w:t xml:space="preserve">un </w:t>
      </w:r>
      <w:r>
        <w:t>centro de referencia</w:t>
      </w:r>
      <w:r w:rsidR="00FE1B12">
        <w:t>, tal y como se estableció en circuito centralizado del S</w:t>
      </w:r>
      <w:r w:rsidR="005B64B9">
        <w:t>ervicio Madrileño de Salud</w:t>
      </w:r>
      <w:r>
        <w:t>.</w:t>
      </w:r>
    </w:p>
    <w:p w14:paraId="28338FAF" w14:textId="77777777" w:rsidR="00E033D1" w:rsidRDefault="00E033D1" w:rsidP="00E033D1">
      <w:pPr>
        <w:pStyle w:val="TITULO-Nivel4"/>
      </w:pPr>
    </w:p>
    <w:p w14:paraId="557B2DF0" w14:textId="05019165" w:rsidR="00D95041" w:rsidRDefault="00D95041" w:rsidP="00E033D1">
      <w:pPr>
        <w:pStyle w:val="TITULO-Nivel4"/>
      </w:pPr>
      <w:r>
        <w:t>O</w:t>
      </w:r>
      <w:r w:rsidR="00FE1B12">
        <w:t>bstetricia</w:t>
      </w:r>
    </w:p>
    <w:p w14:paraId="719E2082" w14:textId="3BFCAA99" w:rsidR="00D95041" w:rsidRDefault="0032115B" w:rsidP="00D95041">
      <w:r>
        <w:t xml:space="preserve">El centro sanitario siguió </w:t>
      </w:r>
      <w:r w:rsidR="00D95041">
        <w:t>atendiendo</w:t>
      </w:r>
      <w:r w:rsidRPr="0032115B">
        <w:t xml:space="preserve"> </w:t>
      </w:r>
      <w:r>
        <w:t>los ingresos por parto a través de dos</w:t>
      </w:r>
      <w:r w:rsidR="00D95041">
        <w:t xml:space="preserve"> circuitos diferenciados </w:t>
      </w:r>
      <w:r>
        <w:t>(</w:t>
      </w:r>
      <w:r w:rsidR="00D95041">
        <w:t xml:space="preserve">COVID + </w:t>
      </w:r>
      <w:r>
        <w:t>y COVID -)</w:t>
      </w:r>
      <w:r w:rsidR="00D95041">
        <w:t>.</w:t>
      </w:r>
    </w:p>
    <w:p w14:paraId="352987DB" w14:textId="77777777" w:rsidR="00E033D1" w:rsidRDefault="00E033D1" w:rsidP="00E033D1">
      <w:pPr>
        <w:pStyle w:val="TITULO-Nivel4"/>
      </w:pPr>
    </w:p>
    <w:p w14:paraId="19552F55" w14:textId="10CD75B6" w:rsidR="00D95041" w:rsidRDefault="0032115B" w:rsidP="00E033D1">
      <w:pPr>
        <w:pStyle w:val="TITULO-Nivel4"/>
      </w:pPr>
      <w:r>
        <w:t>Psiquiatría</w:t>
      </w:r>
    </w:p>
    <w:p w14:paraId="16390172" w14:textId="003DB865" w:rsidR="00D95041" w:rsidRDefault="00D95041" w:rsidP="00D95041">
      <w:r>
        <w:t>El C</w:t>
      </w:r>
      <w:r w:rsidR="0032115B">
        <w:t xml:space="preserve">entro de </w:t>
      </w:r>
      <w:r>
        <w:t>S</w:t>
      </w:r>
      <w:r w:rsidR="0032115B">
        <w:t xml:space="preserve">alud Mental </w:t>
      </w:r>
      <w:r>
        <w:t xml:space="preserve">y el Hospital de </w:t>
      </w:r>
      <w:r w:rsidR="0032115B">
        <w:t>D</w:t>
      </w:r>
      <w:r>
        <w:t xml:space="preserve">ía </w:t>
      </w:r>
      <w:r w:rsidR="0032115B">
        <w:t xml:space="preserve">de Psiquiatría </w:t>
      </w:r>
      <w:r>
        <w:t xml:space="preserve">han seguido funcionando para </w:t>
      </w:r>
      <w:r w:rsidR="0032115B">
        <w:t xml:space="preserve">la </w:t>
      </w:r>
      <w:r>
        <w:t xml:space="preserve">atención </w:t>
      </w:r>
      <w:r w:rsidR="0032115B">
        <w:t>de</w:t>
      </w:r>
      <w:r>
        <w:t xml:space="preserve"> pacientes crónicos y con trastornos graves</w:t>
      </w:r>
      <w:r w:rsidR="0032115B">
        <w:t xml:space="preserve"> </w:t>
      </w:r>
      <w:r w:rsidR="0032115B">
        <w:lastRenderedPageBreak/>
        <w:t>durante la pandemia</w:t>
      </w:r>
      <w:r>
        <w:t xml:space="preserve">. La Urgencia de Psiquiatría se ha seguido atendiendo, pero los ingresos se trasladaban a </w:t>
      </w:r>
      <w:r w:rsidR="0032115B">
        <w:t xml:space="preserve">otros centros, según lo establecido en circuito centralizado del </w:t>
      </w:r>
      <w:r w:rsidR="00CB552F">
        <w:t>Servicio Madrileño de Salud.</w:t>
      </w:r>
    </w:p>
    <w:p w14:paraId="4F5AE888" w14:textId="77777777" w:rsidR="00E033D1" w:rsidRDefault="00E033D1" w:rsidP="00E033D1">
      <w:pPr>
        <w:pStyle w:val="TITULO-Nivel4"/>
      </w:pPr>
    </w:p>
    <w:p w14:paraId="2766368E" w14:textId="2CDDADA2" w:rsidR="00D95041" w:rsidRDefault="0032115B" w:rsidP="00E033D1">
      <w:pPr>
        <w:pStyle w:val="TITULO-Nivel4"/>
      </w:pPr>
      <w:r>
        <w:t>Hospitales de día</w:t>
      </w:r>
    </w:p>
    <w:p w14:paraId="33B32ADC" w14:textId="6A558EA8" w:rsidR="00D95041" w:rsidRDefault="0032115B" w:rsidP="00D95041">
      <w:r>
        <w:t>El H</w:t>
      </w:r>
      <w:r w:rsidR="00D95041">
        <w:t xml:space="preserve">ospital de </w:t>
      </w:r>
      <w:r>
        <w:t>Dí</w:t>
      </w:r>
      <w:r w:rsidR="00D95041">
        <w:t xml:space="preserve">a </w:t>
      </w:r>
      <w:r>
        <w:t xml:space="preserve">de </w:t>
      </w:r>
      <w:r w:rsidR="00D95041">
        <w:t>Onco</w:t>
      </w:r>
      <w:r>
        <w:t xml:space="preserve"> H</w:t>
      </w:r>
      <w:r w:rsidR="00D95041">
        <w:t>ematol</w:t>
      </w:r>
      <w:r>
        <w:t xml:space="preserve">ogía mantuvo su actividad asistencial así como </w:t>
      </w:r>
      <w:r w:rsidR="00D95041">
        <w:t>el de Alergia en casos de riesgo vital o reinicio</w:t>
      </w:r>
      <w:r>
        <w:t xml:space="preserve"> de alimentación en la infancia. Asimismo, tampoco suspendió su actividad el Hospital de Día </w:t>
      </w:r>
      <w:r w:rsidR="00D95041">
        <w:t xml:space="preserve">médico para tratamientos inaplazables (trasfusiones, biológicos, etc.) para lo que se habilitó una zona </w:t>
      </w:r>
      <w:r>
        <w:t xml:space="preserve">especial en el área de </w:t>
      </w:r>
      <w:r w:rsidR="00D95041">
        <w:t>consultas</w:t>
      </w:r>
      <w:r>
        <w:t xml:space="preserve"> externas</w:t>
      </w:r>
      <w:r w:rsidR="00D95041">
        <w:t>.</w:t>
      </w:r>
    </w:p>
    <w:p w14:paraId="6F4EB957" w14:textId="77777777" w:rsidR="00E033D1" w:rsidRDefault="00E033D1" w:rsidP="00D95041"/>
    <w:p w14:paraId="14403F8C" w14:textId="77777777" w:rsidR="00CB552F" w:rsidRDefault="00CB552F" w:rsidP="00E033D1">
      <w:pPr>
        <w:pStyle w:val="TITULO-Nivel4"/>
      </w:pPr>
    </w:p>
    <w:p w14:paraId="649402D6" w14:textId="0DD089B9" w:rsidR="00D95041" w:rsidRDefault="00D95041" w:rsidP="00E033D1">
      <w:pPr>
        <w:pStyle w:val="TITULO-Nivel4"/>
      </w:pPr>
      <w:r>
        <w:t>P</w:t>
      </w:r>
      <w:r w:rsidR="0032115B">
        <w:t>ruebas diagnósticas</w:t>
      </w:r>
    </w:p>
    <w:p w14:paraId="636D3B20" w14:textId="51A95770" w:rsidR="00D95041" w:rsidRDefault="00F12AAD" w:rsidP="00D95041">
      <w:r>
        <w:t xml:space="preserve">En un primer periodo, este tipo de pruebas </w:t>
      </w:r>
      <w:r w:rsidR="00D95041">
        <w:t xml:space="preserve">se limitaron, </w:t>
      </w:r>
      <w:r>
        <w:t xml:space="preserve">en general, </w:t>
      </w:r>
      <w:r w:rsidR="00EB1A41">
        <w:t>a necesidades</w:t>
      </w:r>
      <w:r w:rsidR="00D95041">
        <w:t xml:space="preserve"> de pacientes ingresados, </w:t>
      </w:r>
      <w:r w:rsidR="003B5E68">
        <w:t>de U</w:t>
      </w:r>
      <w:r w:rsidR="00D95041">
        <w:t>rgencias o que acudían a consulta</w:t>
      </w:r>
      <w:r>
        <w:t>s</w:t>
      </w:r>
      <w:r w:rsidR="00D95041">
        <w:t xml:space="preserve"> con patología oncológica o no demorable. </w:t>
      </w:r>
    </w:p>
    <w:p w14:paraId="4957EAE7" w14:textId="514ADBFC" w:rsidR="00D95041" w:rsidRPr="003B5E68" w:rsidRDefault="00F12AAD" w:rsidP="00D95041">
      <w:r w:rsidRPr="003B5E68">
        <w:t xml:space="preserve">En abril se procedió a la normalización del Laboratorio, en Genética sólo </w:t>
      </w:r>
      <w:r w:rsidR="003B5E68" w:rsidRPr="003B5E68">
        <w:t xml:space="preserve">se realizaban </w:t>
      </w:r>
      <w:r w:rsidRPr="003B5E68">
        <w:t xml:space="preserve">pruebas prenatales, </w:t>
      </w:r>
      <w:r w:rsidR="003B5E68" w:rsidRPr="003B5E68">
        <w:t xml:space="preserve">se realizaron </w:t>
      </w:r>
      <w:r w:rsidRPr="003B5E68">
        <w:t xml:space="preserve">pruebas de Radiología con </w:t>
      </w:r>
      <w:r w:rsidR="003B5E68" w:rsidRPr="003B5E68">
        <w:t xml:space="preserve">la </w:t>
      </w:r>
      <w:r w:rsidRPr="003B5E68">
        <w:t>apertura progresiva del 50% de agendas</w:t>
      </w:r>
      <w:r w:rsidR="003B5E68" w:rsidRPr="003B5E68">
        <w:t xml:space="preserve"> y</w:t>
      </w:r>
      <w:r w:rsidRPr="003B5E68">
        <w:t xml:space="preserve"> </w:t>
      </w:r>
      <w:r w:rsidR="003B5E68" w:rsidRPr="003B5E68">
        <w:t xml:space="preserve">se realizaban </w:t>
      </w:r>
      <w:r w:rsidRPr="003B5E68">
        <w:t>procedimientos de Radiología intervencionista, EMG y EEG; CPRE y endoscopias en pacientes preferentes y con sospecha oncológica.</w:t>
      </w:r>
    </w:p>
    <w:p w14:paraId="4CDB7975" w14:textId="04BB70E4" w:rsidR="00D95041" w:rsidRDefault="00D95041" w:rsidP="00D95041">
      <w:r>
        <w:t>Las pruebas de M</w:t>
      </w:r>
      <w:r w:rsidR="003B5E68">
        <w:t>edicina</w:t>
      </w:r>
      <w:r>
        <w:t xml:space="preserve"> Nuclear como PET-TAC por sospecha de tumores se realizaron durante todo el periodo y en abril se reinició el tratamiento isotópico </w:t>
      </w:r>
      <w:r w:rsidR="003B5E68">
        <w:t>de cáncer d</w:t>
      </w:r>
      <w:r>
        <w:t xml:space="preserve">e tiroides, </w:t>
      </w:r>
      <w:r w:rsidR="003B5E68">
        <w:t>al d</w:t>
      </w:r>
      <w:r>
        <w:t xml:space="preserve">isponer </w:t>
      </w:r>
      <w:r w:rsidR="003B5E68">
        <w:t xml:space="preserve">ya </w:t>
      </w:r>
      <w:r>
        <w:t>de las habitaciones de aislamiento necesarias.</w:t>
      </w:r>
    </w:p>
    <w:p w14:paraId="1FAFB8A2" w14:textId="7C54FD90" w:rsidR="00D95041" w:rsidRDefault="00D95041" w:rsidP="00D95041">
      <w:r>
        <w:t>Cabe destacar el incremento desmesurado de la actividad del Servicio de Microbiología para la determinación de las pruebas PCR</w:t>
      </w:r>
      <w:r w:rsidR="00A676EC">
        <w:t xml:space="preserve"> (casi 74.000 en 2020)</w:t>
      </w:r>
      <w:r>
        <w:t>, dando respuesta a</w:t>
      </w:r>
      <w:r w:rsidR="00F12AAD">
        <w:t xml:space="preserve"> las necesidades de</w:t>
      </w:r>
      <w:r>
        <w:t>l Hospital</w:t>
      </w:r>
      <w:r w:rsidR="00F12AAD">
        <w:t xml:space="preserve"> y</w:t>
      </w:r>
      <w:r>
        <w:t xml:space="preserve"> Atención Primaria.</w:t>
      </w:r>
      <w:r w:rsidR="00A676EC">
        <w:t xml:space="preserve"> </w:t>
      </w:r>
      <w:r>
        <w:t xml:space="preserve">Para la realización de estas pruebas y las cirugías programadas, se habilitó un circuito de toma de PCR previa y así </w:t>
      </w:r>
      <w:r w:rsidR="00F12AAD">
        <w:t>evitar el riesgo de contagio por COVID</w:t>
      </w:r>
      <w:r>
        <w:t>.</w:t>
      </w:r>
    </w:p>
    <w:p w14:paraId="6924F6E5" w14:textId="77777777" w:rsidR="00E033D1" w:rsidRDefault="00E033D1" w:rsidP="00E033D1">
      <w:pPr>
        <w:pStyle w:val="TITULO-Nivel4"/>
      </w:pPr>
    </w:p>
    <w:p w14:paraId="5C3C669A" w14:textId="07B295AE" w:rsidR="00D95041" w:rsidRDefault="00D95041" w:rsidP="00E033D1">
      <w:pPr>
        <w:pStyle w:val="TITULO-Nivel4"/>
      </w:pPr>
      <w:r>
        <w:t>R</w:t>
      </w:r>
      <w:r w:rsidR="00F12AAD">
        <w:t>esidencias</w:t>
      </w:r>
      <w:r w:rsidR="007A2423">
        <w:t xml:space="preserve"> sociosanitarias</w:t>
      </w:r>
    </w:p>
    <w:p w14:paraId="6DA68B92" w14:textId="7BE41D9D" w:rsidR="00D95041" w:rsidRDefault="00D95041" w:rsidP="00D95041">
      <w:r>
        <w:t xml:space="preserve">A partir del 16 de marzo, se añade el control de las 10 </w:t>
      </w:r>
      <w:r w:rsidR="007A2423">
        <w:t>r</w:t>
      </w:r>
      <w:r>
        <w:t xml:space="preserve">esidencias de </w:t>
      </w:r>
      <w:r w:rsidR="007A2423">
        <w:t>mayores</w:t>
      </w:r>
      <w:r>
        <w:t xml:space="preserve"> de</w:t>
      </w:r>
      <w:r w:rsidR="007A2423">
        <w:t>l área</w:t>
      </w:r>
      <w:r>
        <w:t xml:space="preserve">, </w:t>
      </w:r>
      <w:r w:rsidR="007A2423">
        <w:t xml:space="preserve">que </w:t>
      </w:r>
      <w:r>
        <w:t>ya se hacía por parte de</w:t>
      </w:r>
      <w:r w:rsidR="007A2423">
        <w:t>l Servicio de</w:t>
      </w:r>
      <w:r>
        <w:t xml:space="preserve"> Geriatr</w:t>
      </w:r>
      <w:r w:rsidR="007A2423">
        <w:t>ía</w:t>
      </w:r>
      <w:r>
        <w:t xml:space="preserve">, pero se intensifica el control telemático con remodelación de circuitos, envío de materiales, EPIs y medicación así como visitas presenciales </w:t>
      </w:r>
      <w:r w:rsidR="007A2423">
        <w:t>en los casos necesarios</w:t>
      </w:r>
      <w:r>
        <w:t>.</w:t>
      </w:r>
    </w:p>
    <w:p w14:paraId="3E048691" w14:textId="0744103A" w:rsidR="00E033D1" w:rsidRDefault="00E033D1" w:rsidP="00E033D1">
      <w:pPr>
        <w:pStyle w:val="TITULO-Nivel4"/>
      </w:pPr>
    </w:p>
    <w:p w14:paraId="592F3272" w14:textId="77777777" w:rsidR="009D2CF1" w:rsidRDefault="009D2CF1" w:rsidP="00E033D1">
      <w:pPr>
        <w:pStyle w:val="TITULO-Nivel4"/>
      </w:pPr>
    </w:p>
    <w:p w14:paraId="34FAC680" w14:textId="5A95C071" w:rsidR="00D95041" w:rsidRDefault="00D95041" w:rsidP="00E033D1">
      <w:pPr>
        <w:pStyle w:val="TITULO-Nivel4"/>
      </w:pPr>
      <w:r>
        <w:lastRenderedPageBreak/>
        <w:t>H</w:t>
      </w:r>
      <w:r w:rsidR="007A2423">
        <w:t>oteles sanitarizados</w:t>
      </w:r>
    </w:p>
    <w:p w14:paraId="139DFD63" w14:textId="5EE7348B" w:rsidR="00D95041" w:rsidRDefault="00D95041" w:rsidP="00D95041">
      <w:r>
        <w:t>Con la incorporación de los hoteles de pac</w:t>
      </w:r>
      <w:r w:rsidR="007A2423">
        <w:t>ientes, efectivos médicos del Servicio</w:t>
      </w:r>
      <w:r>
        <w:t xml:space="preserve"> de Oftalmología y de Traumatología, así como </w:t>
      </w:r>
      <w:r w:rsidR="007A2423">
        <w:t>profesionales de E</w:t>
      </w:r>
      <w:r>
        <w:t>nfermería, se hacen cargo de</w:t>
      </w:r>
      <w:r w:rsidR="007A2423">
        <w:t xml:space="preserve"> la</w:t>
      </w:r>
      <w:r>
        <w:t xml:space="preserve"> </w:t>
      </w:r>
      <w:r w:rsidR="007A2423">
        <w:t xml:space="preserve">organización, gestión y organización de guardias de </w:t>
      </w:r>
      <w:r>
        <w:t>los hoteles.</w:t>
      </w:r>
    </w:p>
    <w:p w14:paraId="1EE35C69" w14:textId="77777777" w:rsidR="00E033D1" w:rsidRDefault="00E033D1" w:rsidP="00E033D1">
      <w:pPr>
        <w:pStyle w:val="TITULO-Nivel4"/>
      </w:pPr>
    </w:p>
    <w:p w14:paraId="577D13E7" w14:textId="302BE455" w:rsidR="00D95041" w:rsidRDefault="00D95041" w:rsidP="00E033D1">
      <w:pPr>
        <w:pStyle w:val="TITULO-Nivel4"/>
      </w:pPr>
      <w:r>
        <w:t>T</w:t>
      </w:r>
      <w:r w:rsidR="003B5E68">
        <w:t>rasporte de fármacos</w:t>
      </w:r>
    </w:p>
    <w:p w14:paraId="7471765B" w14:textId="21DBBEB4" w:rsidR="00D95041" w:rsidRDefault="00D95041" w:rsidP="00D95041">
      <w:r>
        <w:t xml:space="preserve">El </w:t>
      </w:r>
      <w:r w:rsidR="003B5E68">
        <w:t>S</w:t>
      </w:r>
      <w:r>
        <w:t xml:space="preserve">ervicio de Farmacia, junto a personal del </w:t>
      </w:r>
      <w:r w:rsidR="003B5E68">
        <w:t xml:space="preserve">Servicio de </w:t>
      </w:r>
      <w:r>
        <w:t>Rehabilitación</w:t>
      </w:r>
      <w:r w:rsidR="003B5E68">
        <w:t xml:space="preserve"> y</w:t>
      </w:r>
      <w:r>
        <w:t xml:space="preserve"> con la ayuda de Protección </w:t>
      </w:r>
      <w:r w:rsidR="003B5E68">
        <w:t>C</w:t>
      </w:r>
      <w:r>
        <w:t xml:space="preserve">ivil </w:t>
      </w:r>
      <w:r w:rsidR="003B5E68">
        <w:t xml:space="preserve">de Getafe, ha implantado un servicio de </w:t>
      </w:r>
      <w:r>
        <w:t>distribu</w:t>
      </w:r>
      <w:r w:rsidR="003B5E68">
        <w:t>ción de</w:t>
      </w:r>
      <w:r>
        <w:t xml:space="preserve"> medicación oncológica e indispensable a pacientes en domicilio, evitando la disrupción de los tratamientos y monitorizando la adhesión, con una </w:t>
      </w:r>
      <w:r w:rsidR="003B5E68">
        <w:t xml:space="preserve">alta </w:t>
      </w:r>
      <w:r>
        <w:t>satisfacción de los pacientes.</w:t>
      </w:r>
      <w:r w:rsidR="00A676EC">
        <w:t xml:space="preserve"> Este servicio ha atendido a más de 1.100 pacientes.</w:t>
      </w:r>
    </w:p>
    <w:p w14:paraId="6727EF36" w14:textId="77777777" w:rsidR="00E033D1" w:rsidRDefault="00E033D1">
      <w:pPr>
        <w:spacing w:before="0" w:line="240" w:lineRule="auto"/>
        <w:jc w:val="left"/>
        <w:rPr>
          <w:rFonts w:ascii="Montserrat SemiBold" w:hAnsi="Montserrat SemiBold"/>
          <w:caps/>
          <w:noProof/>
          <w:color w:val="48ACC6"/>
          <w:spacing w:val="-6"/>
          <w:sz w:val="24"/>
        </w:rPr>
      </w:pPr>
      <w:bookmarkStart w:id="39" w:name="_Toc75343944"/>
      <w:r>
        <w:br w:type="page"/>
      </w:r>
    </w:p>
    <w:p w14:paraId="78EBFEE4" w14:textId="20A7F9D4" w:rsidR="00C2033B" w:rsidRDefault="00FB7C93" w:rsidP="00C2033B">
      <w:pPr>
        <w:pStyle w:val="TITULO-Nivel2"/>
      </w:pPr>
      <w:bookmarkStart w:id="40" w:name="_Toc84872118"/>
      <w:r w:rsidRPr="008C577D">
        <w:lastRenderedPageBreak/>
        <w:t>Rediseño de circuitos asistenciales</w:t>
      </w:r>
      <w:bookmarkStart w:id="41" w:name="_Toc75343945"/>
      <w:bookmarkEnd w:id="39"/>
      <w:bookmarkEnd w:id="40"/>
    </w:p>
    <w:p w14:paraId="09E9B726" w14:textId="5AD16549" w:rsidR="00D27946" w:rsidRPr="00DD790C" w:rsidRDefault="00D27946" w:rsidP="00D27946">
      <w:pPr>
        <w:spacing w:before="0"/>
        <w:ind w:right="-425"/>
        <w:rPr>
          <w:rFonts w:cs="Arial"/>
        </w:rPr>
      </w:pPr>
      <w:r>
        <w:rPr>
          <w:rFonts w:cs="Arial"/>
        </w:rPr>
        <w:t>Durante el pico principal de pandemia, l</w:t>
      </w:r>
      <w:r w:rsidRPr="00DD790C">
        <w:rPr>
          <w:rFonts w:cs="Arial"/>
        </w:rPr>
        <w:t xml:space="preserve">os médicos, enfermeras y resto de </w:t>
      </w:r>
      <w:r>
        <w:rPr>
          <w:rFonts w:cs="Arial"/>
        </w:rPr>
        <w:t>profesionales sanitarios</w:t>
      </w:r>
      <w:r w:rsidRPr="00DD790C">
        <w:rPr>
          <w:rFonts w:cs="Arial"/>
        </w:rPr>
        <w:t xml:space="preserve"> dejaron de tener unidad </w:t>
      </w:r>
      <w:r>
        <w:rPr>
          <w:rFonts w:cs="Arial"/>
        </w:rPr>
        <w:t>o</w:t>
      </w:r>
      <w:r w:rsidRPr="00DD790C">
        <w:rPr>
          <w:rFonts w:cs="Arial"/>
        </w:rPr>
        <w:t xml:space="preserve"> servicio fijo</w:t>
      </w:r>
      <w:r>
        <w:rPr>
          <w:rFonts w:cs="Arial"/>
        </w:rPr>
        <w:t xml:space="preserve"> asignado</w:t>
      </w:r>
      <w:r w:rsidRPr="00DD790C">
        <w:rPr>
          <w:rFonts w:cs="Arial"/>
        </w:rPr>
        <w:t>, acudiendo a las unidades a las que se les destinaba coordinados por profesionales responsables en cada área (COVID+, informadores, intendencia, apoyo a</w:t>
      </w:r>
      <w:r w:rsidR="00CB552F">
        <w:rPr>
          <w:rFonts w:cs="Arial"/>
        </w:rPr>
        <w:t>l</w:t>
      </w:r>
      <w:r w:rsidRPr="00DD790C">
        <w:rPr>
          <w:rFonts w:cs="Arial"/>
        </w:rPr>
        <w:t xml:space="preserve"> </w:t>
      </w:r>
      <w:r w:rsidR="00CB552F" w:rsidRPr="00DD790C">
        <w:rPr>
          <w:rFonts w:cs="Arial"/>
        </w:rPr>
        <w:t>S</w:t>
      </w:r>
      <w:r w:rsidR="00CB552F">
        <w:rPr>
          <w:rFonts w:cs="Arial"/>
        </w:rPr>
        <w:t xml:space="preserve">ervicio </w:t>
      </w:r>
      <w:r w:rsidR="00CB552F" w:rsidRPr="00DD790C">
        <w:rPr>
          <w:rFonts w:cs="Arial"/>
        </w:rPr>
        <w:t>de P</w:t>
      </w:r>
      <w:r w:rsidR="00CB552F">
        <w:rPr>
          <w:rFonts w:cs="Arial"/>
        </w:rPr>
        <w:t>revención de Riesgos Laborales (PRL</w:t>
      </w:r>
      <w:r w:rsidR="00CB552F" w:rsidRPr="00DD790C">
        <w:rPr>
          <w:rFonts w:cs="Arial"/>
        </w:rPr>
        <w:t xml:space="preserve"> </w:t>
      </w:r>
      <w:r w:rsidRPr="00DD790C">
        <w:rPr>
          <w:rFonts w:cs="Arial"/>
        </w:rPr>
        <w:t>o a Preventiva, etc.) colaborando en la atención sin contar con la especialidad de origen.</w:t>
      </w:r>
    </w:p>
    <w:p w14:paraId="6623F063" w14:textId="77777777" w:rsidR="00D27946" w:rsidRPr="00DD790C" w:rsidRDefault="00D27946" w:rsidP="00D27946">
      <w:pPr>
        <w:spacing w:before="0"/>
        <w:ind w:right="-425"/>
        <w:rPr>
          <w:rFonts w:cs="Arial"/>
        </w:rPr>
      </w:pPr>
    </w:p>
    <w:p w14:paraId="0BCA0007" w14:textId="5E2D8CEB" w:rsidR="00D27946" w:rsidRPr="00DD790C" w:rsidRDefault="00D27946" w:rsidP="00D27946">
      <w:pPr>
        <w:spacing w:before="0"/>
        <w:ind w:right="-425"/>
        <w:rPr>
          <w:rFonts w:cs="Arial"/>
        </w:rPr>
      </w:pPr>
      <w:r w:rsidRPr="00DD790C">
        <w:rPr>
          <w:rFonts w:cs="Arial"/>
        </w:rPr>
        <w:t xml:space="preserve">Se llevó a cabo la trasformación de todas las unidades médicas y quirúrgicas en camas médicas a </w:t>
      </w:r>
      <w:r w:rsidR="00AA02A4">
        <w:rPr>
          <w:rFonts w:cs="Arial"/>
        </w:rPr>
        <w:t>cargo</w:t>
      </w:r>
      <w:r w:rsidRPr="00DD790C">
        <w:rPr>
          <w:rFonts w:cs="Arial"/>
        </w:rPr>
        <w:t xml:space="preserve"> de </w:t>
      </w:r>
      <w:r>
        <w:rPr>
          <w:rFonts w:cs="Arial"/>
        </w:rPr>
        <w:t xml:space="preserve">los servicios de </w:t>
      </w:r>
      <w:r w:rsidRPr="00DD790C">
        <w:rPr>
          <w:rFonts w:cs="Arial"/>
        </w:rPr>
        <w:t xml:space="preserve">Medicina Interna, Geriatría y Neumología que </w:t>
      </w:r>
      <w:r>
        <w:rPr>
          <w:rFonts w:cs="Arial"/>
        </w:rPr>
        <w:t xml:space="preserve">decidían </w:t>
      </w:r>
      <w:r w:rsidRPr="00DD790C">
        <w:rPr>
          <w:rFonts w:cs="Arial"/>
        </w:rPr>
        <w:t xml:space="preserve">los ingresos y </w:t>
      </w:r>
      <w:r>
        <w:rPr>
          <w:rFonts w:cs="Arial"/>
        </w:rPr>
        <w:t xml:space="preserve">distribuían las </w:t>
      </w:r>
      <w:r w:rsidRPr="00DD790C">
        <w:rPr>
          <w:rFonts w:cs="Arial"/>
        </w:rPr>
        <w:t>camas en una reunión diaria</w:t>
      </w:r>
      <w:r>
        <w:rPr>
          <w:rFonts w:cs="Arial"/>
        </w:rPr>
        <w:t xml:space="preserve"> de coordinación.</w:t>
      </w:r>
      <w:r w:rsidRPr="00DD790C">
        <w:rPr>
          <w:rFonts w:cs="Arial"/>
        </w:rPr>
        <w:t xml:space="preserve"> </w:t>
      </w:r>
    </w:p>
    <w:p w14:paraId="5F6FBBE5" w14:textId="77777777" w:rsidR="00D27946" w:rsidRPr="00DD790C" w:rsidRDefault="00D27946" w:rsidP="00D27946">
      <w:pPr>
        <w:spacing w:before="0"/>
        <w:ind w:right="-425"/>
        <w:rPr>
          <w:rFonts w:cs="Arial"/>
        </w:rPr>
      </w:pPr>
    </w:p>
    <w:p w14:paraId="5C88389A" w14:textId="79F10ECF" w:rsidR="00D27946" w:rsidRPr="00DD790C" w:rsidRDefault="00AA02A4" w:rsidP="00D27946">
      <w:pPr>
        <w:spacing w:before="0"/>
        <w:ind w:right="-425"/>
        <w:rPr>
          <w:rFonts w:cs="Arial"/>
        </w:rPr>
      </w:pPr>
      <w:r>
        <w:rPr>
          <w:rFonts w:cs="Arial"/>
        </w:rPr>
        <w:t>T</w:t>
      </w:r>
      <w:r w:rsidRPr="00DD790C">
        <w:rPr>
          <w:rFonts w:cs="Arial"/>
        </w:rPr>
        <w:t xml:space="preserve">odos los facultativos y residentes de especialidades médicas además de otros quirúrgicos y centrales </w:t>
      </w:r>
      <w:r>
        <w:rPr>
          <w:rFonts w:cs="Arial"/>
        </w:rPr>
        <w:t>se asignaron a</w:t>
      </w:r>
      <w:r w:rsidR="00D27946" w:rsidRPr="00DD790C">
        <w:rPr>
          <w:rFonts w:cs="Arial"/>
          <w:bCs/>
        </w:rPr>
        <w:t xml:space="preserve"> la hospitalización de pacientes COVID+</w:t>
      </w:r>
      <w:r w:rsidR="00D27946" w:rsidRPr="00DD790C">
        <w:rPr>
          <w:rFonts w:cs="Arial"/>
        </w:rPr>
        <w:t xml:space="preserve"> según el</w:t>
      </w:r>
      <w:r w:rsidR="00D27946" w:rsidRPr="00DD790C">
        <w:rPr>
          <w:rFonts w:cs="Arial"/>
          <w:bCs/>
        </w:rPr>
        <w:t xml:space="preserve"> Plan </w:t>
      </w:r>
      <w:r>
        <w:rPr>
          <w:rFonts w:cs="Arial"/>
          <w:bCs/>
        </w:rPr>
        <w:t>de R</w:t>
      </w:r>
      <w:r w:rsidR="00D27946" w:rsidRPr="00DD790C">
        <w:rPr>
          <w:rFonts w:cs="Arial"/>
          <w:bCs/>
        </w:rPr>
        <w:t>easignación de RR</w:t>
      </w:r>
      <w:r>
        <w:rPr>
          <w:rFonts w:cs="Arial"/>
          <w:bCs/>
        </w:rPr>
        <w:t>.</w:t>
      </w:r>
      <w:r w:rsidR="00D27946" w:rsidRPr="00DD790C">
        <w:rPr>
          <w:rFonts w:cs="Arial"/>
          <w:bCs/>
        </w:rPr>
        <w:t>HH.</w:t>
      </w:r>
      <w:r w:rsidR="00D27946" w:rsidRPr="00DD790C">
        <w:rPr>
          <w:rFonts w:cs="Arial"/>
        </w:rPr>
        <w:t xml:space="preserve"> </w:t>
      </w:r>
      <w:r>
        <w:rPr>
          <w:rFonts w:cs="Arial"/>
        </w:rPr>
        <w:t>Asimismo, s</w:t>
      </w:r>
      <w:r w:rsidR="00D27946" w:rsidRPr="00DD790C">
        <w:rPr>
          <w:rFonts w:cs="Arial"/>
        </w:rPr>
        <w:t xml:space="preserve">e </w:t>
      </w:r>
      <w:r w:rsidR="00EB1A41" w:rsidRPr="00DD790C">
        <w:rPr>
          <w:rFonts w:cs="Arial"/>
        </w:rPr>
        <w:t>dividieron en</w:t>
      </w:r>
      <w:r w:rsidR="00D27946" w:rsidRPr="00DD790C">
        <w:rPr>
          <w:rFonts w:cs="Arial"/>
        </w:rPr>
        <w:t xml:space="preserve"> profesionales de 1ª línea</w:t>
      </w:r>
      <w:r>
        <w:rPr>
          <w:rFonts w:cs="Arial"/>
        </w:rPr>
        <w:t xml:space="preserve">, </w:t>
      </w:r>
      <w:r w:rsidR="00D27946" w:rsidRPr="00DD790C">
        <w:rPr>
          <w:rFonts w:cs="Arial"/>
        </w:rPr>
        <w:t>con conocimientos y capacitación para diagnosticar y tratar este tipo de enfermos (especialidades médicas) y de 2ª línea que</w:t>
      </w:r>
      <w:r>
        <w:rPr>
          <w:rFonts w:cs="Arial"/>
        </w:rPr>
        <w:t>,</w:t>
      </w:r>
      <w:r w:rsidR="00D27946" w:rsidRPr="00DD790C">
        <w:rPr>
          <w:rFonts w:cs="Arial"/>
        </w:rPr>
        <w:t xml:space="preserve"> con algún aprendizaje</w:t>
      </w:r>
      <w:r>
        <w:rPr>
          <w:rFonts w:cs="Arial"/>
        </w:rPr>
        <w:t>,</w:t>
      </w:r>
      <w:r w:rsidR="00D27946" w:rsidRPr="00DD790C">
        <w:rPr>
          <w:rFonts w:cs="Arial"/>
        </w:rPr>
        <w:t xml:space="preserve"> pueden realizar </w:t>
      </w:r>
      <w:r>
        <w:rPr>
          <w:rFonts w:cs="Arial"/>
        </w:rPr>
        <w:t xml:space="preserve">esta labor </w:t>
      </w:r>
      <w:r w:rsidR="00D27946" w:rsidRPr="00DD790C">
        <w:rPr>
          <w:rFonts w:cs="Arial"/>
        </w:rPr>
        <w:t>con garantía (quirúrgicos con manejo médico). En 3ª línea</w:t>
      </w:r>
      <w:r>
        <w:rPr>
          <w:rFonts w:cs="Arial"/>
        </w:rPr>
        <w:t xml:space="preserve"> estuvieron profesionales </w:t>
      </w:r>
      <w:r w:rsidR="00D27946" w:rsidRPr="00DD790C">
        <w:rPr>
          <w:rFonts w:cs="Arial"/>
        </w:rPr>
        <w:t xml:space="preserve">de apoyo </w:t>
      </w:r>
      <w:r>
        <w:rPr>
          <w:rFonts w:cs="Arial"/>
        </w:rPr>
        <w:t xml:space="preserve">que, </w:t>
      </w:r>
      <w:r w:rsidR="00D27946" w:rsidRPr="00DD790C">
        <w:rPr>
          <w:rFonts w:cs="Arial"/>
        </w:rPr>
        <w:t>en caso de necesidad</w:t>
      </w:r>
      <w:r>
        <w:rPr>
          <w:rFonts w:cs="Arial"/>
        </w:rPr>
        <w:t>,</w:t>
      </w:r>
      <w:r w:rsidR="00D27946" w:rsidRPr="00DD790C">
        <w:rPr>
          <w:rFonts w:cs="Arial"/>
        </w:rPr>
        <w:t xml:space="preserve"> p</w:t>
      </w:r>
      <w:r>
        <w:rPr>
          <w:rFonts w:cs="Arial"/>
        </w:rPr>
        <w:t xml:space="preserve">odían </w:t>
      </w:r>
      <w:r w:rsidR="00D27946" w:rsidRPr="00DD790C">
        <w:rPr>
          <w:rFonts w:cs="Arial"/>
        </w:rPr>
        <w:t xml:space="preserve">atender a pacientes (otros quirúrgicos). </w:t>
      </w:r>
    </w:p>
    <w:p w14:paraId="70F041CF" w14:textId="77777777" w:rsidR="00D27946" w:rsidRPr="00DD790C" w:rsidRDefault="00D27946" w:rsidP="00D27946">
      <w:pPr>
        <w:spacing w:before="0"/>
        <w:ind w:right="-425"/>
        <w:rPr>
          <w:rFonts w:cs="Arial"/>
          <w:bCs/>
        </w:rPr>
      </w:pPr>
    </w:p>
    <w:p w14:paraId="4C19A88C" w14:textId="50BCA1E3" w:rsidR="00D27946" w:rsidRPr="00DD790C" w:rsidRDefault="00D27946" w:rsidP="00D27946">
      <w:pPr>
        <w:spacing w:before="0"/>
        <w:ind w:right="-425"/>
        <w:rPr>
          <w:rFonts w:cs="Arial"/>
          <w:bCs/>
        </w:rPr>
      </w:pPr>
      <w:r w:rsidRPr="00DD790C">
        <w:rPr>
          <w:rFonts w:cs="Arial"/>
          <w:bCs/>
        </w:rPr>
        <w:t xml:space="preserve">Los profesionales </w:t>
      </w:r>
      <w:r w:rsidR="00AA02A4">
        <w:rPr>
          <w:rFonts w:cs="Arial"/>
          <w:bCs/>
        </w:rPr>
        <w:t>de E</w:t>
      </w:r>
      <w:r w:rsidRPr="00DD790C">
        <w:rPr>
          <w:rFonts w:cs="Arial"/>
          <w:bCs/>
        </w:rPr>
        <w:t xml:space="preserve">nfermería tuvieron que </w:t>
      </w:r>
      <w:r w:rsidR="00AA02A4">
        <w:rPr>
          <w:rFonts w:cs="Arial"/>
          <w:bCs/>
        </w:rPr>
        <w:t>“</w:t>
      </w:r>
      <w:r w:rsidRPr="00DD790C">
        <w:rPr>
          <w:rFonts w:cs="Arial"/>
          <w:bCs/>
        </w:rPr>
        <w:t>reinventarse</w:t>
      </w:r>
      <w:r w:rsidR="00AA02A4">
        <w:rPr>
          <w:rFonts w:cs="Arial"/>
          <w:bCs/>
        </w:rPr>
        <w:t>”</w:t>
      </w:r>
      <w:r w:rsidRPr="00DD790C">
        <w:rPr>
          <w:rFonts w:cs="Arial"/>
          <w:bCs/>
        </w:rPr>
        <w:t xml:space="preserve"> en pocas horas</w:t>
      </w:r>
      <w:r w:rsidR="00AA02A4">
        <w:rPr>
          <w:rFonts w:cs="Arial"/>
          <w:bCs/>
        </w:rPr>
        <w:t xml:space="preserve"> ya que</w:t>
      </w:r>
      <w:r w:rsidRPr="00DD790C">
        <w:rPr>
          <w:rFonts w:cs="Arial"/>
          <w:bCs/>
        </w:rPr>
        <w:t xml:space="preserve"> las </w:t>
      </w:r>
      <w:r w:rsidR="00AA02A4">
        <w:rPr>
          <w:rFonts w:cs="Arial"/>
          <w:bCs/>
        </w:rPr>
        <w:t>u</w:t>
      </w:r>
      <w:r w:rsidRPr="00DD790C">
        <w:rPr>
          <w:rFonts w:cs="Arial"/>
          <w:bCs/>
        </w:rPr>
        <w:t>nidades dond</w:t>
      </w:r>
      <w:r w:rsidR="00113F4E">
        <w:rPr>
          <w:rFonts w:cs="Arial"/>
          <w:bCs/>
        </w:rPr>
        <w:t>e trabajaban ya habían cambiado. P</w:t>
      </w:r>
      <w:r w:rsidRPr="00DD790C">
        <w:rPr>
          <w:rFonts w:cs="Arial"/>
          <w:bCs/>
        </w:rPr>
        <w:t xml:space="preserve">asaron de pertenecer a las Consultas o al Quirófano a trabajar en </w:t>
      </w:r>
      <w:r w:rsidR="00113F4E">
        <w:rPr>
          <w:rFonts w:cs="Arial"/>
          <w:bCs/>
        </w:rPr>
        <w:t>u</w:t>
      </w:r>
      <w:r w:rsidRPr="00DD790C">
        <w:rPr>
          <w:rFonts w:cs="Arial"/>
          <w:bCs/>
        </w:rPr>
        <w:t>nidades de hospitalización, UCI</w:t>
      </w:r>
      <w:r w:rsidR="00CB552F">
        <w:rPr>
          <w:rFonts w:cs="Arial"/>
          <w:bCs/>
        </w:rPr>
        <w:t>s</w:t>
      </w:r>
      <w:r w:rsidRPr="00DD790C">
        <w:rPr>
          <w:rFonts w:cs="Arial"/>
          <w:bCs/>
        </w:rPr>
        <w:t xml:space="preserve"> recién creadas</w:t>
      </w:r>
      <w:r w:rsidR="00113F4E">
        <w:rPr>
          <w:rFonts w:cs="Arial"/>
          <w:bCs/>
        </w:rPr>
        <w:t>, etc</w:t>
      </w:r>
      <w:r w:rsidRPr="00DD790C">
        <w:rPr>
          <w:rFonts w:cs="Arial"/>
          <w:bCs/>
        </w:rPr>
        <w:t xml:space="preserve">. Todos ellos </w:t>
      </w:r>
      <w:r w:rsidR="00113F4E">
        <w:rPr>
          <w:rFonts w:cs="Arial"/>
          <w:bCs/>
        </w:rPr>
        <w:t xml:space="preserve">lo hicieron </w:t>
      </w:r>
      <w:r w:rsidRPr="00DD790C">
        <w:rPr>
          <w:rFonts w:cs="Arial"/>
          <w:bCs/>
        </w:rPr>
        <w:t>con una gran profesionalidad, disponibilidad, buen hacer</w:t>
      </w:r>
      <w:r w:rsidR="00113F4E">
        <w:rPr>
          <w:rFonts w:cs="Arial"/>
          <w:bCs/>
        </w:rPr>
        <w:t xml:space="preserve"> y</w:t>
      </w:r>
      <w:r w:rsidRPr="00DD790C">
        <w:rPr>
          <w:rFonts w:cs="Arial"/>
          <w:bCs/>
        </w:rPr>
        <w:t xml:space="preserve"> compromiso</w:t>
      </w:r>
      <w:r w:rsidR="00113F4E">
        <w:rPr>
          <w:rFonts w:cs="Arial"/>
          <w:bCs/>
        </w:rPr>
        <w:t>.</w:t>
      </w:r>
    </w:p>
    <w:p w14:paraId="0F63D090" w14:textId="77777777" w:rsidR="00D27946" w:rsidRPr="00DD790C" w:rsidRDefault="00D27946" w:rsidP="00D27946">
      <w:pPr>
        <w:spacing w:before="0"/>
        <w:ind w:right="-425"/>
        <w:rPr>
          <w:rFonts w:cs="Arial"/>
          <w:bCs/>
        </w:rPr>
      </w:pPr>
    </w:p>
    <w:p w14:paraId="0344E5A7" w14:textId="6B7DE965" w:rsidR="00D27946" w:rsidRPr="00DD790C" w:rsidRDefault="00D27946" w:rsidP="00D27946">
      <w:pPr>
        <w:spacing w:before="0"/>
        <w:ind w:right="-425"/>
        <w:rPr>
          <w:rFonts w:cs="Arial"/>
        </w:rPr>
      </w:pPr>
      <w:r w:rsidRPr="00DD790C">
        <w:rPr>
          <w:rFonts w:cs="Arial"/>
        </w:rPr>
        <w:t xml:space="preserve">Se precisó de un gran número de contratos de casi todas las categorías profesionales, para poder atender a un número tan alto de pacientes graves, con altos requerimientos de necesidades, que se suplementaron con contrataciones de estudiantes de </w:t>
      </w:r>
      <w:r w:rsidR="00CB4849">
        <w:rPr>
          <w:rFonts w:cs="Arial"/>
        </w:rPr>
        <w:t>E</w:t>
      </w:r>
      <w:r w:rsidRPr="00DD790C">
        <w:rPr>
          <w:rFonts w:cs="Arial"/>
        </w:rPr>
        <w:t xml:space="preserve">nfermería que demostraron una alta capacitación y capacidad de adaptación y tuvieron un comportamiento muy destacable. </w:t>
      </w:r>
    </w:p>
    <w:p w14:paraId="052AFA22" w14:textId="77777777" w:rsidR="00D27946" w:rsidRPr="00DD790C" w:rsidRDefault="00D27946" w:rsidP="00D27946">
      <w:pPr>
        <w:spacing w:before="0"/>
        <w:ind w:right="-425"/>
        <w:rPr>
          <w:rFonts w:cs="Arial"/>
        </w:rPr>
      </w:pPr>
    </w:p>
    <w:p w14:paraId="64BF4F0D" w14:textId="4683D408" w:rsidR="00D27946" w:rsidRPr="00DD790C" w:rsidRDefault="00D27946" w:rsidP="00D27946">
      <w:pPr>
        <w:spacing w:before="0"/>
        <w:ind w:right="-425"/>
        <w:rPr>
          <w:rFonts w:cs="Arial"/>
        </w:rPr>
      </w:pPr>
      <w:r w:rsidRPr="00DD790C">
        <w:rPr>
          <w:rFonts w:cs="Arial"/>
        </w:rPr>
        <w:t>La dotación de materiales como oxígeno medicinal hubo que reforzarla, así como las entradas de lencería, comida, material fungible, EPIs, y las salidas para eliminación de residuos.</w:t>
      </w:r>
      <w:r w:rsidR="00CB4849">
        <w:rPr>
          <w:rFonts w:cs="Arial"/>
        </w:rPr>
        <w:t xml:space="preserve"> </w:t>
      </w:r>
      <w:r w:rsidRPr="00DD790C">
        <w:rPr>
          <w:rFonts w:cs="Arial"/>
        </w:rPr>
        <w:t xml:space="preserve">Se </w:t>
      </w:r>
      <w:r w:rsidR="00CB4849">
        <w:rPr>
          <w:rFonts w:cs="Arial"/>
        </w:rPr>
        <w:t>asignaron</w:t>
      </w:r>
      <w:r w:rsidRPr="00DD790C">
        <w:rPr>
          <w:rFonts w:cs="Arial"/>
        </w:rPr>
        <w:t xml:space="preserve"> </w:t>
      </w:r>
      <w:r w:rsidRPr="00DD790C">
        <w:rPr>
          <w:rFonts w:cs="Arial"/>
          <w:bCs/>
        </w:rPr>
        <w:t>2 ascensores para pacientes COVID+</w:t>
      </w:r>
      <w:r w:rsidRPr="00DD790C">
        <w:rPr>
          <w:rFonts w:cs="Arial"/>
        </w:rPr>
        <w:t xml:space="preserve"> y pasaron a utilizarse para el traslado de los m</w:t>
      </w:r>
      <w:r w:rsidR="00CB4849">
        <w:rPr>
          <w:rFonts w:cs="Arial"/>
        </w:rPr>
        <w:t>ismos en caso de ingreso desde U</w:t>
      </w:r>
      <w:r w:rsidRPr="00DD790C">
        <w:rPr>
          <w:rFonts w:cs="Arial"/>
        </w:rPr>
        <w:t>rgencias, o pruebas necesarias.</w:t>
      </w:r>
    </w:p>
    <w:p w14:paraId="1A48802A" w14:textId="77777777" w:rsidR="00D27946" w:rsidRPr="00DD790C" w:rsidRDefault="00D27946" w:rsidP="00D27946">
      <w:pPr>
        <w:spacing w:before="0"/>
        <w:ind w:right="-425"/>
        <w:rPr>
          <w:rFonts w:cs="Arial"/>
        </w:rPr>
      </w:pPr>
    </w:p>
    <w:p w14:paraId="7B52BB08" w14:textId="3E8AAA2B" w:rsidR="00D27946" w:rsidRPr="00DD790C" w:rsidRDefault="00D27946" w:rsidP="00D27946">
      <w:pPr>
        <w:spacing w:before="0"/>
        <w:ind w:right="-425"/>
        <w:rPr>
          <w:rFonts w:cs="Arial"/>
        </w:rPr>
      </w:pPr>
      <w:r w:rsidRPr="00DD790C">
        <w:rPr>
          <w:rFonts w:cs="Arial"/>
        </w:rPr>
        <w:t>Se suspendieron clases de Alumnos,</w:t>
      </w:r>
      <w:r w:rsidR="00CB4849">
        <w:rPr>
          <w:rFonts w:cs="Arial"/>
        </w:rPr>
        <w:t xml:space="preserve"> rotaciones, cursos y congresos, la </w:t>
      </w:r>
      <w:r w:rsidRPr="00DD790C">
        <w:rPr>
          <w:rFonts w:cs="Arial"/>
        </w:rPr>
        <w:t>actividad de</w:t>
      </w:r>
      <w:r w:rsidR="00CB4849">
        <w:rPr>
          <w:rFonts w:cs="Arial"/>
        </w:rPr>
        <w:t xml:space="preserve"> </w:t>
      </w:r>
      <w:r w:rsidRPr="00DD790C">
        <w:rPr>
          <w:rFonts w:cs="Arial"/>
        </w:rPr>
        <w:t>l</w:t>
      </w:r>
      <w:r w:rsidR="00CB4849">
        <w:rPr>
          <w:rFonts w:cs="Arial"/>
        </w:rPr>
        <w:t>a</w:t>
      </w:r>
      <w:r w:rsidRPr="00DD790C">
        <w:rPr>
          <w:rFonts w:cs="Arial"/>
        </w:rPr>
        <w:t xml:space="preserve"> </w:t>
      </w:r>
      <w:r w:rsidR="00CB4849">
        <w:rPr>
          <w:rFonts w:cs="Arial"/>
        </w:rPr>
        <w:t>Escuela Infantil de Pediatría</w:t>
      </w:r>
      <w:r w:rsidRPr="00DD790C">
        <w:rPr>
          <w:rFonts w:cs="Arial"/>
        </w:rPr>
        <w:t xml:space="preserve">, </w:t>
      </w:r>
      <w:r w:rsidR="00CB4849">
        <w:rPr>
          <w:rFonts w:cs="Arial"/>
        </w:rPr>
        <w:t>v</w:t>
      </w:r>
      <w:r w:rsidRPr="00DD790C">
        <w:rPr>
          <w:rFonts w:cs="Arial"/>
        </w:rPr>
        <w:t>oluntari</w:t>
      </w:r>
      <w:r w:rsidR="00CB4849">
        <w:rPr>
          <w:rFonts w:cs="Arial"/>
        </w:rPr>
        <w:t xml:space="preserve">ado y se </w:t>
      </w:r>
      <w:r w:rsidRPr="00DD790C">
        <w:rPr>
          <w:rFonts w:cs="Arial"/>
        </w:rPr>
        <w:t>suspen</w:t>
      </w:r>
      <w:r w:rsidR="00CB4849">
        <w:rPr>
          <w:rFonts w:cs="Arial"/>
        </w:rPr>
        <w:t xml:space="preserve">dió el </w:t>
      </w:r>
      <w:r w:rsidRPr="00DD790C">
        <w:rPr>
          <w:rFonts w:cs="Arial"/>
        </w:rPr>
        <w:t xml:space="preserve">acompañamiento de familiares excepto </w:t>
      </w:r>
      <w:r w:rsidR="00CB4849">
        <w:rPr>
          <w:rFonts w:cs="Arial"/>
        </w:rPr>
        <w:t xml:space="preserve">en </w:t>
      </w:r>
      <w:r w:rsidRPr="00DD790C">
        <w:rPr>
          <w:rFonts w:cs="Arial"/>
        </w:rPr>
        <w:t xml:space="preserve">niños, partos y </w:t>
      </w:r>
      <w:r w:rsidR="00CB4849">
        <w:rPr>
          <w:rFonts w:cs="Arial"/>
        </w:rPr>
        <w:t xml:space="preserve">situaciones de </w:t>
      </w:r>
      <w:r w:rsidRPr="00DD790C">
        <w:rPr>
          <w:rFonts w:cs="Arial"/>
        </w:rPr>
        <w:t>últimas horas.</w:t>
      </w:r>
      <w:r w:rsidR="00CB4849">
        <w:rPr>
          <w:rFonts w:cs="Arial"/>
        </w:rPr>
        <w:t xml:space="preserve"> </w:t>
      </w:r>
      <w:r w:rsidRPr="00DD790C">
        <w:rPr>
          <w:rFonts w:cs="Arial"/>
        </w:rPr>
        <w:t xml:space="preserve">Además, se </w:t>
      </w:r>
      <w:r w:rsidRPr="00DD790C">
        <w:rPr>
          <w:rFonts w:cs="Arial"/>
        </w:rPr>
        <w:lastRenderedPageBreak/>
        <w:t xml:space="preserve">suspendieron sesiones </w:t>
      </w:r>
      <w:r w:rsidR="00CB4849">
        <w:rPr>
          <w:rFonts w:cs="Arial"/>
        </w:rPr>
        <w:t xml:space="preserve">clínicas </w:t>
      </w:r>
      <w:r w:rsidRPr="00DD790C">
        <w:rPr>
          <w:rFonts w:cs="Arial"/>
        </w:rPr>
        <w:t xml:space="preserve">hospitalarias y de servicios salvo las imprescindibles y </w:t>
      </w:r>
      <w:r w:rsidR="00CB4849">
        <w:rPr>
          <w:rFonts w:cs="Arial"/>
        </w:rPr>
        <w:t xml:space="preserve">se </w:t>
      </w:r>
      <w:r w:rsidRPr="00DD790C">
        <w:rPr>
          <w:rFonts w:cs="Arial"/>
        </w:rPr>
        <w:t>potenci</w:t>
      </w:r>
      <w:r w:rsidR="00CB4849">
        <w:rPr>
          <w:rFonts w:cs="Arial"/>
        </w:rPr>
        <w:t xml:space="preserve">ó la </w:t>
      </w:r>
      <w:r w:rsidRPr="00DD790C">
        <w:rPr>
          <w:rFonts w:cs="Arial"/>
        </w:rPr>
        <w:t xml:space="preserve">comunicación telefónica y telemática. </w:t>
      </w:r>
    </w:p>
    <w:p w14:paraId="2FDE1E37" w14:textId="77777777" w:rsidR="00D27946" w:rsidRPr="00DD790C" w:rsidRDefault="00D27946" w:rsidP="00D27946">
      <w:pPr>
        <w:spacing w:before="0"/>
        <w:ind w:right="-425"/>
        <w:rPr>
          <w:rFonts w:cs="Arial"/>
        </w:rPr>
      </w:pPr>
    </w:p>
    <w:p w14:paraId="4BC08633" w14:textId="31EC9CB9" w:rsidR="00E033D1" w:rsidRDefault="00E033D1">
      <w:pPr>
        <w:spacing w:before="0" w:line="240" w:lineRule="auto"/>
        <w:jc w:val="left"/>
        <w:rPr>
          <w:rFonts w:cs="Arial"/>
          <w:b/>
          <w:bCs/>
        </w:rPr>
      </w:pPr>
    </w:p>
    <w:p w14:paraId="7739E4A4" w14:textId="2003B9B9" w:rsidR="00D27946" w:rsidRPr="00DD790C" w:rsidRDefault="001C46C2" w:rsidP="00E033D1">
      <w:pPr>
        <w:pStyle w:val="TITULO-Nivel3"/>
      </w:pPr>
      <w:r>
        <w:t>EPIs</w:t>
      </w:r>
    </w:p>
    <w:p w14:paraId="03055E6B" w14:textId="14384A04" w:rsidR="00D27946" w:rsidRPr="00DD790C" w:rsidRDefault="00D27946" w:rsidP="00D27946">
      <w:pPr>
        <w:spacing w:before="0"/>
        <w:ind w:right="-425"/>
        <w:rPr>
          <w:rFonts w:cs="Arial"/>
        </w:rPr>
      </w:pPr>
      <w:r w:rsidRPr="00DD790C">
        <w:rPr>
          <w:rFonts w:cs="Arial"/>
        </w:rPr>
        <w:t xml:space="preserve">En todas las unidades se han seguido las recomendaciones de uso de EPIs según </w:t>
      </w:r>
      <w:r w:rsidR="00290191">
        <w:rPr>
          <w:rFonts w:cs="Arial"/>
        </w:rPr>
        <w:t xml:space="preserve">el </w:t>
      </w:r>
      <w:r w:rsidRPr="00DD790C">
        <w:rPr>
          <w:rFonts w:cs="Arial"/>
        </w:rPr>
        <w:t>documento de consenso del S</w:t>
      </w:r>
      <w:r w:rsidR="00290191">
        <w:rPr>
          <w:rFonts w:cs="Arial"/>
        </w:rPr>
        <w:t xml:space="preserve">ervicio </w:t>
      </w:r>
      <w:r w:rsidRPr="00DD790C">
        <w:rPr>
          <w:rFonts w:cs="Arial"/>
        </w:rPr>
        <w:t>de P</w:t>
      </w:r>
      <w:r w:rsidR="00290191">
        <w:rPr>
          <w:rFonts w:cs="Arial"/>
        </w:rPr>
        <w:t>revención de Riesgos Laborales (PRL)</w:t>
      </w:r>
      <w:r w:rsidRPr="00DD790C">
        <w:rPr>
          <w:rFonts w:cs="Arial"/>
        </w:rPr>
        <w:t>.</w:t>
      </w:r>
    </w:p>
    <w:p w14:paraId="0003E5A6" w14:textId="77777777" w:rsidR="00D27946" w:rsidRPr="00DD790C" w:rsidRDefault="00D27946" w:rsidP="00D27946">
      <w:pPr>
        <w:spacing w:before="0"/>
        <w:ind w:right="-425"/>
        <w:rPr>
          <w:rFonts w:cs="Arial"/>
        </w:rPr>
      </w:pPr>
    </w:p>
    <w:p w14:paraId="308DBC51" w14:textId="2180D241" w:rsidR="00D27946" w:rsidRPr="00DD790C" w:rsidRDefault="00D27946" w:rsidP="00D27946">
      <w:pPr>
        <w:spacing w:before="0"/>
        <w:ind w:right="-425"/>
        <w:rPr>
          <w:rFonts w:cs="Arial"/>
        </w:rPr>
      </w:pPr>
      <w:r w:rsidRPr="00DD790C">
        <w:rPr>
          <w:rFonts w:cs="Arial"/>
        </w:rPr>
        <w:t>Respecto al ámbito quirúrgico, PRL ha elaborado una modificación de dichas recomen</w:t>
      </w:r>
      <w:r w:rsidR="00385DB9">
        <w:rPr>
          <w:rFonts w:cs="Arial"/>
        </w:rPr>
        <w:t xml:space="preserve">daciones a fecha de 22 de abril incluyendo </w:t>
      </w:r>
      <w:r w:rsidRPr="00DD790C">
        <w:rPr>
          <w:rFonts w:cs="Arial"/>
        </w:rPr>
        <w:t>recomendaciones de sociedades científicas.</w:t>
      </w:r>
    </w:p>
    <w:p w14:paraId="487E43F0" w14:textId="77777777" w:rsidR="00D27946" w:rsidRPr="00DD790C" w:rsidRDefault="00D27946" w:rsidP="00D27946">
      <w:pPr>
        <w:spacing w:before="0"/>
        <w:ind w:right="-425"/>
        <w:rPr>
          <w:rFonts w:cs="Arial"/>
        </w:rPr>
      </w:pPr>
    </w:p>
    <w:p w14:paraId="2F013969" w14:textId="61DDE87A" w:rsidR="00D27946" w:rsidRPr="00DD790C" w:rsidRDefault="00385DB9" w:rsidP="00D27946">
      <w:pPr>
        <w:spacing w:before="0"/>
        <w:ind w:right="-425"/>
        <w:rPr>
          <w:rFonts w:cs="Arial"/>
          <w:bCs/>
        </w:rPr>
      </w:pPr>
      <w:r>
        <w:rPr>
          <w:rFonts w:cs="Arial"/>
        </w:rPr>
        <w:t>En este tema h</w:t>
      </w:r>
      <w:r w:rsidR="00D27946" w:rsidRPr="00DD790C">
        <w:rPr>
          <w:rFonts w:cs="Arial"/>
        </w:rPr>
        <w:t xml:space="preserve">a prevalecido el sentido de seguridad y eficiencia junto a estas normas utilizándose según las cohortes establecidas en las unidades de hospitalización, reduciéndose </w:t>
      </w:r>
      <w:r w:rsidR="00D27946" w:rsidRPr="00DD790C">
        <w:rPr>
          <w:rFonts w:cs="Arial"/>
          <w:bCs/>
        </w:rPr>
        <w:t>el consumo de muchos EPIs.</w:t>
      </w:r>
    </w:p>
    <w:p w14:paraId="5D044836" w14:textId="77777777" w:rsidR="00D27946" w:rsidRPr="00DD790C" w:rsidRDefault="00D27946" w:rsidP="00D27946">
      <w:pPr>
        <w:spacing w:before="0"/>
        <w:ind w:right="-425"/>
        <w:rPr>
          <w:rFonts w:cs="Arial"/>
        </w:rPr>
      </w:pPr>
    </w:p>
    <w:p w14:paraId="08531C02" w14:textId="5DBCE60B" w:rsidR="00D27946" w:rsidRPr="00DD790C" w:rsidRDefault="00D27946" w:rsidP="00385DB9">
      <w:pPr>
        <w:spacing w:before="0"/>
        <w:ind w:right="-425"/>
        <w:rPr>
          <w:rFonts w:cs="Arial"/>
        </w:rPr>
      </w:pPr>
      <w:r w:rsidRPr="00DD790C">
        <w:rPr>
          <w:rFonts w:cs="Arial"/>
        </w:rPr>
        <w:t xml:space="preserve">También se ha establecido desde el inicio de la </w:t>
      </w:r>
      <w:r w:rsidR="00385DB9" w:rsidRPr="00DD790C">
        <w:rPr>
          <w:rFonts w:cs="Arial"/>
        </w:rPr>
        <w:t>p</w:t>
      </w:r>
      <w:r w:rsidRPr="00DD790C">
        <w:rPr>
          <w:rFonts w:cs="Arial"/>
        </w:rPr>
        <w:t xml:space="preserve">andemia la solicitud de necesidad por supervisoras de unidad, </w:t>
      </w:r>
      <w:r w:rsidR="00385DB9">
        <w:rPr>
          <w:rFonts w:cs="Arial"/>
        </w:rPr>
        <w:t xml:space="preserve">supervisada por la responsable de Recursos Materiales </w:t>
      </w:r>
      <w:r w:rsidRPr="00DD790C">
        <w:rPr>
          <w:rFonts w:cs="Arial"/>
        </w:rPr>
        <w:t xml:space="preserve">y ratificada por </w:t>
      </w:r>
      <w:r w:rsidR="00385DB9">
        <w:rPr>
          <w:rFonts w:cs="Arial"/>
        </w:rPr>
        <w:t xml:space="preserve">la </w:t>
      </w:r>
      <w:r w:rsidRPr="00DD790C">
        <w:rPr>
          <w:rFonts w:cs="Arial"/>
        </w:rPr>
        <w:t>Dirección, con lo que esta petición se ha racionalizado en función de necesidades y tipo de unidades.</w:t>
      </w:r>
    </w:p>
    <w:p w14:paraId="77662AC7" w14:textId="77777777" w:rsidR="00D27946" w:rsidRPr="00DD790C" w:rsidRDefault="00D27946" w:rsidP="00D27946">
      <w:pPr>
        <w:spacing w:before="0"/>
        <w:ind w:right="-425"/>
        <w:rPr>
          <w:rFonts w:cs="Arial"/>
        </w:rPr>
      </w:pPr>
    </w:p>
    <w:p w14:paraId="2583FB06" w14:textId="5CEF2793" w:rsidR="00D27946" w:rsidRPr="00DD790C" w:rsidRDefault="00D27946" w:rsidP="00D27946">
      <w:pPr>
        <w:spacing w:before="0"/>
        <w:ind w:right="-425"/>
        <w:rPr>
          <w:rFonts w:cs="Arial"/>
        </w:rPr>
      </w:pPr>
      <w:r w:rsidRPr="00DD790C">
        <w:rPr>
          <w:rFonts w:cs="Arial"/>
          <w:bCs/>
        </w:rPr>
        <w:t xml:space="preserve">La entrega de EPIs también se </w:t>
      </w:r>
      <w:r w:rsidR="00385DB9">
        <w:rPr>
          <w:rFonts w:cs="Arial"/>
          <w:bCs/>
        </w:rPr>
        <w:t xml:space="preserve">ha </w:t>
      </w:r>
      <w:r w:rsidRPr="00DD790C">
        <w:rPr>
          <w:rFonts w:cs="Arial"/>
          <w:bCs/>
        </w:rPr>
        <w:t>centraliz</w:t>
      </w:r>
      <w:r w:rsidR="00385DB9">
        <w:rPr>
          <w:rFonts w:cs="Arial"/>
          <w:bCs/>
        </w:rPr>
        <w:t>ado a través de las s</w:t>
      </w:r>
      <w:r w:rsidRPr="00DD790C">
        <w:rPr>
          <w:rFonts w:cs="Arial"/>
          <w:bCs/>
        </w:rPr>
        <w:t>upervisoras</w:t>
      </w:r>
      <w:r w:rsidR="00385DB9">
        <w:rPr>
          <w:rFonts w:cs="Arial"/>
        </w:rPr>
        <w:t xml:space="preserve"> de U</w:t>
      </w:r>
      <w:r w:rsidRPr="00DD790C">
        <w:rPr>
          <w:rFonts w:cs="Arial"/>
        </w:rPr>
        <w:t>nidad, con</w:t>
      </w:r>
      <w:r w:rsidR="00385DB9">
        <w:rPr>
          <w:rFonts w:cs="Arial"/>
        </w:rPr>
        <w:t>tribuyendo a r</w:t>
      </w:r>
      <w:r w:rsidRPr="00DD790C">
        <w:rPr>
          <w:rFonts w:cs="Arial"/>
        </w:rPr>
        <w:t>acionaliza</w:t>
      </w:r>
      <w:r w:rsidR="00385DB9">
        <w:rPr>
          <w:rFonts w:cs="Arial"/>
        </w:rPr>
        <w:t xml:space="preserve">r </w:t>
      </w:r>
      <w:r w:rsidRPr="00DD790C">
        <w:rPr>
          <w:rFonts w:cs="Arial"/>
        </w:rPr>
        <w:t>el gasto y promoviendo un adecuado uso de recursos.</w:t>
      </w:r>
    </w:p>
    <w:p w14:paraId="5341C9DA" w14:textId="77777777" w:rsidR="00D27946" w:rsidRPr="00DD790C" w:rsidRDefault="00D27946" w:rsidP="00D27946">
      <w:pPr>
        <w:spacing w:before="0"/>
        <w:ind w:right="-425"/>
        <w:rPr>
          <w:rFonts w:cs="Arial"/>
        </w:rPr>
      </w:pPr>
    </w:p>
    <w:p w14:paraId="1DE9A4A3" w14:textId="7F28BFFD" w:rsidR="00D27946" w:rsidRPr="00DD790C" w:rsidRDefault="00E46EAE" w:rsidP="00E033D1">
      <w:pPr>
        <w:pStyle w:val="TITULO-Nivel3"/>
      </w:pPr>
      <w:r>
        <w:t>Donación de material</w:t>
      </w:r>
    </w:p>
    <w:p w14:paraId="275DBF08" w14:textId="4021CC7B" w:rsidR="00D27946" w:rsidRPr="00DD790C" w:rsidRDefault="00D27946" w:rsidP="00D27946">
      <w:pPr>
        <w:spacing w:before="0"/>
        <w:ind w:right="-425"/>
        <w:rPr>
          <w:rFonts w:cs="Arial"/>
        </w:rPr>
      </w:pPr>
      <w:r w:rsidRPr="00DD790C">
        <w:rPr>
          <w:rFonts w:cs="Arial"/>
        </w:rPr>
        <w:t xml:space="preserve">Desde el principio de la pandemia </w:t>
      </w:r>
      <w:r w:rsidR="00E46EAE">
        <w:rPr>
          <w:rFonts w:cs="Arial"/>
        </w:rPr>
        <w:t xml:space="preserve">hubo </w:t>
      </w:r>
      <w:r w:rsidRPr="00DD790C">
        <w:rPr>
          <w:rFonts w:cs="Arial"/>
        </w:rPr>
        <w:t xml:space="preserve">necesidad de </w:t>
      </w:r>
      <w:r w:rsidR="00E46EAE">
        <w:rPr>
          <w:rFonts w:cs="Arial"/>
        </w:rPr>
        <w:t xml:space="preserve">obtener </w:t>
      </w:r>
      <w:r w:rsidRPr="00DD790C">
        <w:rPr>
          <w:rFonts w:cs="Arial"/>
        </w:rPr>
        <w:t xml:space="preserve">más respiradores para </w:t>
      </w:r>
      <w:r w:rsidR="00E46EAE">
        <w:rPr>
          <w:rFonts w:cs="Arial"/>
        </w:rPr>
        <w:t xml:space="preserve">su uso en </w:t>
      </w:r>
      <w:r w:rsidRPr="00DD790C">
        <w:rPr>
          <w:rFonts w:cs="Arial"/>
        </w:rPr>
        <w:t>UCI</w:t>
      </w:r>
      <w:r w:rsidR="00E46EAE">
        <w:rPr>
          <w:rFonts w:cs="Arial"/>
        </w:rPr>
        <w:t>,</w:t>
      </w:r>
      <w:r w:rsidRPr="00DD790C">
        <w:rPr>
          <w:rFonts w:cs="Arial"/>
        </w:rPr>
        <w:t xml:space="preserve"> que se cedieron por parte de algunas casas comerciales, clínicas privadas y clínicas veterinarias a través del Colegio de Veterinarios.</w:t>
      </w:r>
    </w:p>
    <w:p w14:paraId="52766A20" w14:textId="77777777" w:rsidR="00D27946" w:rsidRPr="00DD790C" w:rsidRDefault="00D27946" w:rsidP="00D27946">
      <w:pPr>
        <w:spacing w:before="0"/>
        <w:ind w:right="-425"/>
        <w:rPr>
          <w:rFonts w:cs="Arial"/>
        </w:rPr>
      </w:pPr>
    </w:p>
    <w:p w14:paraId="23D22DC3" w14:textId="4F554EA0" w:rsidR="00D27946" w:rsidRPr="00DD790C" w:rsidRDefault="00D27946" w:rsidP="00D27946">
      <w:pPr>
        <w:spacing w:before="0"/>
        <w:ind w:right="-425"/>
        <w:rPr>
          <w:rFonts w:cs="Arial"/>
        </w:rPr>
      </w:pPr>
      <w:r w:rsidRPr="00DD790C">
        <w:rPr>
          <w:rFonts w:cs="Arial"/>
        </w:rPr>
        <w:t xml:space="preserve">Se </w:t>
      </w:r>
      <w:r w:rsidR="00E46EAE">
        <w:rPr>
          <w:rFonts w:cs="Arial"/>
        </w:rPr>
        <w:t>cedió de forma temporal as</w:t>
      </w:r>
      <w:r w:rsidR="00CB552F">
        <w:rPr>
          <w:rFonts w:cs="Arial"/>
        </w:rPr>
        <w:t xml:space="preserve">í </w:t>
      </w:r>
      <w:r w:rsidR="00E46EAE">
        <w:rPr>
          <w:rFonts w:cs="Arial"/>
        </w:rPr>
        <w:t xml:space="preserve">mismo </w:t>
      </w:r>
      <w:r w:rsidRPr="00DD790C">
        <w:rPr>
          <w:rFonts w:cs="Arial"/>
        </w:rPr>
        <w:t>oxigenadores y otros equipos menores como sistemas de suero y tensiómetros por parte de otros centros y de entidades militares.</w:t>
      </w:r>
    </w:p>
    <w:p w14:paraId="5132470A" w14:textId="77777777" w:rsidR="00D27946" w:rsidRPr="00DD790C" w:rsidRDefault="00D27946" w:rsidP="00D27946">
      <w:pPr>
        <w:spacing w:before="0"/>
        <w:ind w:right="-425"/>
        <w:rPr>
          <w:rFonts w:cs="Arial"/>
        </w:rPr>
      </w:pPr>
    </w:p>
    <w:p w14:paraId="10DC2320" w14:textId="0F55BB09" w:rsidR="00D27946" w:rsidRPr="00DD790C" w:rsidRDefault="00D27946" w:rsidP="00D27946">
      <w:pPr>
        <w:spacing w:before="0" w:line="240" w:lineRule="auto"/>
        <w:ind w:right="-425"/>
        <w:rPr>
          <w:rFonts w:cs="Arial"/>
        </w:rPr>
      </w:pPr>
      <w:r w:rsidRPr="00DD790C">
        <w:rPr>
          <w:rFonts w:cs="Arial"/>
        </w:rPr>
        <w:t xml:space="preserve">La </w:t>
      </w:r>
      <w:r w:rsidR="00E46EAE" w:rsidRPr="00DD790C">
        <w:rPr>
          <w:rFonts w:cs="Arial"/>
        </w:rPr>
        <w:t xml:space="preserve">mayor </w:t>
      </w:r>
      <w:r w:rsidRPr="00DD790C">
        <w:rPr>
          <w:rFonts w:cs="Arial"/>
        </w:rPr>
        <w:t xml:space="preserve">necesidad fue de EPIs, donados por entidades comerciales, particulares, asociaciones, clubs de futbol, etc. que ayudaron a paliar la </w:t>
      </w:r>
      <w:r w:rsidR="00E46EAE">
        <w:rPr>
          <w:rFonts w:cs="Arial"/>
        </w:rPr>
        <w:t>escasez</w:t>
      </w:r>
      <w:r w:rsidRPr="00DD790C">
        <w:rPr>
          <w:rFonts w:cs="Arial"/>
        </w:rPr>
        <w:t xml:space="preserve"> en los primeros momentos.</w:t>
      </w:r>
    </w:p>
    <w:p w14:paraId="683C49F4" w14:textId="77777777" w:rsidR="00D27946" w:rsidRPr="00DD790C" w:rsidRDefault="00D27946" w:rsidP="00D27946">
      <w:pPr>
        <w:spacing w:before="0" w:line="240" w:lineRule="auto"/>
        <w:ind w:right="-425"/>
        <w:rPr>
          <w:rFonts w:cs="Arial"/>
        </w:rPr>
      </w:pPr>
    </w:p>
    <w:p w14:paraId="6BEE12D8" w14:textId="743EF261" w:rsidR="00D27946" w:rsidRDefault="00D27946" w:rsidP="00D27946">
      <w:pPr>
        <w:spacing w:before="0"/>
        <w:ind w:right="-425"/>
        <w:rPr>
          <w:rFonts w:cs="Arial"/>
        </w:rPr>
      </w:pPr>
      <w:r w:rsidRPr="00DD790C">
        <w:rPr>
          <w:rFonts w:cs="Arial"/>
        </w:rPr>
        <w:t xml:space="preserve">También se donaron tablets por </w:t>
      </w:r>
      <w:r w:rsidR="00E46EAE">
        <w:rPr>
          <w:rFonts w:cs="Arial"/>
        </w:rPr>
        <w:t xml:space="preserve">parte de </w:t>
      </w:r>
      <w:r w:rsidRPr="00DD790C">
        <w:rPr>
          <w:rFonts w:cs="Arial"/>
        </w:rPr>
        <w:t xml:space="preserve">compañías de telecomunicación </w:t>
      </w:r>
      <w:r w:rsidR="00EB1A41" w:rsidRPr="00DD790C">
        <w:rPr>
          <w:rFonts w:cs="Arial"/>
        </w:rPr>
        <w:t>que facilitaron</w:t>
      </w:r>
      <w:r w:rsidRPr="00DD790C">
        <w:rPr>
          <w:rFonts w:cs="Arial"/>
        </w:rPr>
        <w:t xml:space="preserve"> el contacto de pacientes con sus familiares, agua, bebidas, mantas, termómetros y comida</w:t>
      </w:r>
      <w:r w:rsidR="00E46EAE">
        <w:rPr>
          <w:rFonts w:cs="Arial"/>
        </w:rPr>
        <w:t xml:space="preserve"> para equipos de guardia</w:t>
      </w:r>
      <w:r w:rsidRPr="00DD790C">
        <w:rPr>
          <w:rFonts w:cs="Arial"/>
        </w:rPr>
        <w:t xml:space="preserve">. </w:t>
      </w:r>
    </w:p>
    <w:p w14:paraId="062FD56A" w14:textId="77777777" w:rsidR="00A676EC" w:rsidRDefault="00A676EC" w:rsidP="00D27946">
      <w:pPr>
        <w:spacing w:before="0"/>
        <w:ind w:right="-425"/>
        <w:rPr>
          <w:rFonts w:cs="Arial"/>
        </w:rPr>
      </w:pPr>
    </w:p>
    <w:p w14:paraId="2755D651" w14:textId="208C590D" w:rsidR="00D27946" w:rsidRDefault="00E46EAE" w:rsidP="00D27946">
      <w:pPr>
        <w:spacing w:before="0"/>
        <w:ind w:right="-425"/>
        <w:rPr>
          <w:rFonts w:cs="Arial"/>
        </w:rPr>
      </w:pPr>
      <w:r>
        <w:rPr>
          <w:rFonts w:cs="Arial"/>
        </w:rPr>
        <w:lastRenderedPageBreak/>
        <w:t xml:space="preserve">Hay que resaltar </w:t>
      </w:r>
      <w:r w:rsidR="00D27946" w:rsidRPr="00DD790C">
        <w:rPr>
          <w:rFonts w:cs="Arial"/>
        </w:rPr>
        <w:t xml:space="preserve">el trabajo, tiempo y disponibilidad de Protección </w:t>
      </w:r>
      <w:r>
        <w:rPr>
          <w:rFonts w:cs="Arial"/>
        </w:rPr>
        <w:t>C</w:t>
      </w:r>
      <w:r w:rsidR="00D27946" w:rsidRPr="00DD790C">
        <w:rPr>
          <w:rFonts w:cs="Arial"/>
        </w:rPr>
        <w:t>ivil</w:t>
      </w:r>
      <w:r>
        <w:rPr>
          <w:rFonts w:cs="Arial"/>
        </w:rPr>
        <w:t xml:space="preserve">, </w:t>
      </w:r>
      <w:r w:rsidR="00D27946" w:rsidRPr="00DD790C">
        <w:rPr>
          <w:rFonts w:cs="Arial"/>
        </w:rPr>
        <w:t xml:space="preserve">la UME y otros colectivos que colaboraron altruistamente </w:t>
      </w:r>
      <w:r>
        <w:rPr>
          <w:rFonts w:cs="Arial"/>
        </w:rPr>
        <w:t>en las semanas de mayor actividad de la pandemia</w:t>
      </w:r>
      <w:r w:rsidR="00D27946" w:rsidRPr="00DD790C">
        <w:rPr>
          <w:rFonts w:cs="Arial"/>
        </w:rPr>
        <w:t>.</w:t>
      </w:r>
    </w:p>
    <w:p w14:paraId="78C365A7" w14:textId="77777777" w:rsidR="00C457AB" w:rsidRPr="00DD790C" w:rsidRDefault="00C457AB" w:rsidP="00D27946">
      <w:pPr>
        <w:spacing w:before="0"/>
        <w:ind w:right="-425"/>
        <w:rPr>
          <w:rFonts w:cs="Arial"/>
        </w:rPr>
      </w:pPr>
    </w:p>
    <w:p w14:paraId="459ABC3E" w14:textId="2048D6F7" w:rsidR="00E033D1" w:rsidRDefault="00E033D1">
      <w:pPr>
        <w:spacing w:before="0" w:line="240" w:lineRule="auto"/>
        <w:jc w:val="left"/>
        <w:rPr>
          <w:rFonts w:ascii="Montserrat SemiBold" w:hAnsi="Montserrat SemiBold"/>
          <w:caps/>
          <w:noProof/>
          <w:color w:val="48ACC6"/>
          <w:spacing w:val="-6"/>
          <w:sz w:val="24"/>
        </w:rPr>
      </w:pPr>
      <w:bookmarkStart w:id="42" w:name="_Toc75343947"/>
      <w:bookmarkEnd w:id="41"/>
    </w:p>
    <w:p w14:paraId="3A566726" w14:textId="1D46F110" w:rsidR="00C2033B" w:rsidRDefault="00FB7C93" w:rsidP="00C2033B">
      <w:pPr>
        <w:pStyle w:val="TITULO-Nivel2"/>
      </w:pPr>
      <w:bookmarkStart w:id="43" w:name="_Toc84872119"/>
      <w:r w:rsidRPr="008C577D">
        <w:t>Protocolos específicos</w:t>
      </w:r>
      <w:bookmarkStart w:id="44" w:name="_Toc75343948"/>
      <w:bookmarkEnd w:id="42"/>
      <w:bookmarkEnd w:id="43"/>
    </w:p>
    <w:p w14:paraId="632E073A" w14:textId="457A2F40" w:rsidR="00B35F75" w:rsidRDefault="00B35F75" w:rsidP="0081038C">
      <w:pPr>
        <w:spacing w:before="0"/>
        <w:ind w:right="-425"/>
        <w:rPr>
          <w:rFonts w:cs="Arial"/>
        </w:rPr>
      </w:pPr>
      <w:r>
        <w:rPr>
          <w:rFonts w:cs="Arial"/>
        </w:rPr>
        <w:t xml:space="preserve">En los primeros días de la pandemia se puso en marcha </w:t>
      </w:r>
      <w:r w:rsidRPr="00DD790C">
        <w:rPr>
          <w:rFonts w:cs="Arial"/>
        </w:rPr>
        <w:t xml:space="preserve">un </w:t>
      </w:r>
      <w:r>
        <w:rPr>
          <w:rFonts w:cs="Arial"/>
        </w:rPr>
        <w:t>C</w:t>
      </w:r>
      <w:r w:rsidRPr="00DD790C">
        <w:rPr>
          <w:rFonts w:cs="Arial"/>
        </w:rPr>
        <w:t xml:space="preserve">omité </w:t>
      </w:r>
      <w:r>
        <w:rPr>
          <w:rFonts w:cs="Arial"/>
        </w:rPr>
        <w:t xml:space="preserve">multidisciplinar </w:t>
      </w:r>
      <w:r w:rsidRPr="00DD790C">
        <w:rPr>
          <w:rFonts w:cs="Arial"/>
        </w:rPr>
        <w:t xml:space="preserve">de </w:t>
      </w:r>
      <w:r>
        <w:rPr>
          <w:rFonts w:cs="Arial"/>
        </w:rPr>
        <w:t>C</w:t>
      </w:r>
      <w:r w:rsidRPr="00DD790C">
        <w:rPr>
          <w:rFonts w:cs="Arial"/>
        </w:rPr>
        <w:t>oronavirus que se reunía diariamente para dar información y determinar la estrategia a seguir, así como elaborar protocolos sobre utilización de EPIs en</w:t>
      </w:r>
      <w:r>
        <w:rPr>
          <w:rFonts w:cs="Arial"/>
        </w:rPr>
        <w:t xml:space="preserve"> diferentes áreas y condiciones, tratamiento y </w:t>
      </w:r>
      <w:r w:rsidRPr="00DD790C">
        <w:rPr>
          <w:rFonts w:cs="Arial"/>
        </w:rPr>
        <w:t>manejo de la infección por SARS</w:t>
      </w:r>
      <w:r w:rsidR="00CB552F">
        <w:rPr>
          <w:rFonts w:cs="Arial"/>
        </w:rPr>
        <w:t>-</w:t>
      </w:r>
      <w:r w:rsidRPr="00DD790C">
        <w:rPr>
          <w:rFonts w:cs="Arial"/>
        </w:rPr>
        <w:t>C</w:t>
      </w:r>
      <w:r w:rsidR="00CB552F">
        <w:rPr>
          <w:rFonts w:cs="Arial"/>
        </w:rPr>
        <w:t>o</w:t>
      </w:r>
      <w:r w:rsidRPr="00DD790C">
        <w:rPr>
          <w:rFonts w:cs="Arial"/>
        </w:rPr>
        <w:t>V-2</w:t>
      </w:r>
      <w:r>
        <w:rPr>
          <w:rFonts w:cs="Arial"/>
        </w:rPr>
        <w:t xml:space="preserve">, </w:t>
      </w:r>
      <w:r w:rsidRPr="00DD790C">
        <w:rPr>
          <w:rFonts w:cs="Arial"/>
        </w:rPr>
        <w:t>protocolo de visitas</w:t>
      </w:r>
      <w:r>
        <w:rPr>
          <w:rFonts w:cs="Arial"/>
        </w:rPr>
        <w:t xml:space="preserve">, protocolo de </w:t>
      </w:r>
      <w:r w:rsidRPr="00DD790C">
        <w:rPr>
          <w:rFonts w:cs="Arial"/>
        </w:rPr>
        <w:t>indicac</w:t>
      </w:r>
      <w:r>
        <w:rPr>
          <w:rFonts w:cs="Arial"/>
        </w:rPr>
        <w:t xml:space="preserve">ión de aislamiento de pacientes, así como el de derivación </w:t>
      </w:r>
      <w:r w:rsidRPr="00DD790C">
        <w:rPr>
          <w:rFonts w:cs="Arial"/>
        </w:rPr>
        <w:t xml:space="preserve">a consulta de </w:t>
      </w:r>
      <w:r>
        <w:rPr>
          <w:rFonts w:cs="Arial"/>
        </w:rPr>
        <w:t xml:space="preserve">seguimiento de </w:t>
      </w:r>
      <w:r w:rsidRPr="00DD790C">
        <w:rPr>
          <w:rFonts w:cs="Arial"/>
        </w:rPr>
        <w:t xml:space="preserve">pacientes postcovid </w:t>
      </w:r>
      <w:r>
        <w:rPr>
          <w:rFonts w:cs="Arial"/>
        </w:rPr>
        <w:t>(</w:t>
      </w:r>
      <w:r w:rsidRPr="00DD790C">
        <w:rPr>
          <w:rFonts w:cs="Arial"/>
        </w:rPr>
        <w:t xml:space="preserve">creada en </w:t>
      </w:r>
      <w:r>
        <w:rPr>
          <w:rFonts w:cs="Arial"/>
        </w:rPr>
        <w:t xml:space="preserve">los servicios de </w:t>
      </w:r>
      <w:r w:rsidRPr="00DD790C">
        <w:rPr>
          <w:rFonts w:cs="Arial"/>
        </w:rPr>
        <w:t>Medicina Interna y Neumología y coordinada por una comisión postcovid</w:t>
      </w:r>
      <w:r>
        <w:rPr>
          <w:rFonts w:cs="Arial"/>
        </w:rPr>
        <w:t>)</w:t>
      </w:r>
      <w:r w:rsidRPr="00DD790C">
        <w:rPr>
          <w:rFonts w:cs="Arial"/>
        </w:rPr>
        <w:t>.</w:t>
      </w:r>
    </w:p>
    <w:p w14:paraId="08F6C69F" w14:textId="77777777" w:rsidR="0081038C" w:rsidRPr="00DD790C" w:rsidRDefault="0081038C" w:rsidP="0081038C">
      <w:pPr>
        <w:spacing w:before="0"/>
        <w:ind w:right="-425"/>
        <w:rPr>
          <w:rFonts w:cs="Arial"/>
        </w:rPr>
      </w:pPr>
    </w:p>
    <w:p w14:paraId="77D81FCC" w14:textId="56FBEB17" w:rsidR="00B35F75" w:rsidRDefault="00B35F75" w:rsidP="0081038C">
      <w:pPr>
        <w:spacing w:before="0"/>
        <w:ind w:right="-425"/>
        <w:rPr>
          <w:rFonts w:cs="Arial"/>
        </w:rPr>
      </w:pPr>
      <w:r>
        <w:rPr>
          <w:rFonts w:cs="Arial"/>
        </w:rPr>
        <w:t>Además, s</w:t>
      </w:r>
      <w:r w:rsidRPr="00DD790C">
        <w:rPr>
          <w:rFonts w:cs="Arial"/>
        </w:rPr>
        <w:t>e ha constituido una comisión diaria entr</w:t>
      </w:r>
      <w:r>
        <w:rPr>
          <w:rFonts w:cs="Arial"/>
        </w:rPr>
        <w:t>e UCI, Neumología, Geriatría y M</w:t>
      </w:r>
      <w:r w:rsidRPr="00DD790C">
        <w:rPr>
          <w:rFonts w:cs="Arial"/>
        </w:rPr>
        <w:t xml:space="preserve">edicina Interna, con miembros del CEAS, para </w:t>
      </w:r>
      <w:r>
        <w:rPr>
          <w:rFonts w:cs="Arial"/>
        </w:rPr>
        <w:t xml:space="preserve">analizar </w:t>
      </w:r>
      <w:r w:rsidRPr="00DD790C">
        <w:rPr>
          <w:rFonts w:cs="Arial"/>
        </w:rPr>
        <w:t xml:space="preserve">cuestiones éticas sobre </w:t>
      </w:r>
      <w:r>
        <w:rPr>
          <w:rFonts w:cs="Arial"/>
        </w:rPr>
        <w:t xml:space="preserve">el </w:t>
      </w:r>
      <w:r w:rsidRPr="00DD790C">
        <w:rPr>
          <w:rFonts w:cs="Arial"/>
        </w:rPr>
        <w:t xml:space="preserve">manejo de pacientes en situaciones difíciles que ha sido de mucha utilidad durante </w:t>
      </w:r>
      <w:r>
        <w:rPr>
          <w:rFonts w:cs="Arial"/>
        </w:rPr>
        <w:t>la fase más intensa de</w:t>
      </w:r>
      <w:r w:rsidRPr="00DD790C">
        <w:rPr>
          <w:rFonts w:cs="Arial"/>
        </w:rPr>
        <w:t xml:space="preserve"> la pandemia.</w:t>
      </w:r>
    </w:p>
    <w:p w14:paraId="2804CF12" w14:textId="77777777" w:rsidR="00C457AB" w:rsidRPr="00DD790C" w:rsidRDefault="00C457AB" w:rsidP="00B35F75">
      <w:pPr>
        <w:rPr>
          <w:rFonts w:cs="Arial"/>
        </w:rPr>
      </w:pPr>
    </w:p>
    <w:p w14:paraId="5738FA93" w14:textId="77777777" w:rsidR="00FB7C93" w:rsidRPr="008C577D" w:rsidRDefault="00FB7C93" w:rsidP="00C2033B">
      <w:pPr>
        <w:pStyle w:val="TITULO-Nivel2"/>
      </w:pPr>
      <w:bookmarkStart w:id="45" w:name="_Toc84872120"/>
      <w:r w:rsidRPr="008C577D">
        <w:t>Mirando al futuro: el aprendizaje fruto de la adaptación a la pandemia</w:t>
      </w:r>
      <w:bookmarkEnd w:id="44"/>
      <w:bookmarkEnd w:id="45"/>
    </w:p>
    <w:p w14:paraId="40DAF7F5" w14:textId="77777777" w:rsidR="00A82FA8" w:rsidRDefault="00A82FA8" w:rsidP="00343836">
      <w:pPr>
        <w:rPr>
          <w:rFonts w:cs="Arial"/>
        </w:rPr>
      </w:pPr>
      <w:bookmarkStart w:id="46" w:name="_Toc74228252"/>
      <w:bookmarkStart w:id="47" w:name="_Toc75343949"/>
    </w:p>
    <w:p w14:paraId="56DF4D7C" w14:textId="77777777" w:rsidR="00343836" w:rsidRPr="00DD790C" w:rsidRDefault="00343836" w:rsidP="0081038C">
      <w:pPr>
        <w:spacing w:before="0"/>
        <w:ind w:right="-425"/>
        <w:rPr>
          <w:rFonts w:cs="Arial"/>
        </w:rPr>
      </w:pPr>
      <w:r w:rsidRPr="00DD790C">
        <w:rPr>
          <w:rFonts w:cs="Arial"/>
        </w:rPr>
        <w:t>De lo sucedido en la primera ola de pandemia hemos aprendido que es una gran oportunidad para la mejora y hemos de aprovecharla.</w:t>
      </w:r>
    </w:p>
    <w:p w14:paraId="5A345E46" w14:textId="77777777" w:rsidR="0081038C" w:rsidRDefault="0081038C" w:rsidP="0081038C">
      <w:pPr>
        <w:spacing w:before="0"/>
        <w:ind w:right="-425"/>
        <w:rPr>
          <w:rFonts w:cs="Arial"/>
        </w:rPr>
      </w:pPr>
    </w:p>
    <w:p w14:paraId="4FAC7F1D" w14:textId="30BD1511" w:rsidR="00343836" w:rsidRPr="00DD790C" w:rsidRDefault="00A82FA8" w:rsidP="0081038C">
      <w:pPr>
        <w:spacing w:before="0"/>
        <w:ind w:right="-425"/>
        <w:rPr>
          <w:rFonts w:cs="Arial"/>
        </w:rPr>
      </w:pPr>
      <w:r>
        <w:rPr>
          <w:rFonts w:cs="Arial"/>
        </w:rPr>
        <w:t>En el área de infraestructuras,</w:t>
      </w:r>
      <w:r w:rsidR="00343836" w:rsidRPr="00DD790C">
        <w:rPr>
          <w:rFonts w:cs="Arial"/>
        </w:rPr>
        <w:t xml:space="preserve"> realizando obras de adecuación de espacios, aislamiento de boxes de UCI, garantizando el caudal de oxígeno, tomas de gases, de electricidad, de datos, etc. para disponer de más espacios y mejor dotados frente a otra situación similar. Se precisa una remodelación de una zona hospitalaria para ubicar más correctamente los cuidados intermedios. </w:t>
      </w:r>
    </w:p>
    <w:p w14:paraId="39A71744" w14:textId="77777777" w:rsidR="0081038C" w:rsidRDefault="0081038C" w:rsidP="0081038C">
      <w:pPr>
        <w:spacing w:before="0"/>
        <w:ind w:right="-425"/>
        <w:rPr>
          <w:rFonts w:cs="Arial"/>
        </w:rPr>
      </w:pPr>
    </w:p>
    <w:p w14:paraId="2795590C" w14:textId="0A26EB51" w:rsidR="00343836" w:rsidRDefault="00A82FA8" w:rsidP="0081038C">
      <w:pPr>
        <w:spacing w:before="0"/>
        <w:ind w:right="-425"/>
        <w:rPr>
          <w:rFonts w:cs="Arial"/>
        </w:rPr>
      </w:pPr>
      <w:r>
        <w:rPr>
          <w:rFonts w:cs="Arial"/>
        </w:rPr>
        <w:t xml:space="preserve">En el ámbito </w:t>
      </w:r>
      <w:r w:rsidR="00343836" w:rsidRPr="00DD790C">
        <w:rPr>
          <w:rFonts w:cs="Arial"/>
        </w:rPr>
        <w:t>tecnológico</w:t>
      </w:r>
      <w:r>
        <w:rPr>
          <w:rFonts w:cs="Arial"/>
        </w:rPr>
        <w:t>,</w:t>
      </w:r>
      <w:r w:rsidR="00343836" w:rsidRPr="00DD790C">
        <w:rPr>
          <w:rFonts w:cs="Arial"/>
        </w:rPr>
        <w:t xml:space="preserve"> se han </w:t>
      </w:r>
      <w:r>
        <w:rPr>
          <w:rFonts w:cs="Arial"/>
        </w:rPr>
        <w:t xml:space="preserve">adquirido </w:t>
      </w:r>
      <w:r w:rsidR="00343836" w:rsidRPr="00DD790C">
        <w:rPr>
          <w:rFonts w:cs="Arial"/>
        </w:rPr>
        <w:t xml:space="preserve">respiradores, monitores, centrales de monitorización, etc. para disponer de un </w:t>
      </w:r>
      <w:r>
        <w:rPr>
          <w:rFonts w:cs="Arial"/>
        </w:rPr>
        <w:t xml:space="preserve">mayor </w:t>
      </w:r>
      <w:r w:rsidR="00343836" w:rsidRPr="00DD790C">
        <w:rPr>
          <w:rFonts w:cs="Arial"/>
        </w:rPr>
        <w:t>número de camas de UCI con equipamiento actualizado y de UCRI con seguridad para los pacientes.</w:t>
      </w:r>
    </w:p>
    <w:p w14:paraId="6A682D84" w14:textId="77777777" w:rsidR="0081038C" w:rsidRPr="00DD790C" w:rsidRDefault="0081038C" w:rsidP="0081038C">
      <w:pPr>
        <w:spacing w:before="0"/>
        <w:ind w:right="-425"/>
        <w:rPr>
          <w:rFonts w:cs="Arial"/>
        </w:rPr>
      </w:pPr>
    </w:p>
    <w:p w14:paraId="2785EF36" w14:textId="457BE0F7" w:rsidR="00343836" w:rsidRDefault="00A82FA8" w:rsidP="0081038C">
      <w:pPr>
        <w:spacing w:before="0"/>
        <w:ind w:right="-425"/>
        <w:rPr>
          <w:rFonts w:cs="Arial"/>
        </w:rPr>
      </w:pPr>
      <w:r>
        <w:rPr>
          <w:rFonts w:cs="Arial"/>
        </w:rPr>
        <w:t xml:space="preserve">En el campo de los </w:t>
      </w:r>
      <w:r w:rsidR="00343836" w:rsidRPr="00DD790C">
        <w:rPr>
          <w:rFonts w:cs="Arial"/>
        </w:rPr>
        <w:t xml:space="preserve">fungibles: mejora en dotación de materiales, compra de EPIs, diversificación de tipos de materiales para evitar desabastecimiento </w:t>
      </w:r>
      <w:r w:rsidR="00EB1A41" w:rsidRPr="00DD790C">
        <w:rPr>
          <w:rFonts w:cs="Arial"/>
        </w:rPr>
        <w:t>en nuevas</w:t>
      </w:r>
      <w:r w:rsidR="00343836" w:rsidRPr="00DD790C">
        <w:rPr>
          <w:rFonts w:cs="Arial"/>
        </w:rPr>
        <w:t xml:space="preserve"> ola</w:t>
      </w:r>
      <w:r>
        <w:rPr>
          <w:rFonts w:cs="Arial"/>
        </w:rPr>
        <w:t>s</w:t>
      </w:r>
      <w:r w:rsidR="00343836" w:rsidRPr="00DD790C">
        <w:rPr>
          <w:rFonts w:cs="Arial"/>
        </w:rPr>
        <w:t>.</w:t>
      </w:r>
    </w:p>
    <w:p w14:paraId="17E0842E" w14:textId="77777777" w:rsidR="00343836" w:rsidRDefault="00343836">
      <w:pPr>
        <w:spacing w:before="0" w:line="240" w:lineRule="auto"/>
        <w:jc w:val="left"/>
        <w:rPr>
          <w:rFonts w:cs="Arial"/>
        </w:rPr>
      </w:pPr>
    </w:p>
    <w:p w14:paraId="1B3B8B11" w14:textId="46DBEDC6" w:rsidR="00343836" w:rsidRDefault="00A82FA8" w:rsidP="0081038C">
      <w:pPr>
        <w:spacing w:before="0"/>
        <w:ind w:right="-425"/>
        <w:rPr>
          <w:rFonts w:cs="Arial"/>
        </w:rPr>
      </w:pPr>
      <w:r>
        <w:rPr>
          <w:rFonts w:cs="Arial"/>
        </w:rPr>
        <w:lastRenderedPageBreak/>
        <w:t xml:space="preserve">En la </w:t>
      </w:r>
      <w:r w:rsidR="00343836" w:rsidRPr="00DD790C">
        <w:rPr>
          <w:rFonts w:cs="Arial"/>
        </w:rPr>
        <w:t>organización</w:t>
      </w:r>
      <w:r>
        <w:rPr>
          <w:rFonts w:cs="Arial"/>
        </w:rPr>
        <w:t xml:space="preserve">, </w:t>
      </w:r>
      <w:r w:rsidR="00343836" w:rsidRPr="00DD790C">
        <w:rPr>
          <w:rFonts w:cs="Arial"/>
        </w:rPr>
        <w:t>se han elaborado planes de contingencia, de elasticidad y de rebrote, para estar preparados en caso de otra catástrofe como la sufrida, teniendo los circuitos bien establecidos en las diferentes áreas del hospital.</w:t>
      </w:r>
    </w:p>
    <w:p w14:paraId="16CDA60E" w14:textId="77777777" w:rsidR="0081038C" w:rsidRPr="00DD790C" w:rsidRDefault="0081038C" w:rsidP="0081038C">
      <w:pPr>
        <w:spacing w:before="0"/>
        <w:ind w:right="-425"/>
        <w:rPr>
          <w:rFonts w:cs="Arial"/>
        </w:rPr>
      </w:pPr>
    </w:p>
    <w:p w14:paraId="5652C10C" w14:textId="04EA1F1C" w:rsidR="00343836" w:rsidRDefault="00A82FA8" w:rsidP="0081038C">
      <w:pPr>
        <w:spacing w:before="0"/>
        <w:ind w:right="-425"/>
        <w:rPr>
          <w:rFonts w:cs="Arial"/>
        </w:rPr>
      </w:pPr>
      <w:r>
        <w:rPr>
          <w:rFonts w:cs="Arial"/>
        </w:rPr>
        <w:t xml:space="preserve">En cuanto a Recursos Humanos, </w:t>
      </w:r>
      <w:r w:rsidR="00343836" w:rsidRPr="00DD790C">
        <w:rPr>
          <w:rFonts w:cs="Arial"/>
        </w:rPr>
        <w:t xml:space="preserve">la capacitación del personal para que sea polivalente y </w:t>
      </w:r>
      <w:r w:rsidRPr="00DD790C">
        <w:rPr>
          <w:rFonts w:cs="Arial"/>
        </w:rPr>
        <w:t>poli competente</w:t>
      </w:r>
      <w:r w:rsidR="00343836" w:rsidRPr="00DD790C">
        <w:rPr>
          <w:rFonts w:cs="Arial"/>
        </w:rPr>
        <w:t xml:space="preserve"> es una necesidad frente a estas situaciones y se han realizado talleres y cursos para dotar de conocimientos y destrezas, que debe</w:t>
      </w:r>
      <w:r>
        <w:rPr>
          <w:rFonts w:cs="Arial"/>
        </w:rPr>
        <w:t>n</w:t>
      </w:r>
      <w:r w:rsidR="00343836" w:rsidRPr="00DD790C">
        <w:rPr>
          <w:rFonts w:cs="Arial"/>
        </w:rPr>
        <w:t xml:space="preserve"> continuar.</w:t>
      </w:r>
    </w:p>
    <w:p w14:paraId="261183B7" w14:textId="77777777" w:rsidR="0081038C" w:rsidRPr="00DD790C" w:rsidRDefault="0081038C" w:rsidP="0081038C">
      <w:pPr>
        <w:spacing w:before="0"/>
        <w:ind w:right="-425"/>
        <w:rPr>
          <w:rFonts w:cs="Arial"/>
        </w:rPr>
      </w:pPr>
    </w:p>
    <w:p w14:paraId="00F4936E" w14:textId="77777777" w:rsidR="00E033D1" w:rsidRDefault="00E033D1" w:rsidP="0081038C">
      <w:pPr>
        <w:spacing w:before="0"/>
        <w:ind w:right="-425"/>
        <w:rPr>
          <w:rFonts w:cs="Arial"/>
        </w:rPr>
      </w:pPr>
    </w:p>
    <w:p w14:paraId="5932F4D2" w14:textId="77777777" w:rsidR="00E033D1" w:rsidRDefault="00E033D1" w:rsidP="0081038C">
      <w:pPr>
        <w:spacing w:before="0"/>
        <w:ind w:right="-425"/>
        <w:rPr>
          <w:rFonts w:cs="Arial"/>
        </w:rPr>
      </w:pPr>
    </w:p>
    <w:p w14:paraId="7DF3C57E" w14:textId="18CF0657" w:rsidR="00343836" w:rsidRDefault="00A82FA8" w:rsidP="0081038C">
      <w:pPr>
        <w:spacing w:before="0"/>
        <w:ind w:right="-425"/>
        <w:rPr>
          <w:rFonts w:cs="Arial"/>
        </w:rPr>
      </w:pPr>
      <w:r>
        <w:rPr>
          <w:rFonts w:cs="Arial"/>
        </w:rPr>
        <w:t>Entender que el H</w:t>
      </w:r>
      <w:r w:rsidR="00343836" w:rsidRPr="00DD790C">
        <w:rPr>
          <w:rFonts w:cs="Arial"/>
        </w:rPr>
        <w:t xml:space="preserve">ospital funciona como un equipo y </w:t>
      </w:r>
      <w:r>
        <w:rPr>
          <w:rFonts w:cs="Arial"/>
        </w:rPr>
        <w:t xml:space="preserve">que </w:t>
      </w:r>
      <w:r w:rsidR="00343836" w:rsidRPr="00DD790C">
        <w:rPr>
          <w:rFonts w:cs="Arial"/>
        </w:rPr>
        <w:t xml:space="preserve">debemos estar alineados </w:t>
      </w:r>
      <w:r>
        <w:rPr>
          <w:rFonts w:cs="Arial"/>
        </w:rPr>
        <w:t>co</w:t>
      </w:r>
      <w:r w:rsidR="00343836" w:rsidRPr="00DD790C">
        <w:rPr>
          <w:rFonts w:cs="Arial"/>
        </w:rPr>
        <w:t>n los mismos objetivos</w:t>
      </w:r>
      <w:r>
        <w:rPr>
          <w:rFonts w:cs="Arial"/>
        </w:rPr>
        <w:t>,</w:t>
      </w:r>
      <w:r w:rsidR="00343836" w:rsidRPr="00DD790C">
        <w:rPr>
          <w:rFonts w:cs="Arial"/>
        </w:rPr>
        <w:t xml:space="preserve"> centrados en los pacientes y trabajando en la misma dirección, con premisas como información, trasparencia y seguridad en las decisiones, nos ha hecho recapacitar en el liderazgo y en las competencias de cada estamento, que debemos reforzar durante el tiempo en que no estemos supeditados a la presión asistencial de una pandemia. El entrenamiento debe realizarse sin sobreesfuerzo para que sea efectivo</w:t>
      </w:r>
      <w:r>
        <w:rPr>
          <w:rFonts w:cs="Arial"/>
        </w:rPr>
        <w:t>.</w:t>
      </w:r>
    </w:p>
    <w:p w14:paraId="319ABA0E" w14:textId="77777777" w:rsidR="00343836" w:rsidRDefault="00343836">
      <w:pPr>
        <w:spacing w:before="0" w:line="240" w:lineRule="auto"/>
        <w:jc w:val="left"/>
        <w:rPr>
          <w:rFonts w:cs="Arial"/>
        </w:rPr>
      </w:pPr>
      <w:r>
        <w:rPr>
          <w:rFonts w:cs="Arial"/>
        </w:rPr>
        <w:br w:type="page"/>
      </w:r>
    </w:p>
    <w:p w14:paraId="22FD5540" w14:textId="77777777" w:rsidR="00343836" w:rsidRDefault="00343836" w:rsidP="00343836">
      <w:pPr>
        <w:rPr>
          <w:rFonts w:cs="Arial"/>
        </w:rPr>
      </w:pPr>
    </w:p>
    <w:p w14:paraId="6B2D0DD5" w14:textId="77777777" w:rsidR="00343836" w:rsidRPr="00DD790C" w:rsidRDefault="00343836" w:rsidP="00343836">
      <w:pPr>
        <w:rPr>
          <w:rFonts w:cs="Arial"/>
        </w:rPr>
      </w:pPr>
    </w:p>
    <w:p w14:paraId="489F2630" w14:textId="77777777" w:rsidR="00343836" w:rsidRDefault="00343836" w:rsidP="00343836">
      <w:pPr>
        <w:rPr>
          <w:rFonts w:cs="Arial"/>
        </w:rPr>
      </w:pPr>
    </w:p>
    <w:p w14:paraId="1C88E7AA" w14:textId="77777777" w:rsidR="00343836" w:rsidRDefault="00343836" w:rsidP="00343836"/>
    <w:p w14:paraId="0EBC694B" w14:textId="77777777" w:rsidR="00D95041" w:rsidRDefault="00D95041" w:rsidP="00964D18"/>
    <w:p w14:paraId="6D202335" w14:textId="77777777" w:rsidR="00D95041" w:rsidRDefault="00D95041" w:rsidP="00964D18"/>
    <w:p w14:paraId="25AF2495" w14:textId="77777777" w:rsidR="00522878" w:rsidRDefault="00522878" w:rsidP="00522878"/>
    <w:p w14:paraId="4B1B3E85" w14:textId="77777777" w:rsidR="00522878" w:rsidRDefault="00522878" w:rsidP="00522878"/>
    <w:p w14:paraId="6F3A5EB6" w14:textId="77777777" w:rsidR="00522878" w:rsidRDefault="00522878" w:rsidP="00522878"/>
    <w:p w14:paraId="2D5069A0" w14:textId="77777777" w:rsidR="00522878" w:rsidRDefault="00522878" w:rsidP="00522878"/>
    <w:p w14:paraId="00F0DC32" w14:textId="77777777" w:rsidR="00522878" w:rsidRDefault="00522878" w:rsidP="00522878"/>
    <w:p w14:paraId="333C1F11" w14:textId="77777777" w:rsidR="00522878" w:rsidRDefault="00522878" w:rsidP="00522878"/>
    <w:p w14:paraId="24808BCC" w14:textId="77777777" w:rsidR="00522878" w:rsidRDefault="00522878" w:rsidP="00522878"/>
    <w:p w14:paraId="727FCE10" w14:textId="77777777" w:rsidR="00522878" w:rsidRDefault="00522878" w:rsidP="00522878">
      <w:r>
        <w:rPr>
          <w:noProof/>
        </w:rPr>
        <w:drawing>
          <wp:anchor distT="0" distB="0" distL="114300" distR="114300" simplePos="0" relativeHeight="251716608" behindDoc="1" locked="0" layoutInCell="1" allowOverlap="1" wp14:anchorId="2C6388C5" wp14:editId="0182BD4B">
            <wp:simplePos x="0" y="0"/>
            <wp:positionH relativeFrom="column">
              <wp:posOffset>-1154563</wp:posOffset>
            </wp:positionH>
            <wp:positionV relativeFrom="page">
              <wp:posOffset>0</wp:posOffset>
            </wp:positionV>
            <wp:extent cx="7705858" cy="10898057"/>
            <wp:effectExtent l="0" t="0" r="9525"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eccion03.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7705858" cy="10898057"/>
                    </a:xfrm>
                    <a:prstGeom prst="rect">
                      <a:avLst/>
                    </a:prstGeom>
                  </pic:spPr>
                </pic:pic>
              </a:graphicData>
            </a:graphic>
            <wp14:sizeRelH relativeFrom="margin">
              <wp14:pctWidth>0</wp14:pctWidth>
            </wp14:sizeRelH>
            <wp14:sizeRelV relativeFrom="margin">
              <wp14:pctHeight>0</wp14:pctHeight>
            </wp14:sizeRelV>
          </wp:anchor>
        </w:drawing>
      </w:r>
    </w:p>
    <w:p w14:paraId="2C111FCE" w14:textId="00AB6A8A" w:rsidR="00522878" w:rsidRDefault="00802E7F" w:rsidP="00522878">
      <w:r>
        <w:rPr>
          <w:noProof/>
        </w:rPr>
        <mc:AlternateContent>
          <mc:Choice Requires="wps">
            <w:drawing>
              <wp:anchor distT="0" distB="0" distL="114300" distR="114300" simplePos="0" relativeHeight="251719680" behindDoc="0" locked="0" layoutInCell="1" allowOverlap="1" wp14:anchorId="0FA4A3EA" wp14:editId="7C5299F7">
                <wp:simplePos x="0" y="0"/>
                <wp:positionH relativeFrom="column">
                  <wp:posOffset>1112491</wp:posOffset>
                </wp:positionH>
                <wp:positionV relativeFrom="paragraph">
                  <wp:posOffset>701837</wp:posOffset>
                </wp:positionV>
                <wp:extent cx="3638502" cy="4744528"/>
                <wp:effectExtent l="0" t="0" r="0" b="0"/>
                <wp:wrapNone/>
                <wp:docPr id="2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38502" cy="474452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066C2702" w14:textId="77777777" w:rsidR="00802E7F" w:rsidRPr="004B6EF5" w:rsidRDefault="00802E7F"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14:paraId="7E2136D0" w14:textId="77777777" w:rsidR="00802E7F" w:rsidRPr="00152381" w:rsidRDefault="00802E7F"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14:paraId="5B40C784" w14:textId="77777777" w:rsidR="00802E7F" w:rsidRPr="00152381" w:rsidRDefault="00802E7F" w:rsidP="00842772">
                            <w:pPr>
                              <w:pStyle w:val="Indice"/>
                              <w:jc w:val="right"/>
                              <w:rPr>
                                <w:rFonts w:ascii="Montserrat SemiBold" w:hAnsi="Montserrat SemiBold"/>
                                <w:sz w:val="28"/>
                              </w:rPr>
                            </w:pPr>
                            <w:r w:rsidRPr="00152381">
                              <w:rPr>
                                <w:rFonts w:ascii="Montserrat SemiBold" w:hAnsi="Montserrat SemiBold"/>
                                <w:sz w:val="28"/>
                              </w:rPr>
                              <w:t>Actividad quirúrgica</w:t>
                            </w:r>
                          </w:p>
                          <w:p w14:paraId="5F32F9D4" w14:textId="77777777" w:rsidR="00802E7F" w:rsidRPr="00152381" w:rsidRDefault="00802E7F"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14:paraId="41A722EA" w14:textId="77777777" w:rsidR="00802E7F" w:rsidRPr="00152381" w:rsidRDefault="00802E7F" w:rsidP="00842772">
                            <w:pPr>
                              <w:pStyle w:val="Indice"/>
                              <w:jc w:val="right"/>
                              <w:rPr>
                                <w:rFonts w:ascii="Montserrat SemiBold" w:hAnsi="Montserrat SemiBold"/>
                                <w:sz w:val="28"/>
                              </w:rPr>
                            </w:pPr>
                            <w:r w:rsidRPr="00152381">
                              <w:rPr>
                                <w:rFonts w:ascii="Montserrat SemiBold" w:hAnsi="Montserrat SemiBold"/>
                                <w:sz w:val="28"/>
                              </w:rPr>
                              <w:t>Donaciones – trasplantes</w:t>
                            </w:r>
                          </w:p>
                          <w:p w14:paraId="43F3503C" w14:textId="77777777" w:rsidR="00802E7F" w:rsidRPr="00152381" w:rsidRDefault="00802E7F" w:rsidP="00842772">
                            <w:pPr>
                              <w:pStyle w:val="Indice"/>
                              <w:jc w:val="right"/>
                              <w:rPr>
                                <w:rFonts w:ascii="Montserrat SemiBold" w:hAnsi="Montserrat SemiBold"/>
                                <w:sz w:val="28"/>
                              </w:rPr>
                            </w:pPr>
                            <w:r w:rsidRPr="00152381">
                              <w:rPr>
                                <w:rFonts w:ascii="Montserrat SemiBold" w:hAnsi="Montserrat SemiBold"/>
                                <w:sz w:val="28"/>
                              </w:rPr>
                              <w:t>Técnicas utilizadas</w:t>
                            </w:r>
                          </w:p>
                          <w:p w14:paraId="6859F6D8" w14:textId="77777777" w:rsidR="00802E7F" w:rsidRPr="00152381" w:rsidRDefault="00802E7F" w:rsidP="00842772">
                            <w:pPr>
                              <w:pStyle w:val="Indice"/>
                              <w:jc w:val="right"/>
                              <w:rPr>
                                <w:rFonts w:ascii="Montserrat SemiBold" w:hAnsi="Montserrat SemiBold"/>
                                <w:sz w:val="28"/>
                              </w:rPr>
                            </w:pPr>
                            <w:r w:rsidRPr="00152381">
                              <w:rPr>
                                <w:rFonts w:ascii="Montserrat SemiBold" w:hAnsi="Montserrat SemiBold"/>
                                <w:sz w:val="28"/>
                              </w:rPr>
                              <w:t>Consultas externas</w:t>
                            </w:r>
                          </w:p>
                          <w:p w14:paraId="5E5FAFA2" w14:textId="77777777" w:rsidR="00802E7F" w:rsidRPr="00152381" w:rsidRDefault="00802E7F" w:rsidP="00842772">
                            <w:pPr>
                              <w:pStyle w:val="Indice"/>
                              <w:jc w:val="right"/>
                              <w:rPr>
                                <w:rFonts w:ascii="Montserrat SemiBold" w:hAnsi="Montserrat SemiBold"/>
                                <w:sz w:val="28"/>
                              </w:rPr>
                            </w:pPr>
                            <w:r w:rsidRPr="00152381">
                              <w:rPr>
                                <w:rFonts w:ascii="Montserrat SemiBold" w:hAnsi="Montserrat SemiBold"/>
                                <w:sz w:val="28"/>
                              </w:rPr>
                              <w:t>Casuística (CMBD)</w:t>
                            </w:r>
                          </w:p>
                          <w:p w14:paraId="17E1BAA9" w14:textId="77777777" w:rsidR="00802E7F" w:rsidRDefault="00802E7F" w:rsidP="00842772">
                            <w:pPr>
                              <w:pStyle w:val="Indice"/>
                              <w:jc w:val="right"/>
                              <w:rPr>
                                <w:rFonts w:ascii="Montserrat SemiBold" w:hAnsi="Montserrat SemiBold"/>
                                <w:sz w:val="28"/>
                              </w:rPr>
                            </w:pPr>
                            <w:r w:rsidRPr="00152381">
                              <w:rPr>
                                <w:rFonts w:ascii="Montserrat SemiBold" w:hAnsi="Montserrat SemiBold"/>
                                <w:sz w:val="28"/>
                              </w:rPr>
                              <w:t>Continuidad asistencial</w:t>
                            </w:r>
                          </w:p>
                          <w:p w14:paraId="49C2B2F2" w14:textId="77777777" w:rsidR="00802E7F" w:rsidRDefault="00802E7F" w:rsidP="00842772">
                            <w:pPr>
                              <w:pStyle w:val="Indice"/>
                              <w:jc w:val="right"/>
                              <w:rPr>
                                <w:rFonts w:ascii="Montserrat SemiBold" w:hAnsi="Montserrat SemiBold"/>
                                <w:sz w:val="28"/>
                              </w:rPr>
                            </w:pPr>
                            <w:r w:rsidRPr="00152381">
                              <w:rPr>
                                <w:rFonts w:ascii="Montserrat SemiBold" w:hAnsi="Montserrat SemiBold"/>
                                <w:sz w:val="28"/>
                              </w:rPr>
                              <w:t>Cuidados</w:t>
                            </w:r>
                          </w:p>
                          <w:p w14:paraId="4D57C7AD" w14:textId="77777777" w:rsidR="00802E7F" w:rsidRPr="00152381" w:rsidRDefault="00802E7F" w:rsidP="00842772">
                            <w:pPr>
                              <w:pStyle w:val="Indice"/>
                              <w:jc w:val="right"/>
                              <w:rPr>
                                <w:rFonts w:ascii="Montserrat SemiBold" w:hAnsi="Montserrat SemiBold"/>
                                <w:sz w:val="28"/>
                              </w:rPr>
                            </w:pPr>
                            <w:r>
                              <w:rPr>
                                <w:rFonts w:ascii="Montserrat SemiBold" w:hAnsi="Montserrat SemiBold"/>
                                <w:sz w:val="28"/>
                              </w:rPr>
                              <w:t>Áreas de soporte y actividad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A4A3EA" id="_x0000_s1040" type="#_x0000_t202" style="position:absolute;left:0;text-align:left;margin-left:87.6pt;margin-top:55.25pt;width:286.5pt;height:373.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" filled="f" stroked="f" strokeweight="2pt">
                <o:lock v:ext="edit" aspectratio="t"/>
                <v:textbox>
                  <w:txbxContent>
                    <w:p w14:paraId="066C2702" w14:textId="77777777" w:rsidR="00802E7F" w:rsidRPr="004B6EF5" w:rsidRDefault="00802E7F" w:rsidP="00522878">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Respuesta </w:t>
                      </w:r>
                      <w:r>
                        <w:rPr>
                          <w:rFonts w:ascii="Montserrat ExtraBold" w:hAnsi="Montserrat ExtraBold"/>
                          <w:color w:val="31849B" w:themeColor="accent5" w:themeShade="BF"/>
                          <w:sz w:val="48"/>
                          <w:szCs w:val="48"/>
                        </w:rPr>
                        <w:br/>
                        <w:t>integrada a las necesidades asistenciales</w:t>
                      </w:r>
                    </w:p>
                    <w:p w14:paraId="7E2136D0" w14:textId="77777777" w:rsidR="00802E7F" w:rsidRPr="00152381" w:rsidRDefault="00802E7F" w:rsidP="00842772">
                      <w:pPr>
                        <w:pStyle w:val="Indice"/>
                        <w:jc w:val="right"/>
                        <w:rPr>
                          <w:rFonts w:ascii="Montserrat SemiBold" w:hAnsi="Montserrat SemiBold"/>
                          <w:sz w:val="28"/>
                        </w:rPr>
                      </w:pPr>
                      <w:r w:rsidRPr="00152381">
                        <w:rPr>
                          <w:rFonts w:ascii="Montserrat SemiBold" w:hAnsi="Montserrat SemiBold"/>
                          <w:color w:val="31849B" w:themeColor="accent5" w:themeShade="BF"/>
                          <w:sz w:val="28"/>
                        </w:rPr>
                        <w:t>A</w:t>
                      </w:r>
                      <w:r w:rsidRPr="00152381">
                        <w:rPr>
                          <w:rFonts w:ascii="Montserrat SemiBold" w:hAnsi="Montserrat SemiBold"/>
                          <w:sz w:val="28"/>
                        </w:rPr>
                        <w:t>ctividad asistencial</w:t>
                      </w:r>
                    </w:p>
                    <w:p w14:paraId="5B40C784" w14:textId="77777777" w:rsidR="00802E7F" w:rsidRPr="00152381" w:rsidRDefault="00802E7F" w:rsidP="00842772">
                      <w:pPr>
                        <w:pStyle w:val="Indice"/>
                        <w:jc w:val="right"/>
                        <w:rPr>
                          <w:rFonts w:ascii="Montserrat SemiBold" w:hAnsi="Montserrat SemiBold"/>
                          <w:sz w:val="28"/>
                        </w:rPr>
                      </w:pPr>
                      <w:r w:rsidRPr="00152381">
                        <w:rPr>
                          <w:rFonts w:ascii="Montserrat SemiBold" w:hAnsi="Montserrat SemiBold"/>
                          <w:sz w:val="28"/>
                        </w:rPr>
                        <w:t>Actividad quirúrgica</w:t>
                      </w:r>
                    </w:p>
                    <w:p w14:paraId="5F32F9D4" w14:textId="77777777" w:rsidR="00802E7F" w:rsidRPr="00152381" w:rsidRDefault="00802E7F" w:rsidP="00842772">
                      <w:pPr>
                        <w:pStyle w:val="Indice"/>
                        <w:jc w:val="right"/>
                        <w:rPr>
                          <w:rFonts w:ascii="Montserrat SemiBold" w:hAnsi="Montserrat SemiBold"/>
                          <w:sz w:val="28"/>
                        </w:rPr>
                      </w:pPr>
                      <w:r w:rsidRPr="00152381">
                        <w:rPr>
                          <w:rFonts w:ascii="Montserrat SemiBold" w:hAnsi="Montserrat SemiBold"/>
                          <w:sz w:val="28"/>
                        </w:rPr>
                        <w:t>Actividad global de consultas no presenciales</w:t>
                      </w:r>
                    </w:p>
                    <w:p w14:paraId="41A722EA" w14:textId="77777777" w:rsidR="00802E7F" w:rsidRPr="00152381" w:rsidRDefault="00802E7F" w:rsidP="00842772">
                      <w:pPr>
                        <w:pStyle w:val="Indice"/>
                        <w:jc w:val="right"/>
                        <w:rPr>
                          <w:rFonts w:ascii="Montserrat SemiBold" w:hAnsi="Montserrat SemiBold"/>
                          <w:sz w:val="28"/>
                        </w:rPr>
                      </w:pPr>
                      <w:r w:rsidRPr="00152381">
                        <w:rPr>
                          <w:rFonts w:ascii="Montserrat SemiBold" w:hAnsi="Montserrat SemiBold"/>
                          <w:sz w:val="28"/>
                        </w:rPr>
                        <w:t>Donaciones – trasplantes</w:t>
                      </w:r>
                    </w:p>
                    <w:p w14:paraId="43F3503C" w14:textId="77777777" w:rsidR="00802E7F" w:rsidRPr="00152381" w:rsidRDefault="00802E7F" w:rsidP="00842772">
                      <w:pPr>
                        <w:pStyle w:val="Indice"/>
                        <w:jc w:val="right"/>
                        <w:rPr>
                          <w:rFonts w:ascii="Montserrat SemiBold" w:hAnsi="Montserrat SemiBold"/>
                          <w:sz w:val="28"/>
                        </w:rPr>
                      </w:pPr>
                      <w:r w:rsidRPr="00152381">
                        <w:rPr>
                          <w:rFonts w:ascii="Montserrat SemiBold" w:hAnsi="Montserrat SemiBold"/>
                          <w:sz w:val="28"/>
                        </w:rPr>
                        <w:t>Técnicas utilizadas</w:t>
                      </w:r>
                    </w:p>
                    <w:p w14:paraId="6859F6D8" w14:textId="77777777" w:rsidR="00802E7F" w:rsidRPr="00152381" w:rsidRDefault="00802E7F" w:rsidP="00842772">
                      <w:pPr>
                        <w:pStyle w:val="Indice"/>
                        <w:jc w:val="right"/>
                        <w:rPr>
                          <w:rFonts w:ascii="Montserrat SemiBold" w:hAnsi="Montserrat SemiBold"/>
                          <w:sz w:val="28"/>
                        </w:rPr>
                      </w:pPr>
                      <w:r w:rsidRPr="00152381">
                        <w:rPr>
                          <w:rFonts w:ascii="Montserrat SemiBold" w:hAnsi="Montserrat SemiBold"/>
                          <w:sz w:val="28"/>
                        </w:rPr>
                        <w:t>Consultas externas</w:t>
                      </w:r>
                    </w:p>
                    <w:p w14:paraId="5E5FAFA2" w14:textId="77777777" w:rsidR="00802E7F" w:rsidRPr="00152381" w:rsidRDefault="00802E7F" w:rsidP="00842772">
                      <w:pPr>
                        <w:pStyle w:val="Indice"/>
                        <w:jc w:val="right"/>
                        <w:rPr>
                          <w:rFonts w:ascii="Montserrat SemiBold" w:hAnsi="Montserrat SemiBold"/>
                          <w:sz w:val="28"/>
                        </w:rPr>
                      </w:pPr>
                      <w:r w:rsidRPr="00152381">
                        <w:rPr>
                          <w:rFonts w:ascii="Montserrat SemiBold" w:hAnsi="Montserrat SemiBold"/>
                          <w:sz w:val="28"/>
                        </w:rPr>
                        <w:t>Casuística (CMBD)</w:t>
                      </w:r>
                    </w:p>
                    <w:p w14:paraId="17E1BAA9" w14:textId="77777777" w:rsidR="00802E7F" w:rsidRDefault="00802E7F" w:rsidP="00842772">
                      <w:pPr>
                        <w:pStyle w:val="Indice"/>
                        <w:jc w:val="right"/>
                        <w:rPr>
                          <w:rFonts w:ascii="Montserrat SemiBold" w:hAnsi="Montserrat SemiBold"/>
                          <w:sz w:val="28"/>
                        </w:rPr>
                      </w:pPr>
                      <w:r w:rsidRPr="00152381">
                        <w:rPr>
                          <w:rFonts w:ascii="Montserrat SemiBold" w:hAnsi="Montserrat SemiBold"/>
                          <w:sz w:val="28"/>
                        </w:rPr>
                        <w:t>Continuidad asistencial</w:t>
                      </w:r>
                    </w:p>
                    <w:p w14:paraId="49C2B2F2" w14:textId="77777777" w:rsidR="00802E7F" w:rsidRDefault="00802E7F" w:rsidP="00842772">
                      <w:pPr>
                        <w:pStyle w:val="Indice"/>
                        <w:jc w:val="right"/>
                        <w:rPr>
                          <w:rFonts w:ascii="Montserrat SemiBold" w:hAnsi="Montserrat SemiBold"/>
                          <w:sz w:val="28"/>
                        </w:rPr>
                      </w:pPr>
                      <w:r w:rsidRPr="00152381">
                        <w:rPr>
                          <w:rFonts w:ascii="Montserrat SemiBold" w:hAnsi="Montserrat SemiBold"/>
                          <w:sz w:val="28"/>
                        </w:rPr>
                        <w:t>Cuidados</w:t>
                      </w:r>
                    </w:p>
                    <w:p w14:paraId="4D57C7AD" w14:textId="77777777" w:rsidR="00802E7F" w:rsidRPr="00152381" w:rsidRDefault="00802E7F" w:rsidP="00842772">
                      <w:pPr>
                        <w:pStyle w:val="Indice"/>
                        <w:jc w:val="right"/>
                        <w:rPr>
                          <w:rFonts w:ascii="Montserrat SemiBold" w:hAnsi="Montserrat SemiBold"/>
                          <w:sz w:val="28"/>
                        </w:rPr>
                      </w:pPr>
                      <w:r>
                        <w:rPr>
                          <w:rFonts w:ascii="Montserrat SemiBold" w:hAnsi="Montserrat SemiBold"/>
                          <w:sz w:val="28"/>
                        </w:rPr>
                        <w:t>Áreas de soporte y actividad</w:t>
                      </w:r>
                    </w:p>
                  </w:txbxContent>
                </v:textbox>
              </v:shape>
            </w:pict>
          </mc:Fallback>
        </mc:AlternateContent>
      </w:r>
      <w:r>
        <w:rPr>
          <w:noProof/>
        </w:rPr>
        <mc:AlternateContent>
          <mc:Choice Requires="wps">
            <w:drawing>
              <wp:anchor distT="0" distB="0" distL="114300" distR="114300" simplePos="0" relativeHeight="251720704" behindDoc="0" locked="0" layoutInCell="1" allowOverlap="1" wp14:anchorId="06FE20C3" wp14:editId="0C9FF38D">
                <wp:simplePos x="0" y="0"/>
                <wp:positionH relativeFrom="rightMargin">
                  <wp:align>left</wp:align>
                </wp:positionH>
                <wp:positionV relativeFrom="paragraph">
                  <wp:posOffset>1826540</wp:posOffset>
                </wp:positionV>
                <wp:extent cx="1212215" cy="1570007"/>
                <wp:effectExtent l="0" t="0" r="0" b="0"/>
                <wp:wrapNone/>
                <wp:docPr id="3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1570007"/>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3DF27685" w14:textId="77777777" w:rsidR="00802E7F" w:rsidRPr="004B6EF5" w:rsidRDefault="00802E7F" w:rsidP="00522878">
                            <w:pPr>
                              <w:pStyle w:val="Capitulo"/>
                            </w:pPr>
                            <w:r>
                              <w:t>33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6FE20C3" id="_x0000_s1041" type="#_x0000_t202" style="position:absolute;left:0;text-align:left;margin-left:0;margin-top:143.8pt;width:95.45pt;height:123.6pt;z-index:251720704;visibility:visible;mso-wrap-style:square;mso-height-percent:0;mso-wrap-distance-left:9pt;mso-wrap-distance-top:0;mso-wrap-distance-right:9pt;mso-wrap-distance-bottom:0;mso-position-horizontal:left;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" filled="f" stroked="f" strokeweight="2pt">
                <o:lock v:ext="edit" aspectratio="t"/>
                <v:textbox>
                  <w:txbxContent>
                    <w:p w14:paraId="3DF27685" w14:textId="77777777" w:rsidR="00802E7F" w:rsidRPr="004B6EF5" w:rsidRDefault="00802E7F" w:rsidP="00522878">
                      <w:pPr>
                        <w:pStyle w:val="Capitulo"/>
                      </w:pPr>
                      <w:r>
                        <w:t>33</w:t>
                      </w:r>
                    </w:p>
                  </w:txbxContent>
                </v:textbox>
                <w10:wrap anchorx="margin"/>
              </v:shape>
            </w:pict>
          </mc:Fallback>
        </mc:AlternateContent>
      </w:r>
    </w:p>
    <w:p w14:paraId="27FDF7EE" w14:textId="77777777" w:rsidR="00FB7C93" w:rsidRDefault="00FB7C93" w:rsidP="00522878">
      <w:pPr>
        <w:pStyle w:val="TITULO-Nivel1"/>
      </w:pPr>
      <w:bookmarkStart w:id="48" w:name="_Toc84872121"/>
      <w:r>
        <w:lastRenderedPageBreak/>
        <w:t>Respuesta Integrada a las Necesidades Asistenciales</w:t>
      </w:r>
      <w:bookmarkEnd w:id="46"/>
      <w:bookmarkEnd w:id="47"/>
      <w:bookmarkEnd w:id="48"/>
    </w:p>
    <w:p w14:paraId="551D33FC" w14:textId="77777777" w:rsidR="00FF53C5" w:rsidRPr="009E7227" w:rsidRDefault="00FB7C93" w:rsidP="00C2033B">
      <w:pPr>
        <w:pStyle w:val="TITULO-Nivel2"/>
      </w:pPr>
      <w:bookmarkStart w:id="49" w:name="_Toc74228253"/>
      <w:bookmarkStart w:id="50" w:name="_Toc75343950"/>
      <w:bookmarkStart w:id="51" w:name="_Toc84872122"/>
      <w:r w:rsidRPr="006E09A0">
        <w:t>Actividad Asistencial</w:t>
      </w:r>
      <w:bookmarkEnd w:id="49"/>
      <w:bookmarkEnd w:id="50"/>
      <w:bookmarkEnd w:id="51"/>
      <w:r w:rsidRPr="009E7227">
        <w:t xml:space="preserve"> </w:t>
      </w:r>
    </w:p>
    <w:tbl>
      <w:tblPr>
        <w:tblStyle w:val="TablaGeneral"/>
        <w:tblpPr w:leftFromText="141" w:rightFromText="141" w:vertAnchor="page" w:horzAnchor="margin" w:tblpY="2791"/>
        <w:tblW w:w="4929" w:type="pct"/>
        <w:tblLook w:val="0060" w:firstRow="1" w:lastRow="1" w:firstColumn="0" w:lastColumn="0" w:noHBand="0" w:noVBand="0"/>
      </w:tblPr>
      <w:tblGrid>
        <w:gridCol w:w="4593"/>
        <w:gridCol w:w="1616"/>
        <w:gridCol w:w="1615"/>
      </w:tblGrid>
      <w:tr w:rsidR="00C2033B" w:rsidRPr="00C2033B" w14:paraId="40EDEEEB" w14:textId="77777777" w:rsidTr="00FB417A">
        <w:trPr>
          <w:cnfStyle w:val="100000000000" w:firstRow="1" w:lastRow="0" w:firstColumn="0" w:lastColumn="0" w:oddVBand="0" w:evenVBand="0" w:oddHBand="0" w:evenHBand="0" w:firstRowFirstColumn="0" w:firstRowLastColumn="0" w:lastRowFirstColumn="0" w:lastRowLastColumn="0"/>
          <w:trHeight w:val="289"/>
        </w:trPr>
        <w:tc>
          <w:tcPr>
            <w:tcW w:w="2935" w:type="pct"/>
          </w:tcPr>
          <w:bookmarkEnd w:id="35"/>
          <w:p w14:paraId="5C60322C" w14:textId="77777777" w:rsidR="00CA0B81" w:rsidRPr="00D77135" w:rsidRDefault="00CA0B81" w:rsidP="000E7C93">
            <w:pPr>
              <w:rPr>
                <w:rFonts w:ascii="Montserrat ExtraBold" w:hAnsi="Montserrat ExtraBold"/>
                <w:color w:val="7F7F7F" w:themeColor="text1" w:themeTint="80"/>
                <w:szCs w:val="18"/>
              </w:rPr>
            </w:pPr>
            <w:r w:rsidRPr="00D77135">
              <w:rPr>
                <w:rFonts w:ascii="Montserrat ExtraBold" w:hAnsi="Montserrat ExtraBold"/>
                <w:color w:val="7F7F7F" w:themeColor="text1" w:themeTint="80"/>
                <w:szCs w:val="18"/>
              </w:rPr>
              <w:t>HOSPITALIZACIÓN</w:t>
            </w:r>
          </w:p>
        </w:tc>
        <w:tc>
          <w:tcPr>
            <w:cnfStyle w:val="000001000000" w:firstRow="0" w:lastRow="0" w:firstColumn="0" w:lastColumn="0" w:oddVBand="0" w:evenVBand="1" w:oddHBand="0" w:evenHBand="0" w:firstRowFirstColumn="0" w:firstRowLastColumn="0" w:lastRowFirstColumn="0" w:lastRowLastColumn="0"/>
            <w:tcW w:w="1033" w:type="pct"/>
          </w:tcPr>
          <w:p w14:paraId="7171A3D7" w14:textId="77777777" w:rsidR="00CA0B81" w:rsidRPr="00D77135" w:rsidRDefault="00CA0B81" w:rsidP="007F29FF">
            <w:pPr>
              <w:jc w:val="right"/>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2019</w:t>
            </w:r>
          </w:p>
        </w:tc>
        <w:tc>
          <w:tcPr>
            <w:tcW w:w="1032" w:type="pct"/>
          </w:tcPr>
          <w:p w14:paraId="2FA7517D" w14:textId="77777777" w:rsidR="00CA0B81" w:rsidRPr="00D77135" w:rsidRDefault="00CA0B81" w:rsidP="007F29FF">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b w:val="0"/>
                <w:color w:val="7F7F7F" w:themeColor="text1" w:themeTint="80"/>
              </w:rPr>
            </w:pPr>
            <w:r w:rsidRPr="00D77135">
              <w:rPr>
                <w:rFonts w:ascii="Montserrat ExtraBold" w:hAnsi="Montserrat ExtraBold"/>
                <w:b w:val="0"/>
                <w:color w:val="7F7F7F" w:themeColor="text1" w:themeTint="80"/>
              </w:rPr>
              <w:t>2020</w:t>
            </w:r>
          </w:p>
        </w:tc>
      </w:tr>
      <w:tr w:rsidR="00FD5595" w:rsidRPr="0014680D" w14:paraId="1F72EEC1" w14:textId="77777777" w:rsidTr="003608C5">
        <w:trPr>
          <w:trHeight w:val="289"/>
        </w:trPr>
        <w:tc>
          <w:tcPr>
            <w:tcW w:w="2935" w:type="pct"/>
          </w:tcPr>
          <w:p w14:paraId="02F3844B" w14:textId="77777777" w:rsidR="00FD5595" w:rsidRPr="0014680D" w:rsidRDefault="00FD5595" w:rsidP="00FD5595">
            <w:r w:rsidRPr="0014680D">
              <w:t>Altas totales</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5326D955" w14:textId="77777777" w:rsidR="00FD5595" w:rsidRPr="0056311C" w:rsidRDefault="00FD5595" w:rsidP="009D3ACB">
            <w:pPr>
              <w:jc w:val="right"/>
            </w:pPr>
            <w:r w:rsidRPr="0056311C">
              <w:t>18.709</w:t>
            </w:r>
          </w:p>
        </w:tc>
        <w:tc>
          <w:tcPr>
            <w:tcW w:w="1032" w:type="pct"/>
            <w:vAlign w:val="top"/>
          </w:tcPr>
          <w:p w14:paraId="146C728B" w14:textId="77777777" w:rsidR="00FD5595" w:rsidRPr="000C231D" w:rsidRDefault="00FD5595" w:rsidP="009D3ACB">
            <w:pPr>
              <w:jc w:val="right"/>
              <w:cnfStyle w:val="000000000000" w:firstRow="0" w:lastRow="0" w:firstColumn="0" w:lastColumn="0" w:oddVBand="0" w:evenVBand="0" w:oddHBand="0" w:evenHBand="0" w:firstRowFirstColumn="0" w:firstRowLastColumn="0" w:lastRowFirstColumn="0" w:lastRowLastColumn="0"/>
            </w:pPr>
            <w:r w:rsidRPr="000C231D">
              <w:t>16.798</w:t>
            </w:r>
          </w:p>
        </w:tc>
      </w:tr>
      <w:tr w:rsidR="00FD5595" w:rsidRPr="0014680D" w14:paraId="0322DD1F" w14:textId="77777777" w:rsidTr="003608C5">
        <w:trPr>
          <w:trHeight w:val="289"/>
        </w:trPr>
        <w:tc>
          <w:tcPr>
            <w:tcW w:w="2935" w:type="pct"/>
          </w:tcPr>
          <w:p w14:paraId="173E14B1" w14:textId="77777777" w:rsidR="00FD5595" w:rsidRPr="0014680D" w:rsidRDefault="00FD5595" w:rsidP="00FD5595">
            <w:pPr>
              <w:rPr>
                <w:rFonts w:cstheme="minorHAnsi"/>
              </w:rPr>
            </w:pPr>
            <w:r w:rsidRPr="0014680D">
              <w:t xml:space="preserve">Estancia Media* </w:t>
            </w:r>
            <w:r w:rsidRPr="00BF20F1">
              <w:rPr>
                <w:vertAlign w:val="superscript"/>
              </w:rPr>
              <w:t>1</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43AC9514" w14:textId="77777777" w:rsidR="00FD5595" w:rsidRPr="0056311C" w:rsidRDefault="00FD5595" w:rsidP="009D3ACB">
            <w:pPr>
              <w:jc w:val="right"/>
            </w:pPr>
            <w:r w:rsidRPr="0056311C">
              <w:t>6,34</w:t>
            </w:r>
          </w:p>
        </w:tc>
        <w:tc>
          <w:tcPr>
            <w:tcW w:w="1032" w:type="pct"/>
            <w:vAlign w:val="top"/>
          </w:tcPr>
          <w:p w14:paraId="4EE004BE" w14:textId="77777777" w:rsidR="00FD5595" w:rsidRPr="000C231D" w:rsidRDefault="00FD5595" w:rsidP="009D3ACB">
            <w:pPr>
              <w:jc w:val="right"/>
              <w:cnfStyle w:val="000000000000" w:firstRow="0" w:lastRow="0" w:firstColumn="0" w:lastColumn="0" w:oddVBand="0" w:evenVBand="0" w:oddHBand="0" w:evenHBand="0" w:firstRowFirstColumn="0" w:firstRowLastColumn="0" w:lastRowFirstColumn="0" w:lastRowLastColumn="0"/>
            </w:pPr>
            <w:r w:rsidRPr="000C231D">
              <w:t>6,84</w:t>
            </w:r>
          </w:p>
        </w:tc>
      </w:tr>
      <w:tr w:rsidR="00FD5595" w:rsidRPr="0014680D" w14:paraId="63EAC8E2" w14:textId="77777777" w:rsidTr="003608C5">
        <w:trPr>
          <w:trHeight w:val="289"/>
        </w:trPr>
        <w:tc>
          <w:tcPr>
            <w:tcW w:w="2935" w:type="pct"/>
          </w:tcPr>
          <w:p w14:paraId="6B89978B" w14:textId="719B0238" w:rsidR="00FD5595" w:rsidRPr="0014680D" w:rsidRDefault="00FD5595" w:rsidP="00FD5595">
            <w:pPr>
              <w:rPr>
                <w:rFonts w:cstheme="minorHAnsi"/>
              </w:rPr>
            </w:pPr>
            <w:r w:rsidRPr="0014680D">
              <w:t>Peso Medio</w:t>
            </w:r>
            <w:r w:rsidRPr="00BF20F1">
              <w:rPr>
                <w:vertAlign w:val="superscript"/>
              </w:rPr>
              <w:t>1</w:t>
            </w:r>
            <w:r w:rsidR="00E033D1">
              <w:rPr>
                <w:vertAlign w:val="superscript"/>
              </w:rPr>
              <w:t>, 2</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1887B2ED" w14:textId="77777777" w:rsidR="00FD5595" w:rsidRDefault="00FD5595" w:rsidP="009D3ACB">
            <w:pPr>
              <w:jc w:val="right"/>
            </w:pPr>
            <w:r w:rsidRPr="0056311C">
              <w:t>1,0197</w:t>
            </w:r>
          </w:p>
        </w:tc>
        <w:tc>
          <w:tcPr>
            <w:tcW w:w="1032" w:type="pct"/>
            <w:vAlign w:val="top"/>
          </w:tcPr>
          <w:p w14:paraId="28E7E938" w14:textId="77777777" w:rsidR="00FD5595" w:rsidRDefault="00FD5595" w:rsidP="009D3ACB">
            <w:pPr>
              <w:jc w:val="right"/>
              <w:cnfStyle w:val="000000000000" w:firstRow="0" w:lastRow="0" w:firstColumn="0" w:lastColumn="0" w:oddVBand="0" w:evenVBand="0" w:oddHBand="0" w:evenHBand="0" w:firstRowFirstColumn="0" w:firstRowLastColumn="0" w:lastRowFirstColumn="0" w:lastRowLastColumn="0"/>
            </w:pPr>
            <w:r w:rsidRPr="000C231D">
              <w:t>0,8036</w:t>
            </w:r>
          </w:p>
        </w:tc>
      </w:tr>
      <w:tr w:rsidR="009D3ACB" w:rsidRPr="0014680D" w14:paraId="035866A1" w14:textId="77777777" w:rsidTr="003608C5">
        <w:trPr>
          <w:trHeight w:val="289"/>
        </w:trPr>
        <w:tc>
          <w:tcPr>
            <w:tcW w:w="2935" w:type="pct"/>
          </w:tcPr>
          <w:p w14:paraId="41296124" w14:textId="77777777" w:rsidR="009D3ACB" w:rsidRPr="0014680D" w:rsidRDefault="009D3ACB" w:rsidP="009D3ACB">
            <w:r w:rsidRPr="0014680D">
              <w:t>Ingresos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6B807027" w14:textId="77777777" w:rsidR="009D3ACB" w:rsidRPr="00FC68A7" w:rsidRDefault="009D3ACB" w:rsidP="009D3ACB">
            <w:pPr>
              <w:jc w:val="right"/>
            </w:pPr>
            <w:r w:rsidRPr="00FC68A7">
              <w:t>18.385</w:t>
            </w:r>
          </w:p>
        </w:tc>
        <w:tc>
          <w:tcPr>
            <w:tcW w:w="1032" w:type="pct"/>
            <w:vAlign w:val="top"/>
          </w:tcPr>
          <w:p w14:paraId="395B6C59" w14:textId="77777777" w:rsidR="009D3ACB" w:rsidRPr="00C50D6C" w:rsidRDefault="009D3ACB" w:rsidP="009D3ACB">
            <w:pPr>
              <w:jc w:val="right"/>
              <w:cnfStyle w:val="000000000000" w:firstRow="0" w:lastRow="0" w:firstColumn="0" w:lastColumn="0" w:oddVBand="0" w:evenVBand="0" w:oddHBand="0" w:evenHBand="0" w:firstRowFirstColumn="0" w:firstRowLastColumn="0" w:lastRowFirstColumn="0" w:lastRowLastColumn="0"/>
            </w:pPr>
            <w:r w:rsidRPr="00C50D6C">
              <w:t>16.755</w:t>
            </w:r>
          </w:p>
        </w:tc>
      </w:tr>
      <w:tr w:rsidR="009D3ACB" w:rsidRPr="0014680D" w14:paraId="400EF143" w14:textId="77777777" w:rsidTr="003608C5">
        <w:trPr>
          <w:trHeight w:val="289"/>
        </w:trPr>
        <w:tc>
          <w:tcPr>
            <w:tcW w:w="2935" w:type="pct"/>
          </w:tcPr>
          <w:p w14:paraId="7165EF39" w14:textId="77777777" w:rsidR="009D3ACB" w:rsidRPr="0014680D" w:rsidRDefault="009D3ACB" w:rsidP="009D3ACB">
            <w:r w:rsidRPr="0014680D">
              <w:t>Ingresos Urgentes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6E975B82" w14:textId="77777777" w:rsidR="009D3ACB" w:rsidRPr="00FC68A7" w:rsidRDefault="009D3ACB" w:rsidP="009D3ACB">
            <w:pPr>
              <w:jc w:val="right"/>
            </w:pPr>
            <w:r w:rsidRPr="00FC68A7">
              <w:t>13.175</w:t>
            </w:r>
          </w:p>
        </w:tc>
        <w:tc>
          <w:tcPr>
            <w:tcW w:w="1032" w:type="pct"/>
            <w:vAlign w:val="top"/>
          </w:tcPr>
          <w:p w14:paraId="3F9E8988" w14:textId="77777777" w:rsidR="009D3ACB" w:rsidRPr="00C50D6C" w:rsidRDefault="009D3ACB" w:rsidP="009D3ACB">
            <w:pPr>
              <w:jc w:val="right"/>
              <w:cnfStyle w:val="000000000000" w:firstRow="0" w:lastRow="0" w:firstColumn="0" w:lastColumn="0" w:oddVBand="0" w:evenVBand="0" w:oddHBand="0" w:evenHBand="0" w:firstRowFirstColumn="0" w:firstRowLastColumn="0" w:lastRowFirstColumn="0" w:lastRowLastColumn="0"/>
            </w:pPr>
            <w:r w:rsidRPr="00C50D6C">
              <w:t>13.122</w:t>
            </w:r>
          </w:p>
        </w:tc>
      </w:tr>
      <w:tr w:rsidR="009D3ACB" w:rsidRPr="0014680D" w14:paraId="57649955" w14:textId="77777777" w:rsidTr="003608C5">
        <w:trPr>
          <w:trHeight w:val="289"/>
        </w:trPr>
        <w:tc>
          <w:tcPr>
            <w:tcW w:w="2935" w:type="pct"/>
          </w:tcPr>
          <w:p w14:paraId="184A5C6D" w14:textId="77777777" w:rsidR="009D3ACB" w:rsidRPr="0014680D" w:rsidRDefault="009D3ACB" w:rsidP="009D3ACB">
            <w:r w:rsidRPr="0014680D">
              <w:t>Ingresos Programados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77C88734" w14:textId="77777777" w:rsidR="009D3ACB" w:rsidRDefault="009D3ACB" w:rsidP="009D3ACB">
            <w:pPr>
              <w:jc w:val="right"/>
            </w:pPr>
            <w:r w:rsidRPr="00FC68A7">
              <w:t>5.210</w:t>
            </w:r>
          </w:p>
        </w:tc>
        <w:tc>
          <w:tcPr>
            <w:tcW w:w="1032" w:type="pct"/>
            <w:vAlign w:val="top"/>
          </w:tcPr>
          <w:p w14:paraId="62F7CC47" w14:textId="77777777" w:rsidR="009D3ACB" w:rsidRDefault="009D3ACB" w:rsidP="009D3ACB">
            <w:pPr>
              <w:jc w:val="right"/>
              <w:cnfStyle w:val="000000000000" w:firstRow="0" w:lastRow="0" w:firstColumn="0" w:lastColumn="0" w:oddVBand="0" w:evenVBand="0" w:oddHBand="0" w:evenHBand="0" w:firstRowFirstColumn="0" w:firstRowLastColumn="0" w:lastRowFirstColumn="0" w:lastRowLastColumn="0"/>
            </w:pPr>
            <w:r w:rsidRPr="00C50D6C">
              <w:t>3.633</w:t>
            </w:r>
          </w:p>
        </w:tc>
      </w:tr>
      <w:tr w:rsidR="0014680D" w:rsidRPr="0014680D" w14:paraId="0E028C7C" w14:textId="77777777" w:rsidTr="00644A28">
        <w:trPr>
          <w:trHeight w:val="289"/>
        </w:trPr>
        <w:tc>
          <w:tcPr>
            <w:tcW w:w="2935" w:type="pct"/>
            <w:shd w:val="clear" w:color="auto" w:fill="DAEEF3" w:themeFill="accent5" w:themeFillTint="33"/>
          </w:tcPr>
          <w:p w14:paraId="495B2E0A" w14:textId="77777777" w:rsidR="00231265" w:rsidRPr="007F29FF" w:rsidRDefault="00231265" w:rsidP="000E7C93">
            <w:pPr>
              <w:rPr>
                <w:rFonts w:ascii="Montserrat ExtraBold" w:hAnsi="Montserrat ExtraBold"/>
              </w:rPr>
            </w:pPr>
            <w:r w:rsidRPr="007F29FF">
              <w:rPr>
                <w:rFonts w:ascii="Montserrat ExtraBold" w:hAnsi="Montserrat ExtraBold"/>
              </w:rPr>
              <w:t>URGENCIAS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14:paraId="4A021F82" w14:textId="77777777" w:rsidR="00231265" w:rsidRPr="009D3ACB" w:rsidRDefault="00231265" w:rsidP="009D3ACB">
            <w:pPr>
              <w:jc w:val="right"/>
            </w:pPr>
          </w:p>
        </w:tc>
        <w:tc>
          <w:tcPr>
            <w:tcW w:w="1032" w:type="pct"/>
            <w:shd w:val="clear" w:color="auto" w:fill="DAEEF3" w:themeFill="accent5" w:themeFillTint="33"/>
          </w:tcPr>
          <w:p w14:paraId="4E7F8AF4" w14:textId="77777777" w:rsidR="00231265" w:rsidRPr="009D3ACB" w:rsidRDefault="00231265" w:rsidP="009D3ACB">
            <w:pPr>
              <w:jc w:val="right"/>
              <w:cnfStyle w:val="000000000000" w:firstRow="0" w:lastRow="0" w:firstColumn="0" w:lastColumn="0" w:oddVBand="0" w:evenVBand="0" w:oddHBand="0" w:evenHBand="0" w:firstRowFirstColumn="0" w:firstRowLastColumn="0" w:lastRowFirstColumn="0" w:lastRowLastColumn="0"/>
            </w:pPr>
          </w:p>
        </w:tc>
      </w:tr>
      <w:tr w:rsidR="009D3ACB" w:rsidRPr="0014680D" w14:paraId="6BCE7C1D" w14:textId="77777777" w:rsidTr="003608C5">
        <w:trPr>
          <w:trHeight w:val="289"/>
        </w:trPr>
        <w:tc>
          <w:tcPr>
            <w:tcW w:w="2935" w:type="pct"/>
          </w:tcPr>
          <w:p w14:paraId="12D41C5C" w14:textId="77777777" w:rsidR="009D3ACB" w:rsidRPr="0014680D" w:rsidRDefault="009D3ACB" w:rsidP="009D3ACB">
            <w:r w:rsidRPr="0014680D">
              <w:t>Urgencias Totales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6E50A872" w14:textId="77777777" w:rsidR="009D3ACB" w:rsidRPr="00BD11D2" w:rsidRDefault="009D3ACB" w:rsidP="009D3ACB">
            <w:pPr>
              <w:jc w:val="right"/>
            </w:pPr>
            <w:r w:rsidRPr="00BD11D2">
              <w:t>117.178</w:t>
            </w:r>
          </w:p>
        </w:tc>
        <w:tc>
          <w:tcPr>
            <w:tcW w:w="1032" w:type="pct"/>
            <w:vAlign w:val="top"/>
          </w:tcPr>
          <w:p w14:paraId="275B1201" w14:textId="77777777" w:rsidR="009D3ACB" w:rsidRPr="00CE6F39" w:rsidRDefault="009D3ACB" w:rsidP="009D3ACB">
            <w:pPr>
              <w:jc w:val="right"/>
              <w:cnfStyle w:val="000000000000" w:firstRow="0" w:lastRow="0" w:firstColumn="0" w:lastColumn="0" w:oddVBand="0" w:evenVBand="0" w:oddHBand="0" w:evenHBand="0" w:firstRowFirstColumn="0" w:firstRowLastColumn="0" w:lastRowFirstColumn="0" w:lastRowLastColumn="0"/>
            </w:pPr>
            <w:r w:rsidRPr="00CE6F39">
              <w:t>89.523</w:t>
            </w:r>
          </w:p>
        </w:tc>
      </w:tr>
      <w:tr w:rsidR="009D3ACB" w:rsidRPr="0014680D" w14:paraId="7C7F996E" w14:textId="77777777" w:rsidTr="003608C5">
        <w:trPr>
          <w:trHeight w:val="289"/>
        </w:trPr>
        <w:tc>
          <w:tcPr>
            <w:tcW w:w="2935" w:type="pct"/>
          </w:tcPr>
          <w:p w14:paraId="6B7C56E0" w14:textId="77777777" w:rsidR="009D3ACB" w:rsidRPr="0014680D" w:rsidRDefault="009D3ACB" w:rsidP="009D3ACB">
            <w:r w:rsidRPr="0014680D">
              <w:t>% Urgencias ingresadas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1C1DB069" w14:textId="77777777" w:rsidR="009D3ACB" w:rsidRDefault="009D3ACB" w:rsidP="009D3ACB">
            <w:pPr>
              <w:jc w:val="right"/>
            </w:pPr>
            <w:r w:rsidRPr="00BD11D2">
              <w:t>10,02%</w:t>
            </w:r>
          </w:p>
        </w:tc>
        <w:tc>
          <w:tcPr>
            <w:tcW w:w="1032" w:type="pct"/>
            <w:vAlign w:val="top"/>
          </w:tcPr>
          <w:p w14:paraId="3A056850" w14:textId="77777777" w:rsidR="009D3ACB" w:rsidRDefault="009D3ACB" w:rsidP="009D3ACB">
            <w:pPr>
              <w:jc w:val="right"/>
              <w:cnfStyle w:val="000000000000" w:firstRow="0" w:lastRow="0" w:firstColumn="0" w:lastColumn="0" w:oddVBand="0" w:evenVBand="0" w:oddHBand="0" w:evenHBand="0" w:firstRowFirstColumn="0" w:firstRowLastColumn="0" w:lastRowFirstColumn="0" w:lastRowLastColumn="0"/>
            </w:pPr>
            <w:r w:rsidRPr="00CE6F39">
              <w:t>13,42</w:t>
            </w:r>
          </w:p>
        </w:tc>
      </w:tr>
      <w:tr w:rsidR="0014680D" w:rsidRPr="0014680D" w14:paraId="203CFA3E" w14:textId="77777777" w:rsidTr="00FB417A">
        <w:trPr>
          <w:trHeight w:val="289"/>
        </w:trPr>
        <w:tc>
          <w:tcPr>
            <w:tcW w:w="2935" w:type="pct"/>
            <w:shd w:val="clear" w:color="auto" w:fill="DAEEF3" w:themeFill="accent5" w:themeFillTint="33"/>
          </w:tcPr>
          <w:p w14:paraId="462DFF08" w14:textId="77777777" w:rsidR="00FB7C93" w:rsidRPr="007F29FF" w:rsidRDefault="00FB7C93" w:rsidP="000E7C93">
            <w:pPr>
              <w:rPr>
                <w:rFonts w:ascii="Montserrat ExtraBold" w:hAnsi="Montserrat ExtraBold"/>
              </w:rPr>
            </w:pPr>
            <w:r w:rsidRPr="007F29FF">
              <w:rPr>
                <w:rFonts w:ascii="Montserrat ExtraBold" w:hAnsi="Montserrat ExtraBold"/>
              </w:rPr>
              <w:t>SESIONES HOSPITAL DE DÍA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14:paraId="6D9DA94D" w14:textId="77777777" w:rsidR="00FB7C93" w:rsidRPr="009D3ACB" w:rsidRDefault="00FB7C93" w:rsidP="009D3ACB">
            <w:pPr>
              <w:jc w:val="right"/>
            </w:pPr>
          </w:p>
        </w:tc>
        <w:tc>
          <w:tcPr>
            <w:tcW w:w="1032" w:type="pct"/>
            <w:shd w:val="clear" w:color="auto" w:fill="DAEEF3" w:themeFill="accent5" w:themeFillTint="33"/>
          </w:tcPr>
          <w:p w14:paraId="5474CF2E" w14:textId="77777777" w:rsidR="00FB7C93" w:rsidRPr="009D3ACB" w:rsidRDefault="00FB7C93" w:rsidP="009D3ACB">
            <w:pPr>
              <w:jc w:val="right"/>
              <w:cnfStyle w:val="000000000000" w:firstRow="0" w:lastRow="0" w:firstColumn="0" w:lastColumn="0" w:oddVBand="0" w:evenVBand="0" w:oddHBand="0" w:evenHBand="0" w:firstRowFirstColumn="0" w:firstRowLastColumn="0" w:lastRowFirstColumn="0" w:lastRowLastColumn="0"/>
            </w:pPr>
          </w:p>
        </w:tc>
      </w:tr>
      <w:tr w:rsidR="009D3ACB" w:rsidRPr="0014680D" w14:paraId="2846D49E" w14:textId="77777777" w:rsidTr="003608C5">
        <w:trPr>
          <w:trHeight w:val="289"/>
        </w:trPr>
        <w:tc>
          <w:tcPr>
            <w:tcW w:w="2935" w:type="pct"/>
          </w:tcPr>
          <w:p w14:paraId="5E58F0E4" w14:textId="77777777" w:rsidR="009D3ACB" w:rsidRPr="0014680D" w:rsidRDefault="009D3ACB" w:rsidP="009D3ACB">
            <w:r w:rsidRPr="0014680D">
              <w:t>Oncológico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151E48E7" w14:textId="77777777" w:rsidR="009D3ACB" w:rsidRPr="009A1781" w:rsidRDefault="009D3ACB" w:rsidP="009D3ACB">
            <w:pPr>
              <w:jc w:val="right"/>
            </w:pPr>
            <w:r w:rsidRPr="009A1781">
              <w:t>8.353</w:t>
            </w:r>
          </w:p>
        </w:tc>
        <w:tc>
          <w:tcPr>
            <w:tcW w:w="1032" w:type="pct"/>
            <w:vAlign w:val="top"/>
          </w:tcPr>
          <w:p w14:paraId="45DF72E0" w14:textId="77777777" w:rsidR="009D3ACB" w:rsidRPr="00164669" w:rsidRDefault="009D3ACB" w:rsidP="009D3ACB">
            <w:pPr>
              <w:jc w:val="right"/>
              <w:cnfStyle w:val="000000000000" w:firstRow="0" w:lastRow="0" w:firstColumn="0" w:lastColumn="0" w:oddVBand="0" w:evenVBand="0" w:oddHBand="0" w:evenHBand="0" w:firstRowFirstColumn="0" w:firstRowLastColumn="0" w:lastRowFirstColumn="0" w:lastRowLastColumn="0"/>
            </w:pPr>
            <w:r w:rsidRPr="00164669">
              <w:t>8.034</w:t>
            </w:r>
          </w:p>
        </w:tc>
      </w:tr>
      <w:tr w:rsidR="009D3ACB" w:rsidRPr="0014680D" w14:paraId="0CB515A3" w14:textId="77777777" w:rsidTr="003608C5">
        <w:trPr>
          <w:trHeight w:val="289"/>
        </w:trPr>
        <w:tc>
          <w:tcPr>
            <w:tcW w:w="2935" w:type="pct"/>
          </w:tcPr>
          <w:p w14:paraId="4AB3A5AC" w14:textId="77777777" w:rsidR="009D3ACB" w:rsidRPr="0014680D" w:rsidRDefault="009D3ACB" w:rsidP="009D3ACB">
            <w:r w:rsidRPr="0014680D">
              <w:t>Geriátrico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68E78961" w14:textId="77777777" w:rsidR="009D3ACB" w:rsidRPr="009A1781" w:rsidRDefault="009D3ACB" w:rsidP="009D3ACB">
            <w:pPr>
              <w:jc w:val="right"/>
            </w:pPr>
            <w:r w:rsidRPr="009A1781">
              <w:t>2.102</w:t>
            </w:r>
          </w:p>
        </w:tc>
        <w:tc>
          <w:tcPr>
            <w:tcW w:w="1032" w:type="pct"/>
            <w:vAlign w:val="top"/>
          </w:tcPr>
          <w:p w14:paraId="158E3C89" w14:textId="77777777" w:rsidR="009D3ACB" w:rsidRPr="00164669" w:rsidRDefault="009D3ACB" w:rsidP="009D3ACB">
            <w:pPr>
              <w:jc w:val="right"/>
              <w:cnfStyle w:val="000000000000" w:firstRow="0" w:lastRow="0" w:firstColumn="0" w:lastColumn="0" w:oddVBand="0" w:evenVBand="0" w:oddHBand="0" w:evenHBand="0" w:firstRowFirstColumn="0" w:firstRowLastColumn="0" w:lastRowFirstColumn="0" w:lastRowLastColumn="0"/>
            </w:pPr>
            <w:r w:rsidRPr="00164669">
              <w:t>612</w:t>
            </w:r>
          </w:p>
        </w:tc>
      </w:tr>
      <w:tr w:rsidR="009D3ACB" w:rsidRPr="0014680D" w14:paraId="3E0B18FB" w14:textId="77777777" w:rsidTr="003608C5">
        <w:trPr>
          <w:trHeight w:val="289"/>
        </w:trPr>
        <w:tc>
          <w:tcPr>
            <w:tcW w:w="2935" w:type="pct"/>
          </w:tcPr>
          <w:p w14:paraId="1A0BB4BB" w14:textId="77777777" w:rsidR="009D3ACB" w:rsidRPr="0014680D" w:rsidRDefault="009D3ACB" w:rsidP="009D3ACB">
            <w:r w:rsidRPr="0014680D">
              <w:t>Psiquiátrico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4E212B58" w14:textId="77777777" w:rsidR="009D3ACB" w:rsidRPr="009A1781" w:rsidRDefault="009D3ACB" w:rsidP="009D3ACB">
            <w:pPr>
              <w:jc w:val="right"/>
            </w:pPr>
            <w:r w:rsidRPr="009A1781">
              <w:t>2.806</w:t>
            </w:r>
          </w:p>
        </w:tc>
        <w:tc>
          <w:tcPr>
            <w:tcW w:w="1032" w:type="pct"/>
            <w:vAlign w:val="top"/>
          </w:tcPr>
          <w:p w14:paraId="6988BEC2" w14:textId="77777777" w:rsidR="009D3ACB" w:rsidRPr="00164669" w:rsidRDefault="009D3ACB" w:rsidP="009D3ACB">
            <w:pPr>
              <w:jc w:val="right"/>
              <w:cnfStyle w:val="000000000000" w:firstRow="0" w:lastRow="0" w:firstColumn="0" w:lastColumn="0" w:oddVBand="0" w:evenVBand="0" w:oddHBand="0" w:evenHBand="0" w:firstRowFirstColumn="0" w:firstRowLastColumn="0" w:lastRowFirstColumn="0" w:lastRowLastColumn="0"/>
            </w:pPr>
            <w:r w:rsidRPr="00164669">
              <w:t>3.080</w:t>
            </w:r>
          </w:p>
        </w:tc>
      </w:tr>
      <w:tr w:rsidR="009D3ACB" w:rsidRPr="0014680D" w14:paraId="1594D43B" w14:textId="77777777" w:rsidTr="003608C5">
        <w:trPr>
          <w:trHeight w:val="289"/>
        </w:trPr>
        <w:tc>
          <w:tcPr>
            <w:tcW w:w="2935" w:type="pct"/>
          </w:tcPr>
          <w:p w14:paraId="4ACA1C5D" w14:textId="77777777" w:rsidR="009D3ACB" w:rsidRPr="0014680D" w:rsidRDefault="009D3ACB" w:rsidP="009D3ACB">
            <w:r w:rsidRPr="0014680D">
              <w:t>Otros Médicos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46AF0B0E" w14:textId="77777777" w:rsidR="009D3ACB" w:rsidRPr="009A1781" w:rsidRDefault="009D3ACB" w:rsidP="009D3ACB">
            <w:pPr>
              <w:jc w:val="right"/>
            </w:pPr>
            <w:r w:rsidRPr="009A1781">
              <w:t>5.592</w:t>
            </w:r>
          </w:p>
        </w:tc>
        <w:tc>
          <w:tcPr>
            <w:tcW w:w="1032" w:type="pct"/>
            <w:vAlign w:val="top"/>
          </w:tcPr>
          <w:p w14:paraId="4447E7CF" w14:textId="77777777" w:rsidR="009D3ACB" w:rsidRPr="00164669" w:rsidRDefault="009D3ACB" w:rsidP="009D3ACB">
            <w:pPr>
              <w:jc w:val="right"/>
              <w:cnfStyle w:val="000000000000" w:firstRow="0" w:lastRow="0" w:firstColumn="0" w:lastColumn="0" w:oddVBand="0" w:evenVBand="0" w:oddHBand="0" w:evenHBand="0" w:firstRowFirstColumn="0" w:firstRowLastColumn="0" w:lastRowFirstColumn="0" w:lastRowLastColumn="0"/>
            </w:pPr>
            <w:r w:rsidRPr="00164669">
              <w:t>4.486</w:t>
            </w:r>
          </w:p>
        </w:tc>
      </w:tr>
      <w:tr w:rsidR="009D3ACB" w:rsidRPr="0014680D" w14:paraId="57C9B10B" w14:textId="77777777" w:rsidTr="003608C5">
        <w:trPr>
          <w:trHeight w:val="289"/>
        </w:trPr>
        <w:tc>
          <w:tcPr>
            <w:tcW w:w="2935" w:type="pct"/>
          </w:tcPr>
          <w:p w14:paraId="099EA1B8" w14:textId="77777777" w:rsidR="009D3ACB" w:rsidRPr="0014680D" w:rsidRDefault="009D3ACB" w:rsidP="009D3ACB">
            <w:r w:rsidRPr="0014680D">
              <w:t>Quirúrgico</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25AED1DC" w14:textId="77777777" w:rsidR="009D3ACB" w:rsidRDefault="009D3ACB" w:rsidP="009D3ACB">
            <w:pPr>
              <w:jc w:val="right"/>
            </w:pPr>
            <w:r w:rsidRPr="009A1781">
              <w:t>5.793</w:t>
            </w:r>
          </w:p>
        </w:tc>
        <w:tc>
          <w:tcPr>
            <w:tcW w:w="1032" w:type="pct"/>
            <w:vAlign w:val="top"/>
          </w:tcPr>
          <w:p w14:paraId="3EB5995F" w14:textId="77777777" w:rsidR="009D3ACB" w:rsidRDefault="009D3ACB" w:rsidP="009D3ACB">
            <w:pPr>
              <w:jc w:val="right"/>
              <w:cnfStyle w:val="000000000000" w:firstRow="0" w:lastRow="0" w:firstColumn="0" w:lastColumn="0" w:oddVBand="0" w:evenVBand="0" w:oddHBand="0" w:evenHBand="0" w:firstRowFirstColumn="0" w:firstRowLastColumn="0" w:lastRowFirstColumn="0" w:lastRowLastColumn="0"/>
            </w:pPr>
            <w:r w:rsidRPr="00164669">
              <w:t>3.620</w:t>
            </w:r>
          </w:p>
        </w:tc>
      </w:tr>
      <w:tr w:rsidR="0014680D" w:rsidRPr="0014680D" w14:paraId="6FED3929" w14:textId="77777777" w:rsidTr="00FB417A">
        <w:trPr>
          <w:trHeight w:val="289"/>
        </w:trPr>
        <w:tc>
          <w:tcPr>
            <w:tcW w:w="2935" w:type="pct"/>
            <w:shd w:val="clear" w:color="auto" w:fill="DAEEF3" w:themeFill="accent5" w:themeFillTint="33"/>
          </w:tcPr>
          <w:p w14:paraId="6F99E389" w14:textId="77777777" w:rsidR="00FB7C93" w:rsidRPr="007F29FF" w:rsidRDefault="00FB7C93" w:rsidP="000E7C93">
            <w:pPr>
              <w:rPr>
                <w:rFonts w:ascii="Montserrat ExtraBold" w:hAnsi="Montserrat ExtraBold"/>
              </w:rPr>
            </w:pPr>
            <w:r w:rsidRPr="007F29FF">
              <w:rPr>
                <w:rFonts w:ascii="Montserrat ExtraBold" w:hAnsi="Montserrat ExtraBold"/>
              </w:rPr>
              <w:t>DIÁLISIS (pacientes/mes)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14:paraId="7DBAF83A" w14:textId="77777777" w:rsidR="00FB7C93" w:rsidRPr="009D3ACB" w:rsidRDefault="00FB7C93" w:rsidP="009D3ACB">
            <w:pPr>
              <w:jc w:val="right"/>
            </w:pPr>
          </w:p>
        </w:tc>
        <w:tc>
          <w:tcPr>
            <w:tcW w:w="1032" w:type="pct"/>
            <w:shd w:val="clear" w:color="auto" w:fill="DAEEF3" w:themeFill="accent5" w:themeFillTint="33"/>
          </w:tcPr>
          <w:p w14:paraId="08D1B3D9" w14:textId="77777777" w:rsidR="00FB7C93" w:rsidRPr="009D3ACB" w:rsidRDefault="00FB7C93" w:rsidP="009D3ACB">
            <w:pPr>
              <w:jc w:val="right"/>
              <w:cnfStyle w:val="000000000000" w:firstRow="0" w:lastRow="0" w:firstColumn="0" w:lastColumn="0" w:oddVBand="0" w:evenVBand="0" w:oddHBand="0" w:evenHBand="0" w:firstRowFirstColumn="0" w:firstRowLastColumn="0" w:lastRowFirstColumn="0" w:lastRowLastColumn="0"/>
            </w:pPr>
          </w:p>
        </w:tc>
      </w:tr>
      <w:tr w:rsidR="007A7226" w:rsidRPr="0014680D" w14:paraId="4F5BAACE" w14:textId="77777777" w:rsidTr="00BF20F1">
        <w:trPr>
          <w:trHeight w:val="289"/>
        </w:trPr>
        <w:tc>
          <w:tcPr>
            <w:tcW w:w="2935" w:type="pct"/>
          </w:tcPr>
          <w:p w14:paraId="7AB6D5F9" w14:textId="77777777" w:rsidR="007A7226" w:rsidRPr="0014680D" w:rsidRDefault="007A7226" w:rsidP="007A7226">
            <w:r w:rsidRPr="0014680D">
              <w:t>Hemodiálisis en el hospital</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533BA9DE" w14:textId="77777777" w:rsidR="007A7226" w:rsidRPr="009D3ACB" w:rsidRDefault="00FD5595" w:rsidP="009D3ACB">
            <w:pPr>
              <w:jc w:val="right"/>
            </w:pPr>
            <w:r w:rsidRPr="009D3ACB">
              <w:t>48</w:t>
            </w:r>
          </w:p>
        </w:tc>
        <w:tc>
          <w:tcPr>
            <w:tcW w:w="1032" w:type="pct"/>
            <w:vAlign w:val="bottom"/>
          </w:tcPr>
          <w:p w14:paraId="32F07F98" w14:textId="77777777" w:rsidR="007A7226" w:rsidRPr="009D3ACB" w:rsidRDefault="009D3ACB" w:rsidP="009D3ACB">
            <w:pPr>
              <w:spacing w:before="0" w:line="240" w:lineRule="auto"/>
              <w:jc w:val="right"/>
              <w:cnfStyle w:val="000000000000" w:firstRow="0" w:lastRow="0" w:firstColumn="0" w:lastColumn="0" w:oddVBand="0" w:evenVBand="0" w:oddHBand="0" w:evenHBand="0" w:firstRowFirstColumn="0" w:firstRowLastColumn="0" w:lastRowFirstColumn="0" w:lastRowLastColumn="0"/>
            </w:pPr>
            <w:r w:rsidRPr="009D3ACB">
              <w:t>48</w:t>
            </w:r>
          </w:p>
        </w:tc>
      </w:tr>
      <w:tr w:rsidR="007A7226" w:rsidRPr="0014680D" w14:paraId="0DC5E499" w14:textId="77777777" w:rsidTr="00BF20F1">
        <w:trPr>
          <w:trHeight w:val="289"/>
        </w:trPr>
        <w:tc>
          <w:tcPr>
            <w:tcW w:w="2935" w:type="pct"/>
          </w:tcPr>
          <w:p w14:paraId="0AB490B5" w14:textId="77777777" w:rsidR="007A7226" w:rsidRPr="0014680D" w:rsidRDefault="007A7226" w:rsidP="007A7226">
            <w:r w:rsidRPr="0014680D">
              <w:t>Hemodiálisis en centros concertados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4C202A7F" w14:textId="77777777" w:rsidR="007A7226" w:rsidRPr="009D3ACB" w:rsidRDefault="00FD5595" w:rsidP="009D3ACB">
            <w:pPr>
              <w:jc w:val="right"/>
            </w:pPr>
            <w:r w:rsidRPr="009D3ACB">
              <w:t>37</w:t>
            </w:r>
          </w:p>
        </w:tc>
        <w:tc>
          <w:tcPr>
            <w:tcW w:w="1032" w:type="pct"/>
            <w:vAlign w:val="bottom"/>
          </w:tcPr>
          <w:p w14:paraId="090B3391" w14:textId="77777777" w:rsidR="007A7226" w:rsidRPr="009D3ACB" w:rsidRDefault="009D3ACB" w:rsidP="009D3ACB">
            <w:pPr>
              <w:jc w:val="right"/>
              <w:cnfStyle w:val="000000000000" w:firstRow="0" w:lastRow="0" w:firstColumn="0" w:lastColumn="0" w:oddVBand="0" w:evenVBand="0" w:oddHBand="0" w:evenHBand="0" w:firstRowFirstColumn="0" w:firstRowLastColumn="0" w:lastRowFirstColumn="0" w:lastRowLastColumn="0"/>
            </w:pPr>
            <w:r w:rsidRPr="009D3ACB">
              <w:t>26</w:t>
            </w:r>
          </w:p>
        </w:tc>
      </w:tr>
      <w:tr w:rsidR="007A7226" w:rsidRPr="0014680D" w14:paraId="09BF78A3" w14:textId="77777777" w:rsidTr="00BF20F1">
        <w:trPr>
          <w:trHeight w:val="289"/>
        </w:trPr>
        <w:tc>
          <w:tcPr>
            <w:tcW w:w="2935" w:type="pct"/>
          </w:tcPr>
          <w:p w14:paraId="04E2CBCA" w14:textId="77777777" w:rsidR="007A7226" w:rsidRPr="0014680D" w:rsidRDefault="007A7226" w:rsidP="007A7226">
            <w:r>
              <w:t>Pacientes CAPD</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vAlign w:val="top"/>
          </w:tcPr>
          <w:p w14:paraId="0BB0C6EC" w14:textId="77777777" w:rsidR="007A7226" w:rsidRPr="009D3ACB" w:rsidRDefault="009D3ACB" w:rsidP="009D3ACB">
            <w:pPr>
              <w:jc w:val="right"/>
            </w:pPr>
            <w:r w:rsidRPr="009D3ACB">
              <w:t>17</w:t>
            </w:r>
          </w:p>
        </w:tc>
        <w:tc>
          <w:tcPr>
            <w:tcW w:w="1032" w:type="pct"/>
            <w:vAlign w:val="bottom"/>
          </w:tcPr>
          <w:p w14:paraId="17CC0A9A" w14:textId="77777777" w:rsidR="007A7226" w:rsidRPr="009D3ACB" w:rsidRDefault="009D3ACB" w:rsidP="009D3ACB">
            <w:pPr>
              <w:jc w:val="right"/>
              <w:cnfStyle w:val="000000000000" w:firstRow="0" w:lastRow="0" w:firstColumn="0" w:lastColumn="0" w:oddVBand="0" w:evenVBand="0" w:oddHBand="0" w:evenHBand="0" w:firstRowFirstColumn="0" w:firstRowLastColumn="0" w:lastRowFirstColumn="0" w:lastRowLastColumn="0"/>
            </w:pPr>
            <w:r w:rsidRPr="009D3ACB">
              <w:t>16</w:t>
            </w:r>
          </w:p>
        </w:tc>
      </w:tr>
      <w:tr w:rsidR="0014680D" w:rsidRPr="0014680D" w14:paraId="5E0E9BC6" w14:textId="77777777" w:rsidTr="00FB417A">
        <w:trPr>
          <w:trHeight w:val="289"/>
        </w:trPr>
        <w:tc>
          <w:tcPr>
            <w:tcW w:w="2935" w:type="pct"/>
            <w:shd w:val="clear" w:color="auto" w:fill="DAEEF3" w:themeFill="accent5" w:themeFillTint="33"/>
          </w:tcPr>
          <w:p w14:paraId="1183ABA8" w14:textId="77777777" w:rsidR="00FB7C93" w:rsidRPr="007F29FF" w:rsidRDefault="00FB7C93" w:rsidP="000E7C93">
            <w:pPr>
              <w:rPr>
                <w:rFonts w:ascii="Montserrat ExtraBold" w:hAnsi="Montserrat ExtraBold"/>
              </w:rPr>
            </w:pPr>
            <w:r w:rsidRPr="007F29FF">
              <w:rPr>
                <w:rFonts w:ascii="Montserrat ExtraBold" w:hAnsi="Montserrat ExtraBold"/>
              </w:rPr>
              <w:t>ACTIVIDAD OBSTÉTRICA</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DAEEF3" w:themeFill="accent5" w:themeFillTint="33"/>
          </w:tcPr>
          <w:p w14:paraId="035D067B" w14:textId="77777777" w:rsidR="00FB7C93" w:rsidRPr="009D3ACB" w:rsidRDefault="00FB7C93" w:rsidP="009D3ACB">
            <w:pPr>
              <w:jc w:val="right"/>
            </w:pPr>
          </w:p>
        </w:tc>
        <w:tc>
          <w:tcPr>
            <w:tcW w:w="1032" w:type="pct"/>
            <w:shd w:val="clear" w:color="auto" w:fill="DAEEF3" w:themeFill="accent5" w:themeFillTint="33"/>
          </w:tcPr>
          <w:p w14:paraId="22CE43E0" w14:textId="77777777" w:rsidR="00FB7C93" w:rsidRPr="009D3ACB" w:rsidRDefault="00FB7C93" w:rsidP="009D3ACB">
            <w:pPr>
              <w:jc w:val="right"/>
              <w:cnfStyle w:val="000000000000" w:firstRow="0" w:lastRow="0" w:firstColumn="0" w:lastColumn="0" w:oddVBand="0" w:evenVBand="0" w:oddHBand="0" w:evenHBand="0" w:firstRowFirstColumn="0" w:firstRowLastColumn="0" w:lastRowFirstColumn="0" w:lastRowLastColumn="0"/>
            </w:pPr>
          </w:p>
        </w:tc>
      </w:tr>
      <w:tr w:rsidR="009D3ACB" w:rsidRPr="0014680D" w14:paraId="1C956A4F" w14:textId="77777777" w:rsidTr="003608C5">
        <w:trPr>
          <w:trHeight w:val="289"/>
        </w:trPr>
        <w:tc>
          <w:tcPr>
            <w:tcW w:w="2935" w:type="pct"/>
          </w:tcPr>
          <w:p w14:paraId="717AEBFE" w14:textId="77777777" w:rsidR="009D3ACB" w:rsidRPr="0014680D" w:rsidRDefault="009D3ACB" w:rsidP="009D3ACB">
            <w:r w:rsidRPr="00FB417A">
              <w:t>Total Partos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14:paraId="13BC7326" w14:textId="77777777" w:rsidR="009D3ACB" w:rsidRPr="0014680D" w:rsidRDefault="009D3ACB" w:rsidP="009D3ACB">
            <w:pPr>
              <w:jc w:val="right"/>
            </w:pPr>
            <w:r>
              <w:t>1.534</w:t>
            </w:r>
          </w:p>
        </w:tc>
        <w:tc>
          <w:tcPr>
            <w:tcW w:w="1032" w:type="pct"/>
            <w:vAlign w:val="top"/>
          </w:tcPr>
          <w:p w14:paraId="3F9A46A8" w14:textId="77777777" w:rsidR="009D3ACB" w:rsidRPr="001433BD" w:rsidRDefault="009D3ACB" w:rsidP="009D3ACB">
            <w:pPr>
              <w:jc w:val="right"/>
              <w:cnfStyle w:val="000000000000" w:firstRow="0" w:lastRow="0" w:firstColumn="0" w:lastColumn="0" w:oddVBand="0" w:evenVBand="0" w:oddHBand="0" w:evenHBand="0" w:firstRowFirstColumn="0" w:firstRowLastColumn="0" w:lastRowFirstColumn="0" w:lastRowLastColumn="0"/>
            </w:pPr>
            <w:r w:rsidRPr="001433BD">
              <w:t>1.347</w:t>
            </w:r>
          </w:p>
        </w:tc>
      </w:tr>
      <w:tr w:rsidR="009D3ACB" w:rsidRPr="0014680D" w14:paraId="6527D2CD" w14:textId="77777777" w:rsidTr="003608C5">
        <w:trPr>
          <w:cnfStyle w:val="010000000000" w:firstRow="0" w:lastRow="1" w:firstColumn="0" w:lastColumn="0" w:oddVBand="0" w:evenVBand="0" w:oddHBand="0" w:evenHBand="0" w:firstRowFirstColumn="0" w:firstRowLastColumn="0" w:lastRowFirstColumn="0" w:lastRowLastColumn="0"/>
          <w:trHeight w:val="289"/>
        </w:trPr>
        <w:tc>
          <w:tcPr>
            <w:tcW w:w="2935" w:type="pct"/>
            <w:shd w:val="clear" w:color="auto" w:fill="auto"/>
          </w:tcPr>
          <w:p w14:paraId="2B1C12EC" w14:textId="77777777" w:rsidR="009D3ACB" w:rsidRPr="0014680D" w:rsidRDefault="009D3ACB" w:rsidP="009D3ACB">
            <w:r w:rsidRPr="00FB417A">
              <w:rPr>
                <w:sz w:val="16"/>
              </w:rPr>
              <w:t>% Cesáreas</w:t>
            </w:r>
          </w:p>
        </w:tc>
        <w:tc>
          <w:tcPr>
            <w:cnfStyle w:val="000001000000" w:firstRow="0" w:lastRow="0" w:firstColumn="0" w:lastColumn="0" w:oddVBand="0" w:evenVBand="1" w:oddHBand="0" w:evenHBand="0" w:firstRowFirstColumn="0" w:firstRowLastColumn="0" w:lastRowFirstColumn="0" w:lastRowLastColumn="0"/>
            <w:tcW w:w="1033" w:type="pct"/>
            <w:shd w:val="clear" w:color="auto" w:fill="auto"/>
          </w:tcPr>
          <w:p w14:paraId="6F0EA061" w14:textId="77777777" w:rsidR="009D3ACB" w:rsidRPr="009D3ACB" w:rsidRDefault="009D3ACB" w:rsidP="009D3ACB">
            <w:pPr>
              <w:jc w:val="right"/>
              <w:rPr>
                <w:sz w:val="16"/>
              </w:rPr>
            </w:pPr>
            <w:r w:rsidRPr="009D3ACB">
              <w:rPr>
                <w:sz w:val="16"/>
              </w:rPr>
              <w:t>21,06%</w:t>
            </w:r>
          </w:p>
        </w:tc>
        <w:tc>
          <w:tcPr>
            <w:tcW w:w="1032" w:type="pct"/>
            <w:shd w:val="clear" w:color="auto" w:fill="auto"/>
            <w:vAlign w:val="top"/>
          </w:tcPr>
          <w:p w14:paraId="1F2B8F5E" w14:textId="77777777" w:rsidR="009D3ACB" w:rsidRPr="009D3ACB" w:rsidRDefault="009D3ACB" w:rsidP="009D3ACB">
            <w:pPr>
              <w:jc w:val="right"/>
              <w:cnfStyle w:val="010000000000" w:firstRow="0" w:lastRow="1" w:firstColumn="0" w:lastColumn="0" w:oddVBand="0" w:evenVBand="0" w:oddHBand="0" w:evenHBand="0" w:firstRowFirstColumn="0" w:firstRowLastColumn="0" w:lastRowFirstColumn="0" w:lastRowLastColumn="0"/>
              <w:rPr>
                <w:sz w:val="16"/>
              </w:rPr>
            </w:pPr>
            <w:r w:rsidRPr="009D3ACB">
              <w:rPr>
                <w:sz w:val="16"/>
              </w:rPr>
              <w:t>22,05</w:t>
            </w:r>
          </w:p>
        </w:tc>
      </w:tr>
    </w:tbl>
    <w:p w14:paraId="6DD10F14" w14:textId="77777777" w:rsidR="001C46C2" w:rsidRDefault="001C46C2" w:rsidP="00BF20F1">
      <w:pPr>
        <w:pStyle w:val="Piedetabla"/>
      </w:pPr>
    </w:p>
    <w:p w14:paraId="43CEF184" w14:textId="4ACB2180" w:rsidR="00BF20F1" w:rsidRDefault="00FB7C93" w:rsidP="00BF20F1">
      <w:pPr>
        <w:pStyle w:val="Piedetabla"/>
      </w:pPr>
      <w:r w:rsidRPr="00D91216">
        <w:t>Fuente: SIAE</w:t>
      </w:r>
      <w:r w:rsidRPr="00D91216">
        <w:tab/>
      </w:r>
    </w:p>
    <w:p w14:paraId="75143622" w14:textId="77777777" w:rsidR="00FB7C93" w:rsidRPr="00D91216" w:rsidRDefault="00BF20F1" w:rsidP="00BF20F1">
      <w:pPr>
        <w:pStyle w:val="Piedetabla"/>
      </w:pPr>
      <w:r w:rsidRPr="00BF20F1">
        <w:rPr>
          <w:vertAlign w:val="superscript"/>
        </w:rPr>
        <w:t>1</w:t>
      </w:r>
      <w:r w:rsidR="00FB7C93" w:rsidRPr="00D91216">
        <w:t>Fuente Altas Totales, Estancia Media y Peso Medio: CMBD</w:t>
      </w:r>
    </w:p>
    <w:p w14:paraId="202C74E1" w14:textId="648CADA2" w:rsidR="00E033D1" w:rsidRDefault="00E033D1" w:rsidP="00E033D1">
      <w:pPr>
        <w:pStyle w:val="Piedetabla"/>
        <w:spacing w:line="276" w:lineRule="auto"/>
      </w:pPr>
      <w:r w:rsidRPr="00E033D1">
        <w:rPr>
          <w:vertAlign w:val="superscript"/>
        </w:rPr>
        <w:t>2</w:t>
      </w:r>
      <w:r w:rsidRPr="00E033D1">
        <w:t xml:space="preserve"> </w:t>
      </w:r>
      <w:r>
        <w:t>Agrupador APR-DRG 36.0 en el año 2020 frente a la versión APR-DRG 35 en el 2019. El peso baja con la nueva versión</w:t>
      </w:r>
    </w:p>
    <w:p w14:paraId="236DA6BF" w14:textId="06D6EEA7" w:rsidR="00FB7C93" w:rsidRPr="00D91216" w:rsidRDefault="00FB7C93" w:rsidP="00BF20F1">
      <w:pPr>
        <w:pStyle w:val="Piedetabla"/>
      </w:pPr>
      <w:r w:rsidRPr="00D91216">
        <w:t>*Estancia Media No depurada.</w:t>
      </w:r>
    </w:p>
    <w:p w14:paraId="40A2B28C" w14:textId="77777777" w:rsidR="00507056" w:rsidRPr="009E7227" w:rsidRDefault="00507056" w:rsidP="008C577D">
      <w:pPr>
        <w:pStyle w:val="Piedetabla"/>
      </w:pPr>
    </w:p>
    <w:p w14:paraId="3CA87170" w14:textId="77777777" w:rsidR="00507056" w:rsidRDefault="00507056" w:rsidP="0068118A"/>
    <w:p w14:paraId="2514A198" w14:textId="77777777" w:rsidR="00D91216" w:rsidRDefault="00D91216" w:rsidP="0068118A"/>
    <w:p w14:paraId="2387F7C5" w14:textId="77777777" w:rsidR="009D3ACB" w:rsidRDefault="009D3ACB" w:rsidP="00802E7F">
      <w:bookmarkStart w:id="52" w:name="_Toc318202532"/>
      <w:bookmarkStart w:id="53" w:name="_Toc75343951"/>
    </w:p>
    <w:p w14:paraId="5388DB85" w14:textId="77777777" w:rsidR="009D3ACB" w:rsidRDefault="009D3ACB" w:rsidP="00802E7F"/>
    <w:p w14:paraId="4B69581C" w14:textId="77777777" w:rsidR="00802E7F" w:rsidRDefault="00802E7F">
      <w:pPr>
        <w:spacing w:before="0" w:line="240" w:lineRule="auto"/>
        <w:jc w:val="left"/>
        <w:rPr>
          <w:rFonts w:ascii="Montserrat SemiBold" w:hAnsi="Montserrat SemiBold"/>
          <w:caps/>
          <w:noProof/>
          <w:color w:val="48ACC6"/>
          <w:spacing w:val="-6"/>
          <w:sz w:val="24"/>
        </w:rPr>
      </w:pPr>
      <w:bookmarkStart w:id="54" w:name="_Toc84872123"/>
      <w:r>
        <w:br w:type="page"/>
      </w:r>
    </w:p>
    <w:p w14:paraId="5CDEFC63" w14:textId="27E9B249" w:rsidR="0076068D" w:rsidRPr="009E7227" w:rsidRDefault="00EA02C3" w:rsidP="001A79AE">
      <w:pPr>
        <w:pStyle w:val="TITULO-Nivel2"/>
      </w:pPr>
      <w:r w:rsidRPr="009E7227">
        <w:lastRenderedPageBreak/>
        <w:t>A</w:t>
      </w:r>
      <w:r w:rsidR="002647B5" w:rsidRPr="009E7227">
        <w:t>ctividad quirúrgica</w:t>
      </w:r>
      <w:bookmarkEnd w:id="52"/>
      <w:bookmarkEnd w:id="53"/>
      <w:bookmarkEnd w:id="54"/>
    </w:p>
    <w:p w14:paraId="71853FB3" w14:textId="77777777" w:rsidR="00612BE7" w:rsidRPr="009E7227" w:rsidRDefault="00612BE7" w:rsidP="0068118A">
      <w:pPr>
        <w:pStyle w:val="Titulo2Memoria"/>
      </w:pPr>
    </w:p>
    <w:tbl>
      <w:tblPr>
        <w:tblStyle w:val="TablaGeneral"/>
        <w:tblW w:w="7938" w:type="dxa"/>
        <w:tblLook w:val="04A0" w:firstRow="1" w:lastRow="0" w:firstColumn="1" w:lastColumn="0" w:noHBand="0" w:noVBand="1"/>
      </w:tblPr>
      <w:tblGrid>
        <w:gridCol w:w="5954"/>
        <w:gridCol w:w="1046"/>
        <w:gridCol w:w="938"/>
      </w:tblGrid>
      <w:tr w:rsidR="00CA0B81" w:rsidRPr="00D91216" w14:paraId="4F2296D9" w14:textId="77777777" w:rsidTr="007A722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954" w:type="dxa"/>
            <w:hideMark/>
          </w:tcPr>
          <w:p w14:paraId="1FE998C9" w14:textId="77777777" w:rsidR="00CA0B81" w:rsidRPr="00D91216" w:rsidRDefault="00CA0B81" w:rsidP="0068118A">
            <w:pPr>
              <w:rPr>
                <w:rFonts w:ascii="Montserrat ExtraBold" w:hAnsi="Montserrat ExtraBold"/>
              </w:rPr>
            </w:pPr>
            <w:r w:rsidRPr="00D91216">
              <w:rPr>
                <w:rFonts w:ascii="Montserrat ExtraBold" w:hAnsi="Montserrat ExtraBold"/>
              </w:rPr>
              <w:t>ACTIVIDAD QUIRÚRGICA</w:t>
            </w:r>
          </w:p>
        </w:tc>
        <w:tc>
          <w:tcPr>
            <w:tcW w:w="1046" w:type="dxa"/>
          </w:tcPr>
          <w:p w14:paraId="5F971A14" w14:textId="77777777" w:rsidR="00CA0B81" w:rsidRPr="00D91216"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2019</w:t>
            </w:r>
          </w:p>
        </w:tc>
        <w:tc>
          <w:tcPr>
            <w:tcW w:w="938" w:type="dxa"/>
          </w:tcPr>
          <w:p w14:paraId="42D060E9" w14:textId="77777777" w:rsidR="00CA0B81" w:rsidRPr="00D91216" w:rsidRDefault="00CA0B81" w:rsidP="00D91216">
            <w:pPr>
              <w:jc w:val="right"/>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2020</w:t>
            </w:r>
          </w:p>
        </w:tc>
      </w:tr>
      <w:tr w:rsidR="009D3ACB" w:rsidRPr="009E7227" w14:paraId="62F43EA5" w14:textId="77777777" w:rsidTr="00E033D1">
        <w:trPr>
          <w:trHeight w:val="570"/>
        </w:trPr>
        <w:tc>
          <w:tcPr>
            <w:cnfStyle w:val="001000000000" w:firstRow="0" w:lastRow="0" w:firstColumn="1" w:lastColumn="0" w:oddVBand="0" w:evenVBand="0" w:oddHBand="0" w:evenHBand="0" w:firstRowFirstColumn="0" w:firstRowLastColumn="0" w:lastRowFirstColumn="0" w:lastRowLastColumn="0"/>
            <w:tcW w:w="5954" w:type="dxa"/>
            <w:hideMark/>
          </w:tcPr>
          <w:p w14:paraId="7D01D241" w14:textId="77777777" w:rsidR="009D3ACB" w:rsidRPr="009E7227" w:rsidRDefault="009D3ACB" w:rsidP="009D3ACB">
            <w:pPr>
              <w:jc w:val="left"/>
            </w:pPr>
            <w:r w:rsidRPr="009E7227">
              <w:t>Intervenciones quirúrgicas programadas con hospitalización</w:t>
            </w:r>
          </w:p>
        </w:tc>
        <w:tc>
          <w:tcPr>
            <w:tcW w:w="1046" w:type="dxa"/>
          </w:tcPr>
          <w:p w14:paraId="49EBF622" w14:textId="77777777" w:rsidR="009D3ACB" w:rsidRPr="00706FEB" w:rsidRDefault="009D3ACB" w:rsidP="00E033D1">
            <w:pPr>
              <w:jc w:val="right"/>
              <w:cnfStyle w:val="000000000000" w:firstRow="0" w:lastRow="0" w:firstColumn="0" w:lastColumn="0" w:oddVBand="0" w:evenVBand="0" w:oddHBand="0" w:evenHBand="0" w:firstRowFirstColumn="0" w:firstRowLastColumn="0" w:lastRowFirstColumn="0" w:lastRowLastColumn="0"/>
            </w:pPr>
            <w:r w:rsidRPr="00706FEB">
              <w:t>4.919</w:t>
            </w:r>
          </w:p>
        </w:tc>
        <w:tc>
          <w:tcPr>
            <w:tcW w:w="938" w:type="dxa"/>
          </w:tcPr>
          <w:p w14:paraId="7C4E4D31" w14:textId="77777777" w:rsidR="009D3ACB" w:rsidRPr="00697CC6" w:rsidRDefault="009D3ACB" w:rsidP="00E033D1">
            <w:pPr>
              <w:jc w:val="right"/>
              <w:cnfStyle w:val="000000000000" w:firstRow="0" w:lastRow="0" w:firstColumn="0" w:lastColumn="0" w:oddVBand="0" w:evenVBand="0" w:oddHBand="0" w:evenHBand="0" w:firstRowFirstColumn="0" w:firstRowLastColumn="0" w:lastRowFirstColumn="0" w:lastRowLastColumn="0"/>
            </w:pPr>
            <w:r w:rsidRPr="00697CC6">
              <w:t>3.209</w:t>
            </w:r>
          </w:p>
        </w:tc>
      </w:tr>
      <w:tr w:rsidR="009D3ACB" w:rsidRPr="009E7227" w14:paraId="1DAC5A85" w14:textId="77777777" w:rsidTr="00E033D1">
        <w:trPr>
          <w:trHeight w:val="570"/>
        </w:trPr>
        <w:tc>
          <w:tcPr>
            <w:cnfStyle w:val="001000000000" w:firstRow="0" w:lastRow="0" w:firstColumn="1" w:lastColumn="0" w:oddVBand="0" w:evenVBand="0" w:oddHBand="0" w:evenHBand="0" w:firstRowFirstColumn="0" w:firstRowLastColumn="0" w:lastRowFirstColumn="0" w:lastRowLastColumn="0"/>
            <w:tcW w:w="5954" w:type="dxa"/>
          </w:tcPr>
          <w:p w14:paraId="4F1424DF" w14:textId="77777777" w:rsidR="009D3ACB" w:rsidRPr="007A7226" w:rsidRDefault="009D3ACB" w:rsidP="009D3ACB">
            <w:pPr>
              <w:jc w:val="left"/>
            </w:pPr>
            <w:r w:rsidRPr="007A7226">
              <w:t>Intervenciones quirúrgicas urgentes con hospitalización</w:t>
            </w:r>
          </w:p>
        </w:tc>
        <w:tc>
          <w:tcPr>
            <w:tcW w:w="1046" w:type="dxa"/>
          </w:tcPr>
          <w:p w14:paraId="52D74C30" w14:textId="77777777" w:rsidR="009D3ACB" w:rsidRPr="00706FEB" w:rsidRDefault="009D3ACB" w:rsidP="00E033D1">
            <w:pPr>
              <w:jc w:val="right"/>
              <w:cnfStyle w:val="000000000000" w:firstRow="0" w:lastRow="0" w:firstColumn="0" w:lastColumn="0" w:oddVBand="0" w:evenVBand="0" w:oddHBand="0" w:evenHBand="0" w:firstRowFirstColumn="0" w:firstRowLastColumn="0" w:lastRowFirstColumn="0" w:lastRowLastColumn="0"/>
            </w:pPr>
            <w:r w:rsidRPr="00706FEB">
              <w:t>1.764</w:t>
            </w:r>
          </w:p>
        </w:tc>
        <w:tc>
          <w:tcPr>
            <w:tcW w:w="938" w:type="dxa"/>
          </w:tcPr>
          <w:p w14:paraId="2892AABA" w14:textId="77777777" w:rsidR="009D3ACB" w:rsidRPr="00697CC6" w:rsidRDefault="009D3ACB" w:rsidP="00E033D1">
            <w:pPr>
              <w:jc w:val="right"/>
              <w:cnfStyle w:val="000000000000" w:firstRow="0" w:lastRow="0" w:firstColumn="0" w:lastColumn="0" w:oddVBand="0" w:evenVBand="0" w:oddHBand="0" w:evenHBand="0" w:firstRowFirstColumn="0" w:firstRowLastColumn="0" w:lastRowFirstColumn="0" w:lastRowLastColumn="0"/>
            </w:pPr>
            <w:r w:rsidRPr="00697CC6">
              <w:t>1.605</w:t>
            </w:r>
          </w:p>
        </w:tc>
      </w:tr>
      <w:tr w:rsidR="009D3ACB" w:rsidRPr="009E7227" w14:paraId="5BA0BB3F" w14:textId="77777777" w:rsidTr="00E033D1">
        <w:trPr>
          <w:trHeight w:val="570"/>
        </w:trPr>
        <w:tc>
          <w:tcPr>
            <w:cnfStyle w:val="001000000000" w:firstRow="0" w:lastRow="0" w:firstColumn="1" w:lastColumn="0" w:oddVBand="0" w:evenVBand="0" w:oddHBand="0" w:evenHBand="0" w:firstRowFirstColumn="0" w:firstRowLastColumn="0" w:lastRowFirstColumn="0" w:lastRowLastColumn="0"/>
            <w:tcW w:w="5954" w:type="dxa"/>
          </w:tcPr>
          <w:p w14:paraId="78195596" w14:textId="77777777" w:rsidR="009D3ACB" w:rsidRPr="007A7226" w:rsidRDefault="009D3ACB" w:rsidP="009D3ACB">
            <w:pPr>
              <w:jc w:val="left"/>
            </w:pPr>
            <w:r w:rsidRPr="007A7226">
              <w:t>Intervenciones quirúrgicas programadas ambulatorias</w:t>
            </w:r>
          </w:p>
        </w:tc>
        <w:tc>
          <w:tcPr>
            <w:tcW w:w="1046" w:type="dxa"/>
          </w:tcPr>
          <w:p w14:paraId="7EF56150" w14:textId="77777777" w:rsidR="009D3ACB" w:rsidRPr="00706FEB" w:rsidRDefault="009D3ACB" w:rsidP="00E033D1">
            <w:pPr>
              <w:jc w:val="right"/>
              <w:cnfStyle w:val="000000000000" w:firstRow="0" w:lastRow="0" w:firstColumn="0" w:lastColumn="0" w:oddVBand="0" w:evenVBand="0" w:oddHBand="0" w:evenHBand="0" w:firstRowFirstColumn="0" w:firstRowLastColumn="0" w:lastRowFirstColumn="0" w:lastRowLastColumn="0"/>
            </w:pPr>
            <w:r w:rsidRPr="00706FEB">
              <w:t>8.076</w:t>
            </w:r>
          </w:p>
        </w:tc>
        <w:tc>
          <w:tcPr>
            <w:tcW w:w="938" w:type="dxa"/>
          </w:tcPr>
          <w:p w14:paraId="26A323CA" w14:textId="77777777" w:rsidR="009D3ACB" w:rsidRPr="00697CC6" w:rsidRDefault="009D3ACB" w:rsidP="00E033D1">
            <w:pPr>
              <w:jc w:val="right"/>
              <w:cnfStyle w:val="000000000000" w:firstRow="0" w:lastRow="0" w:firstColumn="0" w:lastColumn="0" w:oddVBand="0" w:evenVBand="0" w:oddHBand="0" w:evenHBand="0" w:firstRowFirstColumn="0" w:firstRowLastColumn="0" w:lastRowFirstColumn="0" w:lastRowLastColumn="0"/>
            </w:pPr>
            <w:r w:rsidRPr="00697CC6">
              <w:t>6.045</w:t>
            </w:r>
          </w:p>
        </w:tc>
      </w:tr>
      <w:tr w:rsidR="009D3ACB" w:rsidRPr="009E7227" w14:paraId="0E454566" w14:textId="77777777" w:rsidTr="00E033D1">
        <w:trPr>
          <w:trHeight w:val="570"/>
        </w:trPr>
        <w:tc>
          <w:tcPr>
            <w:cnfStyle w:val="001000000000" w:firstRow="0" w:lastRow="0" w:firstColumn="1" w:lastColumn="0" w:oddVBand="0" w:evenVBand="0" w:oddHBand="0" w:evenHBand="0" w:firstRowFirstColumn="0" w:firstRowLastColumn="0" w:lastRowFirstColumn="0" w:lastRowLastColumn="0"/>
            <w:tcW w:w="5954" w:type="dxa"/>
          </w:tcPr>
          <w:p w14:paraId="403C48F0" w14:textId="77777777" w:rsidR="009D3ACB" w:rsidRPr="007A7226" w:rsidRDefault="009D3ACB" w:rsidP="009D3ACB">
            <w:pPr>
              <w:jc w:val="left"/>
            </w:pPr>
            <w:r w:rsidRPr="007A7226">
              <w:t>Intervenciones quirúrgicas urgentes ambulatorias</w:t>
            </w:r>
          </w:p>
        </w:tc>
        <w:tc>
          <w:tcPr>
            <w:tcW w:w="1046" w:type="dxa"/>
          </w:tcPr>
          <w:p w14:paraId="63C6EBFD" w14:textId="77777777" w:rsidR="009D3ACB" w:rsidRPr="00706FEB" w:rsidRDefault="009D3ACB" w:rsidP="00E033D1">
            <w:pPr>
              <w:jc w:val="right"/>
              <w:cnfStyle w:val="000000000000" w:firstRow="0" w:lastRow="0" w:firstColumn="0" w:lastColumn="0" w:oddVBand="0" w:evenVBand="0" w:oddHBand="0" w:evenHBand="0" w:firstRowFirstColumn="0" w:firstRowLastColumn="0" w:lastRowFirstColumn="0" w:lastRowLastColumn="0"/>
            </w:pPr>
            <w:r w:rsidRPr="00706FEB">
              <w:t>659</w:t>
            </w:r>
          </w:p>
        </w:tc>
        <w:tc>
          <w:tcPr>
            <w:tcW w:w="938" w:type="dxa"/>
          </w:tcPr>
          <w:p w14:paraId="615829B7" w14:textId="77777777" w:rsidR="009D3ACB" w:rsidRPr="00697CC6" w:rsidRDefault="009D3ACB" w:rsidP="00E033D1">
            <w:pPr>
              <w:jc w:val="right"/>
              <w:cnfStyle w:val="000000000000" w:firstRow="0" w:lastRow="0" w:firstColumn="0" w:lastColumn="0" w:oddVBand="0" w:evenVBand="0" w:oddHBand="0" w:evenHBand="0" w:firstRowFirstColumn="0" w:firstRowLastColumn="0" w:lastRowFirstColumn="0" w:lastRowLastColumn="0"/>
            </w:pPr>
            <w:r w:rsidRPr="00697CC6">
              <w:t>609</w:t>
            </w:r>
          </w:p>
        </w:tc>
      </w:tr>
      <w:tr w:rsidR="009D3ACB" w:rsidRPr="009E7227" w14:paraId="611F6F0D" w14:textId="77777777" w:rsidTr="00E033D1">
        <w:trPr>
          <w:trHeight w:val="594"/>
        </w:trPr>
        <w:tc>
          <w:tcPr>
            <w:cnfStyle w:val="001000000000" w:firstRow="0" w:lastRow="0" w:firstColumn="1" w:lastColumn="0" w:oddVBand="0" w:evenVBand="0" w:oddHBand="0" w:evenHBand="0" w:firstRowFirstColumn="0" w:firstRowLastColumn="0" w:lastRowFirstColumn="0" w:lastRowLastColumn="0"/>
            <w:tcW w:w="5954" w:type="dxa"/>
          </w:tcPr>
          <w:p w14:paraId="12840D75" w14:textId="77777777" w:rsidR="009D3ACB" w:rsidRPr="007A7226" w:rsidRDefault="009D3ACB" w:rsidP="009D3ACB">
            <w:pPr>
              <w:jc w:val="left"/>
            </w:pPr>
            <w:r w:rsidRPr="007A7226">
              <w:t xml:space="preserve">Procedimientos </w:t>
            </w:r>
            <w:r>
              <w:t>q</w:t>
            </w:r>
            <w:r w:rsidRPr="007A7226">
              <w:t>uirúrgicos fuera de quirófano</w:t>
            </w:r>
          </w:p>
        </w:tc>
        <w:tc>
          <w:tcPr>
            <w:tcW w:w="1046" w:type="dxa"/>
          </w:tcPr>
          <w:p w14:paraId="6F050C34" w14:textId="77777777" w:rsidR="009D3ACB" w:rsidRDefault="009D3ACB" w:rsidP="00E033D1">
            <w:pPr>
              <w:jc w:val="right"/>
              <w:cnfStyle w:val="000000000000" w:firstRow="0" w:lastRow="0" w:firstColumn="0" w:lastColumn="0" w:oddVBand="0" w:evenVBand="0" w:oddHBand="0" w:evenHBand="0" w:firstRowFirstColumn="0" w:firstRowLastColumn="0" w:lastRowFirstColumn="0" w:lastRowLastColumn="0"/>
            </w:pPr>
            <w:r w:rsidRPr="00706FEB">
              <w:t>5.317</w:t>
            </w:r>
          </w:p>
        </w:tc>
        <w:tc>
          <w:tcPr>
            <w:tcW w:w="938" w:type="dxa"/>
          </w:tcPr>
          <w:p w14:paraId="2FB22AC4" w14:textId="77777777" w:rsidR="009D3ACB" w:rsidRDefault="009D3ACB" w:rsidP="00E033D1">
            <w:pPr>
              <w:jc w:val="right"/>
              <w:cnfStyle w:val="000000000000" w:firstRow="0" w:lastRow="0" w:firstColumn="0" w:lastColumn="0" w:oddVBand="0" w:evenVBand="0" w:oddHBand="0" w:evenHBand="0" w:firstRowFirstColumn="0" w:firstRowLastColumn="0" w:lastRowFirstColumn="0" w:lastRowLastColumn="0"/>
            </w:pPr>
            <w:r w:rsidRPr="00697CC6">
              <w:t>4.144</w:t>
            </w:r>
          </w:p>
        </w:tc>
      </w:tr>
    </w:tbl>
    <w:p w14:paraId="2CC14F3E" w14:textId="77777777" w:rsidR="001C46C2" w:rsidRDefault="001C46C2" w:rsidP="00D91216">
      <w:pPr>
        <w:pStyle w:val="Piedetabla"/>
      </w:pPr>
      <w:bookmarkStart w:id="55" w:name="_Toc248123088"/>
      <w:bookmarkStart w:id="56" w:name="_Toc318202533"/>
    </w:p>
    <w:p w14:paraId="0DF43B5D" w14:textId="2716B242" w:rsidR="000004B4" w:rsidRPr="000C5858" w:rsidRDefault="000004B4" w:rsidP="00D91216">
      <w:pPr>
        <w:pStyle w:val="Piedetabla"/>
      </w:pPr>
      <w:r w:rsidRPr="00DC4D20">
        <w:t>Fuente: SIAE</w:t>
      </w:r>
    </w:p>
    <w:p w14:paraId="6D961901" w14:textId="77777777" w:rsidR="002F40B2" w:rsidRDefault="002F40B2" w:rsidP="0068118A">
      <w:pPr>
        <w:pStyle w:val="EstiloTitulo2MemoriaNegrita"/>
      </w:pPr>
    </w:p>
    <w:p w14:paraId="324A1A60" w14:textId="77777777" w:rsidR="000004B4" w:rsidRDefault="000004B4" w:rsidP="005624BE">
      <w:pPr>
        <w:pStyle w:val="TITULO-Nivel2"/>
      </w:pPr>
      <w:bookmarkStart w:id="57" w:name="_Toc74228255"/>
      <w:bookmarkStart w:id="58" w:name="_Toc75343952"/>
      <w:bookmarkStart w:id="59" w:name="_Toc84872124"/>
      <w:r w:rsidRPr="002C3E72">
        <w:t>Actividad Global de consultas no presenciales</w:t>
      </w:r>
      <w:bookmarkEnd w:id="57"/>
      <w:bookmarkEnd w:id="58"/>
      <w:bookmarkEnd w:id="59"/>
      <w:r>
        <w:t xml:space="preserve"> </w:t>
      </w:r>
    </w:p>
    <w:p w14:paraId="5FE294A3" w14:textId="77777777" w:rsidR="00D91216" w:rsidRDefault="00D91216" w:rsidP="00D91216">
      <w:pPr>
        <w:pStyle w:val="TITULO-Nivel3"/>
      </w:pPr>
    </w:p>
    <w:tbl>
      <w:tblPr>
        <w:tblStyle w:val="TablaGeneral"/>
        <w:tblW w:w="7938" w:type="dxa"/>
        <w:tblLayout w:type="fixed"/>
        <w:tblLook w:val="04A0" w:firstRow="1" w:lastRow="0" w:firstColumn="1" w:lastColumn="0" w:noHBand="0" w:noVBand="1"/>
      </w:tblPr>
      <w:tblGrid>
        <w:gridCol w:w="3686"/>
        <w:gridCol w:w="1417"/>
        <w:gridCol w:w="1276"/>
        <w:gridCol w:w="1559"/>
      </w:tblGrid>
      <w:tr w:rsidR="000004B4" w:rsidRPr="00D91216" w14:paraId="6731969C" w14:textId="77777777" w:rsidTr="00E07BFF">
        <w:trPr>
          <w:cnfStyle w:val="100000000000" w:firstRow="1" w:lastRow="0" w:firstColumn="0" w:lastColumn="0" w:oddVBand="0" w:evenVBand="0" w:oddHBand="0"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3686" w:type="dxa"/>
            <w:noWrap/>
            <w:hideMark/>
          </w:tcPr>
          <w:p w14:paraId="126D2129" w14:textId="77777777" w:rsidR="000004B4" w:rsidRPr="00D91216" w:rsidRDefault="000004B4" w:rsidP="0068118A">
            <w:pPr>
              <w:rPr>
                <w:rFonts w:ascii="Montserrat ExtraBold" w:hAnsi="Montserrat ExtraBold"/>
              </w:rPr>
            </w:pPr>
          </w:p>
        </w:tc>
        <w:tc>
          <w:tcPr>
            <w:tcW w:w="4252" w:type="dxa"/>
            <w:gridSpan w:val="3"/>
            <w:hideMark/>
          </w:tcPr>
          <w:p w14:paraId="7F9DE39A" w14:textId="77777777" w:rsidR="000004B4" w:rsidRPr="00D91216" w:rsidRDefault="000004B4" w:rsidP="00E07BFF">
            <w:pPr>
              <w:jc w:val="center"/>
              <w:cnfStyle w:val="100000000000" w:firstRow="1" w:lastRow="0" w:firstColumn="0" w:lastColumn="0" w:oddVBand="0" w:evenVBand="0" w:oddHBand="0" w:evenHBand="0" w:firstRowFirstColumn="0" w:firstRowLastColumn="0" w:lastRowFirstColumn="0" w:lastRowLastColumn="0"/>
              <w:rPr>
                <w:rFonts w:ascii="Montserrat ExtraBold" w:hAnsi="Montserrat ExtraBold"/>
              </w:rPr>
            </w:pPr>
            <w:r w:rsidRPr="00D91216">
              <w:rPr>
                <w:rFonts w:ascii="Montserrat ExtraBold" w:hAnsi="Montserrat ExtraBold"/>
              </w:rPr>
              <w:t>2020</w:t>
            </w:r>
          </w:p>
        </w:tc>
      </w:tr>
      <w:tr w:rsidR="000004B4" w:rsidRPr="002D15ED" w14:paraId="23E87FCE" w14:textId="77777777" w:rsidTr="00E07BFF">
        <w:trPr>
          <w:trHeight w:val="249"/>
        </w:trPr>
        <w:tc>
          <w:tcPr>
            <w:cnfStyle w:val="001000000000" w:firstRow="0" w:lastRow="0" w:firstColumn="1" w:lastColumn="0" w:oddVBand="0" w:evenVBand="0" w:oddHBand="0" w:evenHBand="0" w:firstRowFirstColumn="0" w:firstRowLastColumn="0" w:lastRowFirstColumn="0" w:lastRowLastColumn="0"/>
            <w:tcW w:w="3686" w:type="dxa"/>
            <w:hideMark/>
          </w:tcPr>
          <w:p w14:paraId="746BCEB0" w14:textId="77777777" w:rsidR="000004B4" w:rsidRPr="002D15ED" w:rsidRDefault="000004B4" w:rsidP="0068118A">
            <w:r w:rsidRPr="002D15ED">
              <w:t> </w:t>
            </w:r>
          </w:p>
        </w:tc>
        <w:tc>
          <w:tcPr>
            <w:tcW w:w="1417" w:type="dxa"/>
            <w:hideMark/>
          </w:tcPr>
          <w:p w14:paraId="66E524FB" w14:textId="77777777" w:rsidR="000004B4" w:rsidRPr="00EC4427" w:rsidRDefault="000004B4"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eConsultas</w:t>
            </w:r>
          </w:p>
        </w:tc>
        <w:tc>
          <w:tcPr>
            <w:tcW w:w="1276" w:type="dxa"/>
            <w:hideMark/>
          </w:tcPr>
          <w:p w14:paraId="7FC89283" w14:textId="77777777" w:rsidR="000004B4" w:rsidRPr="00EC4427" w:rsidRDefault="000004B4"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Telefónicas</w:t>
            </w:r>
          </w:p>
        </w:tc>
        <w:tc>
          <w:tcPr>
            <w:tcW w:w="1559" w:type="dxa"/>
            <w:hideMark/>
          </w:tcPr>
          <w:p w14:paraId="4CA9A9EB" w14:textId="77777777" w:rsidR="000004B4" w:rsidRPr="00EC4427" w:rsidRDefault="000004B4" w:rsidP="007A7226">
            <w:pPr>
              <w:jc w:val="right"/>
              <w:cnfStyle w:val="000000000000" w:firstRow="0" w:lastRow="0" w:firstColumn="0" w:lastColumn="0" w:oddVBand="0" w:evenVBand="0" w:oddHBand="0" w:evenHBand="0" w:firstRowFirstColumn="0" w:firstRowLastColumn="0" w:lastRowFirstColumn="0" w:lastRowLastColumn="0"/>
              <w:rPr>
                <w:b/>
                <w:sz w:val="14"/>
              </w:rPr>
            </w:pPr>
            <w:r w:rsidRPr="00EC4427">
              <w:rPr>
                <w:b/>
                <w:sz w:val="14"/>
              </w:rPr>
              <w:t>Telemedicina</w:t>
            </w:r>
          </w:p>
        </w:tc>
      </w:tr>
      <w:tr w:rsidR="009D3ACB" w:rsidRPr="002D15ED" w14:paraId="14368106" w14:textId="77777777" w:rsidTr="003608C5">
        <w:trPr>
          <w:trHeight w:val="239"/>
        </w:trPr>
        <w:tc>
          <w:tcPr>
            <w:cnfStyle w:val="001000000000" w:firstRow="0" w:lastRow="0" w:firstColumn="1" w:lastColumn="0" w:oddVBand="0" w:evenVBand="0" w:oddHBand="0" w:evenHBand="0" w:firstRowFirstColumn="0" w:firstRowLastColumn="0" w:lastRowFirstColumn="0" w:lastRowLastColumn="0"/>
            <w:tcW w:w="3686" w:type="dxa"/>
            <w:hideMark/>
          </w:tcPr>
          <w:p w14:paraId="297BB6BD" w14:textId="77777777" w:rsidR="009D3ACB" w:rsidRPr="0046737D" w:rsidRDefault="009D3ACB" w:rsidP="009D3ACB">
            <w:r w:rsidRPr="0046737D">
              <w:t>CONSULTAS PRIMERAS</w:t>
            </w:r>
          </w:p>
        </w:tc>
        <w:tc>
          <w:tcPr>
            <w:tcW w:w="1417" w:type="dxa"/>
          </w:tcPr>
          <w:p w14:paraId="0A1E2D48" w14:textId="77777777" w:rsidR="009D3ACB" w:rsidRPr="002D15ED" w:rsidRDefault="009D3ACB" w:rsidP="009D3ACB">
            <w:pPr>
              <w:jc w:val="right"/>
              <w:cnfStyle w:val="000000000000" w:firstRow="0" w:lastRow="0" w:firstColumn="0" w:lastColumn="0" w:oddVBand="0" w:evenVBand="0" w:oddHBand="0" w:evenHBand="0" w:firstRowFirstColumn="0" w:firstRowLastColumn="0" w:lastRowFirstColumn="0" w:lastRowLastColumn="0"/>
            </w:pPr>
          </w:p>
        </w:tc>
        <w:tc>
          <w:tcPr>
            <w:tcW w:w="1276" w:type="dxa"/>
            <w:vAlign w:val="top"/>
          </w:tcPr>
          <w:p w14:paraId="42BBD49C" w14:textId="77777777" w:rsidR="009D3ACB" w:rsidRPr="00C83CDC" w:rsidRDefault="009D3ACB" w:rsidP="009D3ACB">
            <w:pPr>
              <w:jc w:val="right"/>
              <w:cnfStyle w:val="000000000000" w:firstRow="0" w:lastRow="0" w:firstColumn="0" w:lastColumn="0" w:oddVBand="0" w:evenVBand="0" w:oddHBand="0" w:evenHBand="0" w:firstRowFirstColumn="0" w:firstRowLastColumn="0" w:lastRowFirstColumn="0" w:lastRowLastColumn="0"/>
            </w:pPr>
            <w:r w:rsidRPr="00C83CDC">
              <w:t>10.138</w:t>
            </w:r>
          </w:p>
        </w:tc>
        <w:tc>
          <w:tcPr>
            <w:tcW w:w="1559" w:type="dxa"/>
          </w:tcPr>
          <w:p w14:paraId="3AD83A04" w14:textId="77777777" w:rsidR="009D3ACB" w:rsidRDefault="009D3ACB" w:rsidP="009D3ACB">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35</w:t>
            </w:r>
          </w:p>
        </w:tc>
      </w:tr>
      <w:tr w:rsidR="009D3ACB" w:rsidRPr="002D15ED" w14:paraId="22ED89EC" w14:textId="77777777" w:rsidTr="003608C5">
        <w:trPr>
          <w:trHeight w:val="239"/>
        </w:trPr>
        <w:tc>
          <w:tcPr>
            <w:cnfStyle w:val="001000000000" w:firstRow="0" w:lastRow="0" w:firstColumn="1" w:lastColumn="0" w:oddVBand="0" w:evenVBand="0" w:oddHBand="0" w:evenHBand="0" w:firstRowFirstColumn="0" w:firstRowLastColumn="0" w:lastRowFirstColumn="0" w:lastRowLastColumn="0"/>
            <w:tcW w:w="3686" w:type="dxa"/>
            <w:hideMark/>
          </w:tcPr>
          <w:p w14:paraId="0A00874B" w14:textId="77777777" w:rsidR="009D3ACB" w:rsidRPr="0046737D" w:rsidRDefault="009D3ACB" w:rsidP="009D3ACB">
            <w:r w:rsidRPr="0046737D">
              <w:t>CONSULTAS SUCESIVAS</w:t>
            </w:r>
          </w:p>
        </w:tc>
        <w:tc>
          <w:tcPr>
            <w:tcW w:w="1417" w:type="dxa"/>
          </w:tcPr>
          <w:p w14:paraId="5152FFFE" w14:textId="77777777" w:rsidR="009D3ACB" w:rsidRPr="002D15ED" w:rsidRDefault="009D3ACB" w:rsidP="009D3ACB">
            <w:pPr>
              <w:jc w:val="right"/>
              <w:cnfStyle w:val="000000000000" w:firstRow="0" w:lastRow="0" w:firstColumn="0" w:lastColumn="0" w:oddVBand="0" w:evenVBand="0" w:oddHBand="0" w:evenHBand="0" w:firstRowFirstColumn="0" w:firstRowLastColumn="0" w:lastRowFirstColumn="0" w:lastRowLastColumn="0"/>
            </w:pPr>
          </w:p>
        </w:tc>
        <w:tc>
          <w:tcPr>
            <w:tcW w:w="1276" w:type="dxa"/>
            <w:vAlign w:val="top"/>
          </w:tcPr>
          <w:p w14:paraId="78339281" w14:textId="77777777" w:rsidR="009D3ACB" w:rsidRDefault="009D3ACB" w:rsidP="009D3ACB">
            <w:pPr>
              <w:jc w:val="right"/>
              <w:cnfStyle w:val="000000000000" w:firstRow="0" w:lastRow="0" w:firstColumn="0" w:lastColumn="0" w:oddVBand="0" w:evenVBand="0" w:oddHBand="0" w:evenHBand="0" w:firstRowFirstColumn="0" w:firstRowLastColumn="0" w:lastRowFirstColumn="0" w:lastRowLastColumn="0"/>
            </w:pPr>
            <w:r w:rsidRPr="00C83CDC">
              <w:t>66.150</w:t>
            </w:r>
          </w:p>
        </w:tc>
        <w:tc>
          <w:tcPr>
            <w:tcW w:w="1559" w:type="dxa"/>
          </w:tcPr>
          <w:p w14:paraId="6D8859E5" w14:textId="77777777" w:rsidR="009D3ACB" w:rsidRDefault="009D3ACB" w:rsidP="009D3ACB">
            <w:pPr>
              <w:jc w:val="right"/>
              <w:cnfStyle w:val="000000000000" w:firstRow="0" w:lastRow="0" w:firstColumn="0" w:lastColumn="0" w:oddVBand="0" w:evenVBand="0" w:oddHBand="0" w:evenHBand="0" w:firstRowFirstColumn="0" w:firstRowLastColumn="0" w:lastRowFirstColumn="0" w:lastRowLastColumn="0"/>
              <w:rPr>
                <w:rFonts w:cs="Arial"/>
                <w:szCs w:val="16"/>
              </w:rPr>
            </w:pPr>
          </w:p>
        </w:tc>
      </w:tr>
      <w:tr w:rsidR="008C2A21" w:rsidRPr="002D15ED" w14:paraId="060CB36F" w14:textId="77777777" w:rsidTr="008C2A21">
        <w:trPr>
          <w:trHeight w:val="239"/>
        </w:trPr>
        <w:tc>
          <w:tcPr>
            <w:cnfStyle w:val="001000000000" w:firstRow="0" w:lastRow="0" w:firstColumn="1" w:lastColumn="0" w:oddVBand="0" w:evenVBand="0" w:oddHBand="0" w:evenHBand="0" w:firstRowFirstColumn="0" w:firstRowLastColumn="0" w:lastRowFirstColumn="0" w:lastRowLastColumn="0"/>
            <w:tcW w:w="3686" w:type="dxa"/>
            <w:shd w:val="clear" w:color="auto" w:fill="FDE9D9" w:themeFill="accent6" w:themeFillTint="33"/>
          </w:tcPr>
          <w:p w14:paraId="0DD0F396" w14:textId="77777777" w:rsidR="008C2A21" w:rsidRPr="009D3ACB" w:rsidRDefault="008C2A21" w:rsidP="007A7226">
            <w:pPr>
              <w:rPr>
                <w:color w:val="7F7F7F" w:themeColor="text1" w:themeTint="80"/>
                <w:sz w:val="20"/>
              </w:rPr>
            </w:pPr>
            <w:r w:rsidRPr="009D3ACB">
              <w:rPr>
                <w:color w:val="7F7F7F" w:themeColor="text1" w:themeTint="80"/>
                <w:sz w:val="20"/>
              </w:rPr>
              <w:t>Total Consultas Externas</w:t>
            </w:r>
          </w:p>
        </w:tc>
        <w:tc>
          <w:tcPr>
            <w:tcW w:w="1417" w:type="dxa"/>
            <w:shd w:val="clear" w:color="auto" w:fill="FDE9D9" w:themeFill="accent6" w:themeFillTint="33"/>
          </w:tcPr>
          <w:p w14:paraId="241D7498" w14:textId="77777777" w:rsidR="008C2A21" w:rsidRPr="00CB552F" w:rsidRDefault="009D3ACB" w:rsidP="009D3ACB">
            <w:pPr>
              <w:jc w:val="right"/>
              <w:cnfStyle w:val="000000000000" w:firstRow="0" w:lastRow="0" w:firstColumn="0" w:lastColumn="0" w:oddVBand="0" w:evenVBand="0" w:oddHBand="0" w:evenHBand="0" w:firstRowFirstColumn="0" w:firstRowLastColumn="0" w:lastRowFirstColumn="0" w:lastRowLastColumn="0"/>
              <w:rPr>
                <w:sz w:val="18"/>
              </w:rPr>
            </w:pPr>
            <w:r w:rsidRPr="00CB552F">
              <w:rPr>
                <w:sz w:val="18"/>
              </w:rPr>
              <w:t>10.768</w:t>
            </w:r>
          </w:p>
        </w:tc>
        <w:tc>
          <w:tcPr>
            <w:tcW w:w="1276" w:type="dxa"/>
            <w:shd w:val="clear" w:color="auto" w:fill="FDE9D9" w:themeFill="accent6" w:themeFillTint="33"/>
          </w:tcPr>
          <w:p w14:paraId="190EC06A" w14:textId="77777777" w:rsidR="008C2A21" w:rsidRPr="00CB552F" w:rsidRDefault="009D3ACB" w:rsidP="009D3ACB">
            <w:pPr>
              <w:jc w:val="right"/>
              <w:cnfStyle w:val="000000000000" w:firstRow="0" w:lastRow="0" w:firstColumn="0" w:lastColumn="0" w:oddVBand="0" w:evenVBand="0" w:oddHBand="0" w:evenHBand="0" w:firstRowFirstColumn="0" w:firstRowLastColumn="0" w:lastRowFirstColumn="0" w:lastRowLastColumn="0"/>
              <w:rPr>
                <w:rFonts w:cs="Arial"/>
                <w:sz w:val="18"/>
                <w:szCs w:val="16"/>
              </w:rPr>
            </w:pPr>
            <w:r w:rsidRPr="00CB552F">
              <w:rPr>
                <w:rFonts w:cs="Arial"/>
                <w:sz w:val="18"/>
                <w:szCs w:val="16"/>
              </w:rPr>
              <w:t>76.288</w:t>
            </w:r>
          </w:p>
        </w:tc>
        <w:tc>
          <w:tcPr>
            <w:tcW w:w="1559" w:type="dxa"/>
            <w:shd w:val="clear" w:color="auto" w:fill="FDE9D9" w:themeFill="accent6" w:themeFillTint="33"/>
          </w:tcPr>
          <w:p w14:paraId="65F86A23" w14:textId="77777777" w:rsidR="008C2A21" w:rsidRPr="00CB552F" w:rsidRDefault="009D3ACB" w:rsidP="009D3ACB">
            <w:pPr>
              <w:jc w:val="right"/>
              <w:cnfStyle w:val="000000000000" w:firstRow="0" w:lastRow="0" w:firstColumn="0" w:lastColumn="0" w:oddVBand="0" w:evenVBand="0" w:oddHBand="0" w:evenHBand="0" w:firstRowFirstColumn="0" w:firstRowLastColumn="0" w:lastRowFirstColumn="0" w:lastRowLastColumn="0"/>
              <w:rPr>
                <w:rFonts w:cs="Arial"/>
                <w:sz w:val="18"/>
                <w:szCs w:val="16"/>
              </w:rPr>
            </w:pPr>
            <w:r w:rsidRPr="00CB552F">
              <w:rPr>
                <w:rFonts w:cs="Arial"/>
                <w:sz w:val="18"/>
                <w:szCs w:val="16"/>
              </w:rPr>
              <w:t>35</w:t>
            </w:r>
          </w:p>
        </w:tc>
      </w:tr>
    </w:tbl>
    <w:p w14:paraId="0E99B92E" w14:textId="77777777" w:rsidR="001C46C2" w:rsidRDefault="001C46C2" w:rsidP="009D3ACB">
      <w:pPr>
        <w:pStyle w:val="Piedetabla"/>
        <w:tabs>
          <w:tab w:val="right" w:pos="7937"/>
        </w:tabs>
      </w:pPr>
    </w:p>
    <w:p w14:paraId="304C6053" w14:textId="522FCB5E" w:rsidR="000004B4" w:rsidRPr="007C6819" w:rsidRDefault="000004B4" w:rsidP="009D3ACB">
      <w:pPr>
        <w:pStyle w:val="Piedetabla"/>
        <w:tabs>
          <w:tab w:val="right" w:pos="7937"/>
        </w:tabs>
      </w:pPr>
      <w:r w:rsidRPr="007C6819">
        <w:t>Fuente: SIAE</w:t>
      </w:r>
      <w:r w:rsidR="009D3ACB">
        <w:tab/>
      </w:r>
    </w:p>
    <w:p w14:paraId="1F2D33B2" w14:textId="77777777" w:rsidR="000004B4" w:rsidRPr="007A7226" w:rsidRDefault="000004B4" w:rsidP="00BF20F1">
      <w:pPr>
        <w:pStyle w:val="Piedetabla"/>
      </w:pPr>
      <w:r w:rsidRPr="00241712">
        <w:rPr>
          <w:b/>
        </w:rPr>
        <w:t>eConsultas:</w:t>
      </w:r>
      <w:r w:rsidRPr="007A7226">
        <w:t xml:space="preserve"> </w:t>
      </w:r>
      <w:r w:rsidR="00DF08B7">
        <w:t>c</w:t>
      </w:r>
      <w:r w:rsidRPr="007A7226">
        <w:t>onsultas entre facultativos promovidas por el médico de Atención Primaria a través del sistema habilitado para ello (SIPE).</w:t>
      </w:r>
    </w:p>
    <w:p w14:paraId="2424ED23" w14:textId="77777777" w:rsidR="000004B4" w:rsidRPr="007A7226" w:rsidRDefault="000004B4" w:rsidP="00BF20F1">
      <w:pPr>
        <w:pStyle w:val="Piedetabla"/>
        <w:rPr>
          <w:b/>
        </w:rPr>
      </w:pPr>
      <w:r w:rsidRPr="00241712">
        <w:rPr>
          <w:b/>
        </w:rPr>
        <w:t>Consultas Telefónicas (Primeras y Sucesivas):</w:t>
      </w:r>
      <w:r w:rsidRPr="007A7226">
        <w:t xml:space="preserve"> </w:t>
      </w:r>
      <w:r w:rsidR="00BF20F1">
        <w:t>s</w:t>
      </w:r>
      <w:r w:rsidRPr="007A7226">
        <w:t>on las consultas en que el facultativo se pone en contacto con el paciente telefónicamente, dando lugar a la resolución de la consulta, al seguimiento telefónico del proceso o promoviendo una cita presencial en Consultas Externas.</w:t>
      </w:r>
    </w:p>
    <w:p w14:paraId="37AA1768" w14:textId="77777777" w:rsidR="000004B4" w:rsidRPr="007A7226" w:rsidRDefault="000004B4" w:rsidP="00BF20F1">
      <w:pPr>
        <w:pStyle w:val="Piedetabla"/>
      </w:pPr>
      <w:r w:rsidRPr="00241712">
        <w:rPr>
          <w:b/>
        </w:rPr>
        <w:t>Consultas Telemedicina (Primeras y Sucesivas):</w:t>
      </w:r>
      <w:r w:rsidR="00BF20F1">
        <w:t xml:space="preserve"> s</w:t>
      </w:r>
      <w:r w:rsidRPr="007A7226">
        <w:t>on las consultas en que el facultativo se pone en contacto con el paciente a través de medios telemáticos dando lugar a la resolución de la consulta, al seguimiento telemático del proceso o promoviendo una cita presencial en Consultas Externas.</w:t>
      </w:r>
    </w:p>
    <w:p w14:paraId="1350B365" w14:textId="77777777" w:rsidR="00D91216" w:rsidRDefault="00D91216" w:rsidP="00D91216"/>
    <w:p w14:paraId="19FEEF87" w14:textId="77777777" w:rsidR="00AF0FBF" w:rsidRDefault="00AF0FBF" w:rsidP="00D91216"/>
    <w:p w14:paraId="6437CC9B" w14:textId="77777777" w:rsidR="005624BE" w:rsidRDefault="005624BE" w:rsidP="00D91216"/>
    <w:p w14:paraId="4BB149D9" w14:textId="5F72B9AE" w:rsidR="00D364FD" w:rsidRDefault="00D364FD">
      <w:pPr>
        <w:spacing w:before="0" w:line="240" w:lineRule="auto"/>
        <w:jc w:val="left"/>
        <w:rPr>
          <w:rFonts w:ascii="Montserrat SemiBold" w:hAnsi="Montserrat SemiBold"/>
          <w:noProof/>
          <w:color w:val="3898B2"/>
          <w:sz w:val="24"/>
        </w:rPr>
      </w:pPr>
      <w:bookmarkStart w:id="60" w:name="_Toc75343953"/>
    </w:p>
    <w:p w14:paraId="41CEDD51" w14:textId="77777777" w:rsidR="00802E7F" w:rsidRDefault="00802E7F" w:rsidP="00802E7F">
      <w:bookmarkStart w:id="61" w:name="_Toc84872125"/>
      <w:r>
        <w:br/>
      </w:r>
    </w:p>
    <w:p w14:paraId="6D53B2A5" w14:textId="266EF3F0" w:rsidR="00802E7F" w:rsidRDefault="00802E7F">
      <w:pPr>
        <w:spacing w:before="0" w:line="240" w:lineRule="auto"/>
        <w:jc w:val="left"/>
        <w:rPr>
          <w:rFonts w:ascii="Montserrat SemiBold" w:hAnsi="Montserrat SemiBold"/>
          <w:caps/>
          <w:noProof/>
          <w:color w:val="48ACC6"/>
          <w:spacing w:val="-6"/>
          <w:sz w:val="24"/>
        </w:rPr>
      </w:pPr>
    </w:p>
    <w:p w14:paraId="6B6AE71E" w14:textId="380D3269" w:rsidR="002F40B2" w:rsidRDefault="004812F8" w:rsidP="00241712">
      <w:pPr>
        <w:pStyle w:val="TITULO-Nivel2"/>
      </w:pPr>
      <w:r w:rsidRPr="009E7227">
        <w:lastRenderedPageBreak/>
        <w:t>Donaciones</w:t>
      </w:r>
      <w:r w:rsidR="002647B5" w:rsidRPr="009E7227">
        <w:t xml:space="preserve"> – Trasplantes</w:t>
      </w:r>
      <w:bookmarkEnd w:id="55"/>
      <w:bookmarkEnd w:id="56"/>
      <w:bookmarkEnd w:id="60"/>
      <w:bookmarkEnd w:id="61"/>
    </w:p>
    <w:tbl>
      <w:tblPr>
        <w:tblStyle w:val="TablaGeneral"/>
        <w:tblW w:w="7938" w:type="dxa"/>
        <w:tblLook w:val="04A0" w:firstRow="1" w:lastRow="0" w:firstColumn="1" w:lastColumn="0" w:noHBand="0" w:noVBand="1"/>
      </w:tblPr>
      <w:tblGrid>
        <w:gridCol w:w="5260"/>
        <w:gridCol w:w="1410"/>
        <w:gridCol w:w="1268"/>
      </w:tblGrid>
      <w:tr w:rsidR="009B3D99" w:rsidRPr="00D77135" w14:paraId="709BF4F6" w14:textId="77777777" w:rsidTr="00E07BFF">
        <w:trPr>
          <w:cnfStyle w:val="100000000000" w:firstRow="1" w:lastRow="0" w:firstColumn="0" w:lastColumn="0" w:oddVBand="0" w:evenVBand="0" w:oddHBand="0"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5260" w:type="dxa"/>
            <w:hideMark/>
          </w:tcPr>
          <w:p w14:paraId="7F314934" w14:textId="77777777" w:rsidR="009B3D99" w:rsidRPr="00D77135" w:rsidRDefault="003239A9" w:rsidP="00D364FD">
            <w:pPr>
              <w:rPr>
                <w:rFonts w:ascii="Montserrat SemiBold" w:hAnsi="Montserrat SemiBold"/>
              </w:rPr>
            </w:pPr>
            <w:r w:rsidRPr="00D77135">
              <w:rPr>
                <w:rFonts w:ascii="Montserrat SemiBold" w:hAnsi="Montserrat SemiBold"/>
              </w:rPr>
              <w:t xml:space="preserve">EXTRACCIONES </w:t>
            </w:r>
          </w:p>
        </w:tc>
        <w:tc>
          <w:tcPr>
            <w:tcW w:w="1410" w:type="dxa"/>
          </w:tcPr>
          <w:p w14:paraId="20D251E5" w14:textId="77777777" w:rsidR="009B3D99" w:rsidRPr="00D77135" w:rsidRDefault="003239A9" w:rsidP="005624BE">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D77135">
              <w:rPr>
                <w:rFonts w:ascii="Montserrat SemiBold" w:hAnsi="Montserrat SemiBold"/>
              </w:rPr>
              <w:t>2019</w:t>
            </w:r>
          </w:p>
        </w:tc>
        <w:tc>
          <w:tcPr>
            <w:tcW w:w="1268" w:type="dxa"/>
          </w:tcPr>
          <w:p w14:paraId="3F9C775D" w14:textId="77777777" w:rsidR="009B3D99" w:rsidRPr="00D77135" w:rsidRDefault="003239A9" w:rsidP="005624BE">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D77135">
              <w:rPr>
                <w:rFonts w:ascii="Montserrat SemiBold" w:hAnsi="Montserrat SemiBold"/>
              </w:rPr>
              <w:t>2020</w:t>
            </w:r>
          </w:p>
        </w:tc>
      </w:tr>
      <w:tr w:rsidR="000B5283" w:rsidRPr="009E7227" w14:paraId="3E870B18" w14:textId="77777777" w:rsidTr="00E07BF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14:paraId="2A117AD4" w14:textId="77777777" w:rsidR="000B5283" w:rsidRPr="009E7227" w:rsidRDefault="000B5283" w:rsidP="0068118A">
            <w:r w:rsidRPr="009E7227">
              <w:t>Donantes de Órganos</w:t>
            </w:r>
          </w:p>
        </w:tc>
        <w:tc>
          <w:tcPr>
            <w:tcW w:w="1410" w:type="dxa"/>
          </w:tcPr>
          <w:p w14:paraId="7BA1DB6C" w14:textId="77777777" w:rsidR="000B5283" w:rsidRPr="009E7227" w:rsidRDefault="003608C5" w:rsidP="003608C5">
            <w:pPr>
              <w:jc w:val="right"/>
              <w:cnfStyle w:val="000000000000" w:firstRow="0" w:lastRow="0" w:firstColumn="0" w:lastColumn="0" w:oddVBand="0" w:evenVBand="0" w:oddHBand="0" w:evenHBand="0" w:firstRowFirstColumn="0" w:firstRowLastColumn="0" w:lastRowFirstColumn="0" w:lastRowLastColumn="0"/>
            </w:pPr>
            <w:r>
              <w:t>5</w:t>
            </w:r>
          </w:p>
        </w:tc>
        <w:tc>
          <w:tcPr>
            <w:tcW w:w="1268" w:type="dxa"/>
          </w:tcPr>
          <w:p w14:paraId="0B6BB839" w14:textId="77777777" w:rsidR="000B5283" w:rsidRPr="009E7227" w:rsidRDefault="003608C5" w:rsidP="003608C5">
            <w:pPr>
              <w:jc w:val="right"/>
              <w:cnfStyle w:val="000000000000" w:firstRow="0" w:lastRow="0" w:firstColumn="0" w:lastColumn="0" w:oddVBand="0" w:evenVBand="0" w:oddHBand="0" w:evenHBand="0" w:firstRowFirstColumn="0" w:firstRowLastColumn="0" w:lastRowFirstColumn="0" w:lastRowLastColumn="0"/>
            </w:pPr>
            <w:r>
              <w:t>4</w:t>
            </w:r>
          </w:p>
        </w:tc>
      </w:tr>
      <w:tr w:rsidR="002C6637" w:rsidRPr="009E7227" w14:paraId="76EDD174" w14:textId="77777777" w:rsidTr="00E07BFF">
        <w:trPr>
          <w:trHeight w:val="490"/>
        </w:trPr>
        <w:tc>
          <w:tcPr>
            <w:cnfStyle w:val="001000000000" w:firstRow="0" w:lastRow="0" w:firstColumn="1" w:lastColumn="0" w:oddVBand="0" w:evenVBand="0" w:oddHBand="0" w:evenHBand="0" w:firstRowFirstColumn="0" w:firstRowLastColumn="0" w:lastRowFirstColumn="0" w:lastRowLastColumn="0"/>
            <w:tcW w:w="5260" w:type="dxa"/>
          </w:tcPr>
          <w:p w14:paraId="5DC16DE3" w14:textId="77777777" w:rsidR="002C6637" w:rsidRPr="009E7227" w:rsidRDefault="002C6637" w:rsidP="0068118A"/>
        </w:tc>
        <w:tc>
          <w:tcPr>
            <w:tcW w:w="1410" w:type="dxa"/>
          </w:tcPr>
          <w:p w14:paraId="60A172F5" w14:textId="77777777" w:rsidR="002C6637" w:rsidRPr="009E7227" w:rsidRDefault="002C6637" w:rsidP="003608C5">
            <w:pPr>
              <w:jc w:val="right"/>
              <w:cnfStyle w:val="000000000000" w:firstRow="0" w:lastRow="0" w:firstColumn="0" w:lastColumn="0" w:oddVBand="0" w:evenVBand="0" w:oddHBand="0" w:evenHBand="0" w:firstRowFirstColumn="0" w:firstRowLastColumn="0" w:lastRowFirstColumn="0" w:lastRowLastColumn="0"/>
            </w:pPr>
          </w:p>
        </w:tc>
        <w:tc>
          <w:tcPr>
            <w:tcW w:w="1268" w:type="dxa"/>
          </w:tcPr>
          <w:p w14:paraId="2CC40483" w14:textId="77777777" w:rsidR="002C6637" w:rsidRPr="009E7227" w:rsidRDefault="002C6637" w:rsidP="003608C5">
            <w:pPr>
              <w:jc w:val="right"/>
              <w:cnfStyle w:val="000000000000" w:firstRow="0" w:lastRow="0" w:firstColumn="0" w:lastColumn="0" w:oddVBand="0" w:evenVBand="0" w:oddHBand="0" w:evenHBand="0" w:firstRowFirstColumn="0" w:firstRowLastColumn="0" w:lastRowFirstColumn="0" w:lastRowLastColumn="0"/>
            </w:pPr>
          </w:p>
        </w:tc>
      </w:tr>
      <w:tr w:rsidR="00D364FD" w:rsidRPr="009E7227" w14:paraId="69E659AF" w14:textId="77777777" w:rsidTr="00D364FD">
        <w:trPr>
          <w:trHeight w:val="490"/>
        </w:trPr>
        <w:tc>
          <w:tcPr>
            <w:cnfStyle w:val="001000000000" w:firstRow="0" w:lastRow="0" w:firstColumn="1" w:lastColumn="0" w:oddVBand="0" w:evenVBand="0" w:oddHBand="0" w:evenHBand="0" w:firstRowFirstColumn="0" w:firstRowLastColumn="0" w:lastRowFirstColumn="0" w:lastRowLastColumn="0"/>
            <w:tcW w:w="5260" w:type="dxa"/>
            <w:shd w:val="clear" w:color="auto" w:fill="DAEEF3" w:themeFill="accent5" w:themeFillTint="33"/>
          </w:tcPr>
          <w:p w14:paraId="1C89545E" w14:textId="77777777" w:rsidR="00D364FD" w:rsidRPr="00D364FD" w:rsidRDefault="00D364FD" w:rsidP="00D364FD">
            <w:pPr>
              <w:rPr>
                <w:rFonts w:ascii="Montserrat SemiBold" w:hAnsi="Montserrat SemiBold"/>
                <w:b/>
                <w:caps/>
                <w:color w:val="595959" w:themeColor="text1" w:themeTint="A6"/>
                <w:sz w:val="20"/>
              </w:rPr>
            </w:pPr>
            <w:r w:rsidRPr="00D364FD">
              <w:rPr>
                <w:rFonts w:ascii="Montserrat SemiBold" w:hAnsi="Montserrat SemiBold"/>
                <w:b/>
                <w:caps/>
                <w:color w:val="595959" w:themeColor="text1" w:themeTint="A6"/>
                <w:sz w:val="20"/>
              </w:rPr>
              <w:t>TRASPLANTES</w:t>
            </w:r>
          </w:p>
        </w:tc>
        <w:tc>
          <w:tcPr>
            <w:tcW w:w="1410" w:type="dxa"/>
            <w:shd w:val="clear" w:color="auto" w:fill="DAEEF3" w:themeFill="accent5" w:themeFillTint="33"/>
          </w:tcPr>
          <w:p w14:paraId="5B764C20" w14:textId="77777777" w:rsidR="00D364FD" w:rsidRPr="00D364FD" w:rsidRDefault="00D364FD" w:rsidP="003608C5">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caps/>
                <w:color w:val="595959" w:themeColor="text1" w:themeTint="A6"/>
                <w:sz w:val="20"/>
              </w:rPr>
            </w:pPr>
            <w:r w:rsidRPr="00D364FD">
              <w:rPr>
                <w:rFonts w:ascii="Montserrat SemiBold" w:hAnsi="Montserrat SemiBold"/>
                <w:b/>
                <w:caps/>
                <w:color w:val="595959" w:themeColor="text1" w:themeTint="A6"/>
                <w:sz w:val="20"/>
              </w:rPr>
              <w:t>2019</w:t>
            </w:r>
          </w:p>
        </w:tc>
        <w:tc>
          <w:tcPr>
            <w:tcW w:w="1268" w:type="dxa"/>
            <w:shd w:val="clear" w:color="auto" w:fill="DAEEF3" w:themeFill="accent5" w:themeFillTint="33"/>
          </w:tcPr>
          <w:p w14:paraId="64534762" w14:textId="77777777" w:rsidR="00D364FD" w:rsidRPr="00D364FD" w:rsidRDefault="00D364FD" w:rsidP="003608C5">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b/>
                <w:caps/>
                <w:color w:val="595959" w:themeColor="text1" w:themeTint="A6"/>
                <w:sz w:val="20"/>
              </w:rPr>
            </w:pPr>
            <w:r w:rsidRPr="00D364FD">
              <w:rPr>
                <w:rFonts w:ascii="Montserrat SemiBold" w:hAnsi="Montserrat SemiBold"/>
                <w:b/>
                <w:caps/>
                <w:color w:val="595959" w:themeColor="text1" w:themeTint="A6"/>
                <w:sz w:val="20"/>
              </w:rPr>
              <w:t>2020</w:t>
            </w:r>
          </w:p>
        </w:tc>
      </w:tr>
      <w:tr w:rsidR="003608C5" w:rsidRPr="009E7227" w14:paraId="6FF399C7" w14:textId="77777777" w:rsidTr="00CB552F">
        <w:trPr>
          <w:trHeight w:val="285"/>
        </w:trPr>
        <w:tc>
          <w:tcPr>
            <w:cnfStyle w:val="001000000000" w:firstRow="0" w:lastRow="0" w:firstColumn="1" w:lastColumn="0" w:oddVBand="0" w:evenVBand="0" w:oddHBand="0" w:evenHBand="0" w:firstRowFirstColumn="0" w:firstRowLastColumn="0" w:lastRowFirstColumn="0" w:lastRowLastColumn="0"/>
            <w:tcW w:w="5260" w:type="dxa"/>
          </w:tcPr>
          <w:p w14:paraId="450B7BAB" w14:textId="77777777" w:rsidR="003608C5" w:rsidRPr="009E7227" w:rsidRDefault="003608C5" w:rsidP="003608C5">
            <w:r w:rsidRPr="009E7227">
              <w:t>Trasplantes de Progenitores Hematopoyéticos</w:t>
            </w:r>
          </w:p>
        </w:tc>
        <w:tc>
          <w:tcPr>
            <w:tcW w:w="1410" w:type="dxa"/>
          </w:tcPr>
          <w:p w14:paraId="64943AF1" w14:textId="77777777" w:rsidR="003608C5" w:rsidRPr="00173AF7" w:rsidRDefault="003608C5" w:rsidP="00CB552F">
            <w:pPr>
              <w:jc w:val="right"/>
              <w:cnfStyle w:val="000000000000" w:firstRow="0" w:lastRow="0" w:firstColumn="0" w:lastColumn="0" w:oddVBand="0" w:evenVBand="0" w:oddHBand="0" w:evenHBand="0" w:firstRowFirstColumn="0" w:firstRowLastColumn="0" w:lastRowFirstColumn="0" w:lastRowLastColumn="0"/>
            </w:pPr>
            <w:r w:rsidRPr="00173AF7">
              <w:t>14</w:t>
            </w:r>
          </w:p>
        </w:tc>
        <w:tc>
          <w:tcPr>
            <w:tcW w:w="1268" w:type="dxa"/>
          </w:tcPr>
          <w:p w14:paraId="25A61801" w14:textId="77777777" w:rsidR="003608C5" w:rsidRPr="004B6F2E" w:rsidRDefault="003608C5" w:rsidP="00CB552F">
            <w:pPr>
              <w:jc w:val="right"/>
              <w:cnfStyle w:val="000000000000" w:firstRow="0" w:lastRow="0" w:firstColumn="0" w:lastColumn="0" w:oddVBand="0" w:evenVBand="0" w:oddHBand="0" w:evenHBand="0" w:firstRowFirstColumn="0" w:firstRowLastColumn="0" w:lastRowFirstColumn="0" w:lastRowLastColumn="0"/>
            </w:pPr>
            <w:r w:rsidRPr="004B6F2E">
              <w:t>12</w:t>
            </w:r>
          </w:p>
        </w:tc>
      </w:tr>
      <w:tr w:rsidR="003608C5" w:rsidRPr="009E7227" w14:paraId="12D7ED36" w14:textId="77777777" w:rsidTr="00CB552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14:paraId="6F5F6911" w14:textId="77777777" w:rsidR="003608C5" w:rsidRPr="009E7227" w:rsidRDefault="003608C5" w:rsidP="003608C5">
            <w:r w:rsidRPr="009E7227">
              <w:t>Trasplantes de Tejido Osteotendinoso</w:t>
            </w:r>
          </w:p>
        </w:tc>
        <w:tc>
          <w:tcPr>
            <w:tcW w:w="1410" w:type="dxa"/>
          </w:tcPr>
          <w:p w14:paraId="3A4EA218" w14:textId="77777777" w:rsidR="003608C5" w:rsidRPr="00173AF7" w:rsidRDefault="003608C5" w:rsidP="00CB552F">
            <w:pPr>
              <w:jc w:val="right"/>
              <w:cnfStyle w:val="000000000000" w:firstRow="0" w:lastRow="0" w:firstColumn="0" w:lastColumn="0" w:oddVBand="0" w:evenVBand="0" w:oddHBand="0" w:evenHBand="0" w:firstRowFirstColumn="0" w:firstRowLastColumn="0" w:lastRowFirstColumn="0" w:lastRowLastColumn="0"/>
            </w:pPr>
            <w:r w:rsidRPr="00173AF7">
              <w:t>54</w:t>
            </w:r>
          </w:p>
        </w:tc>
        <w:tc>
          <w:tcPr>
            <w:tcW w:w="1268" w:type="dxa"/>
          </w:tcPr>
          <w:p w14:paraId="75AD425D" w14:textId="77777777" w:rsidR="003608C5" w:rsidRPr="004B6F2E" w:rsidRDefault="003608C5" w:rsidP="00CB552F">
            <w:pPr>
              <w:jc w:val="right"/>
              <w:cnfStyle w:val="000000000000" w:firstRow="0" w:lastRow="0" w:firstColumn="0" w:lastColumn="0" w:oddVBand="0" w:evenVBand="0" w:oddHBand="0" w:evenHBand="0" w:firstRowFirstColumn="0" w:firstRowLastColumn="0" w:lastRowFirstColumn="0" w:lastRowLastColumn="0"/>
            </w:pPr>
            <w:r w:rsidRPr="004B6F2E">
              <w:t>91</w:t>
            </w:r>
          </w:p>
        </w:tc>
      </w:tr>
      <w:tr w:rsidR="003608C5" w:rsidRPr="009E7227" w14:paraId="7B7BFA05" w14:textId="77777777" w:rsidTr="00CB552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14:paraId="00B3FB2D" w14:textId="77777777" w:rsidR="003608C5" w:rsidRPr="009E7227" w:rsidRDefault="003608C5" w:rsidP="003608C5">
            <w:r w:rsidRPr="009E7227">
              <w:t>Trasplantes de Córneas</w:t>
            </w:r>
          </w:p>
        </w:tc>
        <w:tc>
          <w:tcPr>
            <w:tcW w:w="1410" w:type="dxa"/>
          </w:tcPr>
          <w:p w14:paraId="13B79690" w14:textId="77777777" w:rsidR="003608C5" w:rsidRPr="00173AF7" w:rsidRDefault="003608C5" w:rsidP="00CB552F">
            <w:pPr>
              <w:jc w:val="right"/>
              <w:cnfStyle w:val="000000000000" w:firstRow="0" w:lastRow="0" w:firstColumn="0" w:lastColumn="0" w:oddVBand="0" w:evenVBand="0" w:oddHBand="0" w:evenHBand="0" w:firstRowFirstColumn="0" w:firstRowLastColumn="0" w:lastRowFirstColumn="0" w:lastRowLastColumn="0"/>
            </w:pPr>
            <w:r w:rsidRPr="00173AF7">
              <w:t>6</w:t>
            </w:r>
          </w:p>
        </w:tc>
        <w:tc>
          <w:tcPr>
            <w:tcW w:w="1268" w:type="dxa"/>
          </w:tcPr>
          <w:p w14:paraId="0517C20C" w14:textId="77777777" w:rsidR="003608C5" w:rsidRPr="004B6F2E" w:rsidRDefault="003608C5" w:rsidP="00CB552F">
            <w:pPr>
              <w:jc w:val="right"/>
              <w:cnfStyle w:val="000000000000" w:firstRow="0" w:lastRow="0" w:firstColumn="0" w:lastColumn="0" w:oddVBand="0" w:evenVBand="0" w:oddHBand="0" w:evenHBand="0" w:firstRowFirstColumn="0" w:firstRowLastColumn="0" w:lastRowFirstColumn="0" w:lastRowLastColumn="0"/>
            </w:pPr>
            <w:r w:rsidRPr="004B6F2E">
              <w:t>1</w:t>
            </w:r>
          </w:p>
        </w:tc>
      </w:tr>
      <w:tr w:rsidR="003608C5" w:rsidRPr="009E7227" w14:paraId="3DCC19AB" w14:textId="77777777" w:rsidTr="00CB552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14:paraId="5E338817" w14:textId="77777777" w:rsidR="003608C5" w:rsidRPr="009E7227" w:rsidRDefault="003608C5" w:rsidP="003608C5">
            <w:r w:rsidRPr="009E7227">
              <w:t>Trasplantes de Membrana Escleral</w:t>
            </w:r>
          </w:p>
        </w:tc>
        <w:tc>
          <w:tcPr>
            <w:tcW w:w="1410" w:type="dxa"/>
          </w:tcPr>
          <w:p w14:paraId="79F8BCBC" w14:textId="77777777" w:rsidR="003608C5" w:rsidRPr="00173AF7" w:rsidRDefault="003608C5" w:rsidP="00CB552F">
            <w:pPr>
              <w:jc w:val="right"/>
              <w:cnfStyle w:val="000000000000" w:firstRow="0" w:lastRow="0" w:firstColumn="0" w:lastColumn="0" w:oddVBand="0" w:evenVBand="0" w:oddHBand="0" w:evenHBand="0" w:firstRowFirstColumn="0" w:firstRowLastColumn="0" w:lastRowFirstColumn="0" w:lastRowLastColumn="0"/>
            </w:pPr>
          </w:p>
        </w:tc>
        <w:tc>
          <w:tcPr>
            <w:tcW w:w="1268" w:type="dxa"/>
          </w:tcPr>
          <w:p w14:paraId="566D6517" w14:textId="77777777" w:rsidR="003608C5" w:rsidRPr="004B6F2E" w:rsidRDefault="003608C5" w:rsidP="00CB552F">
            <w:pPr>
              <w:jc w:val="right"/>
              <w:cnfStyle w:val="000000000000" w:firstRow="0" w:lastRow="0" w:firstColumn="0" w:lastColumn="0" w:oddVBand="0" w:evenVBand="0" w:oddHBand="0" w:evenHBand="0" w:firstRowFirstColumn="0" w:firstRowLastColumn="0" w:lastRowFirstColumn="0" w:lastRowLastColumn="0"/>
            </w:pPr>
            <w:r w:rsidRPr="004B6F2E">
              <w:t>5</w:t>
            </w:r>
          </w:p>
        </w:tc>
      </w:tr>
      <w:tr w:rsidR="003608C5" w:rsidRPr="009E7227" w14:paraId="6CBCD2BC" w14:textId="77777777" w:rsidTr="00CB552F">
        <w:trPr>
          <w:trHeight w:val="285"/>
        </w:trPr>
        <w:tc>
          <w:tcPr>
            <w:cnfStyle w:val="001000000000" w:firstRow="0" w:lastRow="0" w:firstColumn="1" w:lastColumn="0" w:oddVBand="0" w:evenVBand="0" w:oddHBand="0" w:evenHBand="0" w:firstRowFirstColumn="0" w:firstRowLastColumn="0" w:lastRowFirstColumn="0" w:lastRowLastColumn="0"/>
            <w:tcW w:w="5260" w:type="dxa"/>
            <w:hideMark/>
          </w:tcPr>
          <w:p w14:paraId="5A0187B1" w14:textId="77777777" w:rsidR="003608C5" w:rsidRPr="009E7227" w:rsidRDefault="003608C5" w:rsidP="003608C5">
            <w:r w:rsidRPr="009E7227">
              <w:t>Trasplantes de Membrana Amniótica</w:t>
            </w:r>
          </w:p>
        </w:tc>
        <w:tc>
          <w:tcPr>
            <w:tcW w:w="1410" w:type="dxa"/>
          </w:tcPr>
          <w:p w14:paraId="07BF7196" w14:textId="77777777" w:rsidR="003608C5" w:rsidRPr="00173AF7" w:rsidRDefault="003608C5" w:rsidP="00CB552F">
            <w:pPr>
              <w:jc w:val="right"/>
              <w:cnfStyle w:val="000000000000" w:firstRow="0" w:lastRow="0" w:firstColumn="0" w:lastColumn="0" w:oddVBand="0" w:evenVBand="0" w:oddHBand="0" w:evenHBand="0" w:firstRowFirstColumn="0" w:firstRowLastColumn="0" w:lastRowFirstColumn="0" w:lastRowLastColumn="0"/>
            </w:pPr>
            <w:r w:rsidRPr="00173AF7">
              <w:t>9</w:t>
            </w:r>
          </w:p>
        </w:tc>
        <w:tc>
          <w:tcPr>
            <w:tcW w:w="1268" w:type="dxa"/>
          </w:tcPr>
          <w:p w14:paraId="56754AA0" w14:textId="77777777" w:rsidR="003608C5" w:rsidRDefault="003608C5" w:rsidP="00CB552F">
            <w:pPr>
              <w:jc w:val="right"/>
              <w:cnfStyle w:val="000000000000" w:firstRow="0" w:lastRow="0" w:firstColumn="0" w:lastColumn="0" w:oddVBand="0" w:evenVBand="0" w:oddHBand="0" w:evenHBand="0" w:firstRowFirstColumn="0" w:firstRowLastColumn="0" w:lastRowFirstColumn="0" w:lastRowLastColumn="0"/>
            </w:pPr>
            <w:r w:rsidRPr="004B6F2E">
              <w:t>10</w:t>
            </w:r>
          </w:p>
        </w:tc>
      </w:tr>
      <w:tr w:rsidR="003608C5" w:rsidRPr="009E7227" w14:paraId="03CB1FD4" w14:textId="77777777" w:rsidTr="00CB552F">
        <w:trPr>
          <w:trHeight w:val="285"/>
        </w:trPr>
        <w:tc>
          <w:tcPr>
            <w:cnfStyle w:val="001000000000" w:firstRow="0" w:lastRow="0" w:firstColumn="1" w:lastColumn="0" w:oddVBand="0" w:evenVBand="0" w:oddHBand="0" w:evenHBand="0" w:firstRowFirstColumn="0" w:firstRowLastColumn="0" w:lastRowFirstColumn="0" w:lastRowLastColumn="0"/>
            <w:tcW w:w="5260" w:type="dxa"/>
          </w:tcPr>
          <w:p w14:paraId="22ED64BE" w14:textId="77777777" w:rsidR="003608C5" w:rsidRPr="009E7227" w:rsidRDefault="003608C5" w:rsidP="003608C5">
            <w:r w:rsidRPr="006A3EFC">
              <w:t>Implantes Tejido Otros (piel, válvulas cardiacas, segmentos vasculares, bloques cardiacos)</w:t>
            </w:r>
          </w:p>
        </w:tc>
        <w:tc>
          <w:tcPr>
            <w:tcW w:w="1410" w:type="dxa"/>
          </w:tcPr>
          <w:p w14:paraId="083E9CFA" w14:textId="77777777" w:rsidR="003608C5" w:rsidRDefault="003608C5" w:rsidP="00CB552F">
            <w:pPr>
              <w:jc w:val="right"/>
              <w:cnfStyle w:val="000000000000" w:firstRow="0" w:lastRow="0" w:firstColumn="0" w:lastColumn="0" w:oddVBand="0" w:evenVBand="0" w:oddHBand="0" w:evenHBand="0" w:firstRowFirstColumn="0" w:firstRowLastColumn="0" w:lastRowFirstColumn="0" w:lastRowLastColumn="0"/>
            </w:pPr>
            <w:r w:rsidRPr="00173AF7">
              <w:t>13</w:t>
            </w:r>
          </w:p>
        </w:tc>
        <w:tc>
          <w:tcPr>
            <w:tcW w:w="1268" w:type="dxa"/>
          </w:tcPr>
          <w:p w14:paraId="6518CF07" w14:textId="77777777" w:rsidR="003608C5" w:rsidRPr="009E7227" w:rsidRDefault="003608C5" w:rsidP="00CB552F">
            <w:pPr>
              <w:jc w:val="right"/>
              <w:cnfStyle w:val="000000000000" w:firstRow="0" w:lastRow="0" w:firstColumn="0" w:lastColumn="0" w:oddVBand="0" w:evenVBand="0" w:oddHBand="0" w:evenHBand="0" w:firstRowFirstColumn="0" w:firstRowLastColumn="0" w:lastRowFirstColumn="0" w:lastRowLastColumn="0"/>
            </w:pPr>
          </w:p>
        </w:tc>
      </w:tr>
    </w:tbl>
    <w:p w14:paraId="27CE676B" w14:textId="77777777" w:rsidR="00261B15" w:rsidRDefault="00261B15">
      <w:pPr>
        <w:spacing w:before="0" w:line="240" w:lineRule="auto"/>
        <w:jc w:val="left"/>
        <w:rPr>
          <w:rFonts w:ascii="Montserrat SemiBold" w:hAnsi="Montserrat SemiBold"/>
          <w:caps/>
          <w:noProof/>
          <w:color w:val="48ACC6"/>
          <w:spacing w:val="-6"/>
          <w:sz w:val="24"/>
        </w:rPr>
      </w:pPr>
      <w:bookmarkStart w:id="62" w:name="_Toc248123089"/>
      <w:bookmarkStart w:id="63" w:name="_Toc318202534"/>
      <w:bookmarkStart w:id="64" w:name="_Toc75343954"/>
      <w:r>
        <w:br w:type="page"/>
      </w:r>
    </w:p>
    <w:p w14:paraId="34623BF4" w14:textId="77777777" w:rsidR="00AD1DA9" w:rsidRDefault="002647B5" w:rsidP="005624BE">
      <w:pPr>
        <w:pStyle w:val="TITULO-Nivel2"/>
      </w:pPr>
      <w:bookmarkStart w:id="65" w:name="_Toc84872126"/>
      <w:r w:rsidRPr="009E7227">
        <w:lastRenderedPageBreak/>
        <w:t>Técnicas Utilizadas</w:t>
      </w:r>
      <w:bookmarkEnd w:id="62"/>
      <w:bookmarkEnd w:id="63"/>
      <w:bookmarkEnd w:id="64"/>
      <w:bookmarkEnd w:id="65"/>
    </w:p>
    <w:tbl>
      <w:tblPr>
        <w:tblStyle w:val="TablaGeneral"/>
        <w:tblW w:w="7938" w:type="dxa"/>
        <w:tblLayout w:type="fixed"/>
        <w:tblLook w:val="04A0" w:firstRow="1" w:lastRow="0" w:firstColumn="1" w:lastColumn="0" w:noHBand="0" w:noVBand="1"/>
      </w:tblPr>
      <w:tblGrid>
        <w:gridCol w:w="3402"/>
        <w:gridCol w:w="1134"/>
        <w:gridCol w:w="1134"/>
        <w:gridCol w:w="1002"/>
        <w:gridCol w:w="1266"/>
      </w:tblGrid>
      <w:tr w:rsidR="00AB27E8" w:rsidRPr="005624BE" w14:paraId="0E7A7D8B" w14:textId="77777777" w:rsidTr="00261B15">
        <w:trPr>
          <w:cnfStyle w:val="100000000000" w:firstRow="1" w:lastRow="0" w:firstColumn="0" w:lastColumn="0" w:oddVBand="0" w:evenVBand="0" w:oddHBand="0" w:evenHBand="0" w:firstRowFirstColumn="0" w:firstRowLastColumn="0" w:lastRowFirstColumn="0" w:lastRowLastColumn="0"/>
          <w:trHeight w:val="794"/>
          <w:tblHeader/>
        </w:trPr>
        <w:tc>
          <w:tcPr>
            <w:cnfStyle w:val="001000000000" w:firstRow="0" w:lastRow="0" w:firstColumn="1" w:lastColumn="0" w:oddVBand="0" w:evenVBand="0" w:oddHBand="0" w:evenHBand="0" w:firstRowFirstColumn="0" w:firstRowLastColumn="0" w:lastRowFirstColumn="0" w:lastRowLastColumn="0"/>
            <w:tcW w:w="3402" w:type="dxa"/>
            <w:vMerge w:val="restart"/>
            <w:hideMark/>
          </w:tcPr>
          <w:p w14:paraId="37A2CF71" w14:textId="77777777" w:rsidR="00AB27E8" w:rsidRPr="005624BE" w:rsidRDefault="00AB27E8" w:rsidP="008C2A21">
            <w:pPr>
              <w:jc w:val="left"/>
              <w:rPr>
                <w:rFonts w:ascii="Montserrat SemiBold" w:hAnsi="Montserrat SemiBold"/>
              </w:rPr>
            </w:pPr>
            <w:r w:rsidRPr="005624BE">
              <w:rPr>
                <w:rFonts w:ascii="Montserrat SemiBold" w:hAnsi="Montserrat SemiBold"/>
              </w:rPr>
              <w:t>TÉCNICA</w:t>
            </w:r>
          </w:p>
        </w:tc>
        <w:tc>
          <w:tcPr>
            <w:tcW w:w="2268" w:type="dxa"/>
            <w:gridSpan w:val="2"/>
            <w:noWrap/>
            <w:hideMark/>
          </w:tcPr>
          <w:p w14:paraId="7BFCE6AF" w14:textId="77777777" w:rsidR="00AB27E8" w:rsidRPr="005624BE" w:rsidRDefault="00AB27E8"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bookmarkStart w:id="66" w:name="RANGE!D4"/>
            <w:r w:rsidRPr="005624BE">
              <w:rPr>
                <w:rFonts w:ascii="Montserrat SemiBold" w:hAnsi="Montserrat SemiBold"/>
              </w:rPr>
              <w:t>REALIZADAS</w:t>
            </w:r>
          </w:p>
          <w:p w14:paraId="302AB01A" w14:textId="77777777" w:rsidR="00AB27E8" w:rsidRPr="005624BE" w:rsidRDefault="00AB27E8"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5624BE">
              <w:rPr>
                <w:rFonts w:ascii="Montserrat SemiBold" w:hAnsi="Montserrat SemiBold"/>
              </w:rPr>
              <w:t>PROPIO CENTRO</w:t>
            </w:r>
            <w:bookmarkEnd w:id="66"/>
          </w:p>
        </w:tc>
        <w:tc>
          <w:tcPr>
            <w:tcW w:w="2268" w:type="dxa"/>
            <w:gridSpan w:val="2"/>
            <w:noWrap/>
            <w:hideMark/>
          </w:tcPr>
          <w:p w14:paraId="70B297E7" w14:textId="77777777" w:rsidR="00AB27E8" w:rsidRPr="005624BE" w:rsidRDefault="00AB27E8" w:rsidP="003239A9">
            <w:pPr>
              <w:spacing w:before="0" w:line="240" w:lineRule="auto"/>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5624BE">
              <w:rPr>
                <w:rFonts w:ascii="Montserrat SemiBold" w:hAnsi="Montserrat SemiBold"/>
              </w:rPr>
              <w:t>DERIVADAS A C.CONCERTADO</w:t>
            </w:r>
          </w:p>
        </w:tc>
      </w:tr>
      <w:tr w:rsidR="00AB27E8" w:rsidRPr="005624BE" w14:paraId="2B54537F" w14:textId="77777777" w:rsidTr="00261B15">
        <w:trPr>
          <w:cnfStyle w:val="100000000000" w:firstRow="1" w:lastRow="0" w:firstColumn="0" w:lastColumn="0" w:oddVBand="0" w:evenVBand="0" w:oddHBand="0" w:evenHBand="0" w:firstRowFirstColumn="0" w:firstRowLastColumn="0" w:lastRowFirstColumn="0" w:lastRowLastColumn="0"/>
          <w:trHeight w:val="330"/>
          <w:tblHeader/>
        </w:trPr>
        <w:tc>
          <w:tcPr>
            <w:cnfStyle w:val="001000000000" w:firstRow="0" w:lastRow="0" w:firstColumn="1" w:lastColumn="0" w:oddVBand="0" w:evenVBand="0" w:oddHBand="0" w:evenHBand="0" w:firstRowFirstColumn="0" w:firstRowLastColumn="0" w:lastRowFirstColumn="0" w:lastRowLastColumn="0"/>
            <w:tcW w:w="3402" w:type="dxa"/>
            <w:vMerge/>
            <w:shd w:val="clear" w:color="auto" w:fill="auto"/>
            <w:hideMark/>
          </w:tcPr>
          <w:p w14:paraId="0C2F0475" w14:textId="77777777" w:rsidR="00AB27E8" w:rsidRPr="005624BE" w:rsidRDefault="00AB27E8" w:rsidP="0068118A">
            <w:pPr>
              <w:rPr>
                <w:rFonts w:ascii="Montserrat SemiBold" w:hAnsi="Montserrat SemiBold"/>
                <w:b w:val="0"/>
              </w:rPr>
            </w:pPr>
          </w:p>
        </w:tc>
        <w:tc>
          <w:tcPr>
            <w:tcW w:w="1134" w:type="dxa"/>
            <w:shd w:val="clear" w:color="auto" w:fill="auto"/>
          </w:tcPr>
          <w:p w14:paraId="02CAB082" w14:textId="77777777" w:rsidR="00AB27E8" w:rsidRPr="005624BE"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2019</w:t>
            </w:r>
          </w:p>
        </w:tc>
        <w:tc>
          <w:tcPr>
            <w:tcW w:w="1134" w:type="dxa"/>
            <w:shd w:val="clear" w:color="auto" w:fill="auto"/>
          </w:tcPr>
          <w:p w14:paraId="34E220F3" w14:textId="77777777" w:rsidR="00AB27E8" w:rsidRPr="005624BE"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2020</w:t>
            </w:r>
          </w:p>
        </w:tc>
        <w:tc>
          <w:tcPr>
            <w:tcW w:w="1002" w:type="dxa"/>
            <w:shd w:val="clear" w:color="auto" w:fill="auto"/>
          </w:tcPr>
          <w:p w14:paraId="6216ED2F" w14:textId="77777777" w:rsidR="00AB27E8" w:rsidRPr="005624BE"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2019</w:t>
            </w:r>
          </w:p>
        </w:tc>
        <w:tc>
          <w:tcPr>
            <w:tcW w:w="1266" w:type="dxa"/>
            <w:shd w:val="clear" w:color="auto" w:fill="auto"/>
            <w:hideMark/>
          </w:tcPr>
          <w:p w14:paraId="24960BED" w14:textId="77777777" w:rsidR="00AB27E8" w:rsidRPr="005624BE" w:rsidRDefault="00AB27E8"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5624BE">
              <w:rPr>
                <w:rFonts w:ascii="Montserrat SemiBold" w:hAnsi="Montserrat SemiBold"/>
              </w:rPr>
              <w:t>2020</w:t>
            </w:r>
          </w:p>
        </w:tc>
      </w:tr>
      <w:tr w:rsidR="003608C5" w:rsidRPr="005624BE" w14:paraId="670C8838" w14:textId="77777777" w:rsidTr="003608C5">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5D140527" w14:textId="77777777" w:rsidR="003608C5" w:rsidRPr="00904991" w:rsidRDefault="003608C5" w:rsidP="003608C5">
            <w:pPr>
              <w:jc w:val="left"/>
              <w:rPr>
                <w:rFonts w:ascii="Montserrat SemiBold" w:hAnsi="Montserrat SemiBold"/>
              </w:rPr>
            </w:pPr>
            <w:r w:rsidRPr="008C2A21">
              <w:t>Nº de Pruebas de laboratorio</w:t>
            </w:r>
          </w:p>
        </w:tc>
        <w:tc>
          <w:tcPr>
            <w:tcW w:w="1134" w:type="dxa"/>
            <w:vAlign w:val="top"/>
          </w:tcPr>
          <w:p w14:paraId="64169716" w14:textId="77777777" w:rsidR="003608C5" w:rsidRPr="00E950DB"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E950DB">
              <w:t>5.453.054</w:t>
            </w:r>
          </w:p>
        </w:tc>
        <w:tc>
          <w:tcPr>
            <w:tcW w:w="1134" w:type="dxa"/>
            <w:vAlign w:val="top"/>
          </w:tcPr>
          <w:p w14:paraId="51AF12BD" w14:textId="77777777" w:rsidR="003608C5" w:rsidRPr="006F3063"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6F3063">
              <w:t>4.989.764</w:t>
            </w:r>
          </w:p>
        </w:tc>
        <w:tc>
          <w:tcPr>
            <w:tcW w:w="1002" w:type="dxa"/>
            <w:noWrap/>
            <w:vAlign w:val="top"/>
          </w:tcPr>
          <w:p w14:paraId="446EBE24" w14:textId="77777777" w:rsidR="003608C5" w:rsidRPr="00DE12F8"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DE12F8">
              <w:t>435</w:t>
            </w:r>
          </w:p>
        </w:tc>
        <w:tc>
          <w:tcPr>
            <w:tcW w:w="1266" w:type="dxa"/>
            <w:vAlign w:val="top"/>
          </w:tcPr>
          <w:p w14:paraId="678150FA" w14:textId="77777777" w:rsidR="003608C5" w:rsidRPr="004220C8"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4220C8">
              <w:t>373</w:t>
            </w:r>
          </w:p>
        </w:tc>
      </w:tr>
      <w:tr w:rsidR="003608C5" w:rsidRPr="005E3BB7" w14:paraId="092B1A4E" w14:textId="77777777" w:rsidTr="003608C5">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66D2C0C8" w14:textId="77777777" w:rsidR="003608C5" w:rsidRPr="00904991" w:rsidRDefault="003608C5" w:rsidP="003608C5">
            <w:pPr>
              <w:jc w:val="left"/>
            </w:pPr>
            <w:r w:rsidRPr="00904991">
              <w:t>Radiología convencional</w:t>
            </w:r>
          </w:p>
        </w:tc>
        <w:tc>
          <w:tcPr>
            <w:tcW w:w="1134" w:type="dxa"/>
            <w:vAlign w:val="top"/>
          </w:tcPr>
          <w:p w14:paraId="3E3A9CD6" w14:textId="77777777" w:rsidR="003608C5" w:rsidRPr="00E950DB"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E950DB">
              <w:t>105.606</w:t>
            </w:r>
          </w:p>
        </w:tc>
        <w:tc>
          <w:tcPr>
            <w:tcW w:w="1134" w:type="dxa"/>
            <w:vAlign w:val="top"/>
          </w:tcPr>
          <w:p w14:paraId="699F91F6" w14:textId="77777777" w:rsidR="003608C5" w:rsidRPr="006F3063"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6F3063">
              <w:t>94.349</w:t>
            </w:r>
          </w:p>
        </w:tc>
        <w:tc>
          <w:tcPr>
            <w:tcW w:w="1002" w:type="dxa"/>
            <w:vAlign w:val="top"/>
          </w:tcPr>
          <w:p w14:paraId="29AF6A80" w14:textId="77777777" w:rsidR="003608C5" w:rsidRPr="00DE12F8"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DE12F8">
              <w:t>9</w:t>
            </w:r>
          </w:p>
        </w:tc>
        <w:tc>
          <w:tcPr>
            <w:tcW w:w="1266" w:type="dxa"/>
            <w:vAlign w:val="top"/>
          </w:tcPr>
          <w:p w14:paraId="49958C10" w14:textId="77777777" w:rsidR="003608C5" w:rsidRPr="004220C8"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4220C8">
              <w:t>6</w:t>
            </w:r>
          </w:p>
        </w:tc>
      </w:tr>
      <w:tr w:rsidR="003608C5" w:rsidRPr="005E3BB7" w14:paraId="3E5ABCB5" w14:textId="77777777" w:rsidTr="003608C5">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559CE9AB" w14:textId="77777777" w:rsidR="003608C5" w:rsidRPr="00904991" w:rsidRDefault="003608C5" w:rsidP="003608C5">
            <w:pPr>
              <w:jc w:val="left"/>
            </w:pPr>
            <w:r w:rsidRPr="00904991">
              <w:t>Ecografías (Servicio Rx.)</w:t>
            </w:r>
          </w:p>
        </w:tc>
        <w:tc>
          <w:tcPr>
            <w:tcW w:w="1134" w:type="dxa"/>
            <w:vAlign w:val="top"/>
          </w:tcPr>
          <w:p w14:paraId="7FBD1BF6" w14:textId="77777777" w:rsidR="003608C5" w:rsidRPr="00E950DB"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E950DB">
              <w:t>27.325</w:t>
            </w:r>
          </w:p>
        </w:tc>
        <w:tc>
          <w:tcPr>
            <w:tcW w:w="1134" w:type="dxa"/>
            <w:vAlign w:val="top"/>
          </w:tcPr>
          <w:p w14:paraId="14E69A37" w14:textId="77777777" w:rsidR="003608C5" w:rsidRPr="006F3063"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6F3063">
              <w:t>20.976</w:t>
            </w:r>
          </w:p>
        </w:tc>
        <w:tc>
          <w:tcPr>
            <w:tcW w:w="1002" w:type="dxa"/>
            <w:vAlign w:val="top"/>
          </w:tcPr>
          <w:p w14:paraId="6DB6EE8B" w14:textId="77777777" w:rsidR="003608C5" w:rsidRPr="00DE12F8" w:rsidRDefault="003608C5" w:rsidP="003608C5">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14:paraId="1DEA3E0A" w14:textId="77777777" w:rsidR="003608C5" w:rsidRPr="004220C8" w:rsidRDefault="003608C5" w:rsidP="003608C5">
            <w:pPr>
              <w:jc w:val="right"/>
              <w:cnfStyle w:val="000000000000" w:firstRow="0" w:lastRow="0" w:firstColumn="0" w:lastColumn="0" w:oddVBand="0" w:evenVBand="0" w:oddHBand="0" w:evenHBand="0" w:firstRowFirstColumn="0" w:firstRowLastColumn="0" w:lastRowFirstColumn="0" w:lastRowLastColumn="0"/>
            </w:pPr>
          </w:p>
        </w:tc>
      </w:tr>
      <w:tr w:rsidR="003608C5" w:rsidRPr="005E3BB7" w14:paraId="0888C345" w14:textId="77777777" w:rsidTr="003608C5">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3A0632A3" w14:textId="77777777" w:rsidR="003608C5" w:rsidRPr="00904991" w:rsidRDefault="003608C5" w:rsidP="003608C5">
            <w:pPr>
              <w:jc w:val="left"/>
            </w:pPr>
            <w:r w:rsidRPr="00904991">
              <w:t>Ecografía dóppler</w:t>
            </w:r>
          </w:p>
        </w:tc>
        <w:tc>
          <w:tcPr>
            <w:tcW w:w="1134" w:type="dxa"/>
            <w:vAlign w:val="top"/>
          </w:tcPr>
          <w:p w14:paraId="1AD16A9D" w14:textId="77777777" w:rsidR="003608C5" w:rsidRPr="00E950DB"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E950DB">
              <w:t>1.502</w:t>
            </w:r>
          </w:p>
        </w:tc>
        <w:tc>
          <w:tcPr>
            <w:tcW w:w="1134" w:type="dxa"/>
            <w:vAlign w:val="top"/>
          </w:tcPr>
          <w:p w14:paraId="6EF3C2E1" w14:textId="77777777" w:rsidR="003608C5" w:rsidRPr="006F3063"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6F3063">
              <w:t>1.134</w:t>
            </w:r>
          </w:p>
        </w:tc>
        <w:tc>
          <w:tcPr>
            <w:tcW w:w="1002" w:type="dxa"/>
            <w:vAlign w:val="top"/>
          </w:tcPr>
          <w:p w14:paraId="18881446" w14:textId="77777777" w:rsidR="003608C5" w:rsidRPr="00DE12F8" w:rsidRDefault="003608C5" w:rsidP="003608C5">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14:paraId="377E6F83" w14:textId="77777777" w:rsidR="003608C5" w:rsidRPr="004220C8" w:rsidRDefault="003608C5" w:rsidP="003608C5">
            <w:pPr>
              <w:jc w:val="right"/>
              <w:cnfStyle w:val="000000000000" w:firstRow="0" w:lastRow="0" w:firstColumn="0" w:lastColumn="0" w:oddVBand="0" w:evenVBand="0" w:oddHBand="0" w:evenHBand="0" w:firstRowFirstColumn="0" w:firstRowLastColumn="0" w:lastRowFirstColumn="0" w:lastRowLastColumn="0"/>
            </w:pPr>
          </w:p>
        </w:tc>
      </w:tr>
      <w:tr w:rsidR="003608C5" w:rsidRPr="005E3BB7" w14:paraId="1DA1D539" w14:textId="77777777" w:rsidTr="003608C5">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01B7D6E8" w14:textId="77777777" w:rsidR="003608C5" w:rsidRPr="00904991" w:rsidRDefault="003608C5" w:rsidP="003608C5">
            <w:pPr>
              <w:jc w:val="left"/>
            </w:pPr>
            <w:r w:rsidRPr="00904991">
              <w:t>Citologías de anatomía patológica</w:t>
            </w:r>
          </w:p>
        </w:tc>
        <w:tc>
          <w:tcPr>
            <w:tcW w:w="1134" w:type="dxa"/>
            <w:vAlign w:val="top"/>
          </w:tcPr>
          <w:p w14:paraId="04BC3589" w14:textId="77777777" w:rsidR="003608C5" w:rsidRPr="00E950DB"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E950DB">
              <w:t>20.434</w:t>
            </w:r>
          </w:p>
        </w:tc>
        <w:tc>
          <w:tcPr>
            <w:tcW w:w="1134" w:type="dxa"/>
            <w:vAlign w:val="top"/>
          </w:tcPr>
          <w:p w14:paraId="435E858A" w14:textId="77777777" w:rsidR="003608C5" w:rsidRPr="006F3063"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6F3063">
              <w:t>11.360</w:t>
            </w:r>
          </w:p>
        </w:tc>
        <w:tc>
          <w:tcPr>
            <w:tcW w:w="1002" w:type="dxa"/>
            <w:vAlign w:val="top"/>
          </w:tcPr>
          <w:p w14:paraId="1C35D585" w14:textId="77777777" w:rsidR="003608C5" w:rsidRPr="00DE12F8" w:rsidRDefault="003608C5" w:rsidP="003608C5">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14:paraId="584D0411" w14:textId="77777777" w:rsidR="003608C5" w:rsidRPr="004220C8" w:rsidRDefault="003608C5" w:rsidP="003608C5">
            <w:pPr>
              <w:jc w:val="right"/>
              <w:cnfStyle w:val="000000000000" w:firstRow="0" w:lastRow="0" w:firstColumn="0" w:lastColumn="0" w:oddVBand="0" w:evenVBand="0" w:oddHBand="0" w:evenHBand="0" w:firstRowFirstColumn="0" w:firstRowLastColumn="0" w:lastRowFirstColumn="0" w:lastRowLastColumn="0"/>
            </w:pPr>
          </w:p>
        </w:tc>
      </w:tr>
      <w:tr w:rsidR="003608C5" w:rsidRPr="005E3BB7" w14:paraId="40AB689F" w14:textId="77777777" w:rsidTr="003608C5">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647DA566" w14:textId="77777777" w:rsidR="003608C5" w:rsidRPr="005E3BB7" w:rsidRDefault="003608C5" w:rsidP="003608C5">
            <w:pPr>
              <w:jc w:val="left"/>
            </w:pPr>
            <w:r w:rsidRPr="005E3BB7">
              <w:t>Endoscopias digestivo</w:t>
            </w:r>
          </w:p>
        </w:tc>
        <w:tc>
          <w:tcPr>
            <w:tcW w:w="1134" w:type="dxa"/>
            <w:vAlign w:val="top"/>
          </w:tcPr>
          <w:p w14:paraId="433F3503" w14:textId="77777777" w:rsidR="003608C5" w:rsidRPr="00E950DB"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E950DB">
              <w:t>7.904</w:t>
            </w:r>
          </w:p>
        </w:tc>
        <w:tc>
          <w:tcPr>
            <w:tcW w:w="1134" w:type="dxa"/>
            <w:vAlign w:val="top"/>
          </w:tcPr>
          <w:p w14:paraId="6AE190B3" w14:textId="77777777" w:rsidR="003608C5" w:rsidRPr="006F3063"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6F3063">
              <w:t>5.792</w:t>
            </w:r>
          </w:p>
        </w:tc>
        <w:tc>
          <w:tcPr>
            <w:tcW w:w="1002" w:type="dxa"/>
            <w:vAlign w:val="top"/>
          </w:tcPr>
          <w:p w14:paraId="6A791058" w14:textId="77777777" w:rsidR="003608C5" w:rsidRPr="00DE12F8" w:rsidRDefault="003608C5" w:rsidP="003608C5">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14:paraId="417500C5" w14:textId="77777777" w:rsidR="003608C5" w:rsidRPr="004220C8" w:rsidRDefault="003608C5" w:rsidP="003608C5">
            <w:pPr>
              <w:jc w:val="right"/>
              <w:cnfStyle w:val="000000000000" w:firstRow="0" w:lastRow="0" w:firstColumn="0" w:lastColumn="0" w:oddVBand="0" w:evenVBand="0" w:oddHBand="0" w:evenHBand="0" w:firstRowFirstColumn="0" w:firstRowLastColumn="0" w:lastRowFirstColumn="0" w:lastRowLastColumn="0"/>
            </w:pPr>
          </w:p>
        </w:tc>
      </w:tr>
      <w:tr w:rsidR="003608C5" w:rsidRPr="005E3BB7" w14:paraId="4E142C79" w14:textId="77777777" w:rsidTr="003608C5">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0AD97A8D" w14:textId="77777777" w:rsidR="003608C5" w:rsidRPr="005E3BB7" w:rsidRDefault="003608C5" w:rsidP="003608C5">
            <w:pPr>
              <w:jc w:val="left"/>
            </w:pPr>
            <w:r w:rsidRPr="005E3BB7">
              <w:t>Broncoscopias</w:t>
            </w:r>
          </w:p>
        </w:tc>
        <w:tc>
          <w:tcPr>
            <w:tcW w:w="1134" w:type="dxa"/>
            <w:vAlign w:val="top"/>
          </w:tcPr>
          <w:p w14:paraId="543F1E15" w14:textId="77777777" w:rsidR="003608C5" w:rsidRPr="00E950DB"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E950DB">
              <w:t>402</w:t>
            </w:r>
          </w:p>
        </w:tc>
        <w:tc>
          <w:tcPr>
            <w:tcW w:w="1134" w:type="dxa"/>
            <w:vAlign w:val="top"/>
          </w:tcPr>
          <w:p w14:paraId="1471E193" w14:textId="77777777" w:rsidR="003608C5" w:rsidRPr="006F3063"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6F3063">
              <w:t>401</w:t>
            </w:r>
          </w:p>
        </w:tc>
        <w:tc>
          <w:tcPr>
            <w:tcW w:w="1002" w:type="dxa"/>
            <w:vAlign w:val="top"/>
          </w:tcPr>
          <w:p w14:paraId="6FE784FD" w14:textId="77777777" w:rsidR="003608C5" w:rsidRPr="00DE12F8"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DE12F8">
              <w:t>1</w:t>
            </w:r>
          </w:p>
        </w:tc>
        <w:tc>
          <w:tcPr>
            <w:tcW w:w="1266" w:type="dxa"/>
            <w:vAlign w:val="top"/>
          </w:tcPr>
          <w:p w14:paraId="1FE5CDC8" w14:textId="77777777" w:rsidR="003608C5" w:rsidRPr="004220C8" w:rsidRDefault="003608C5" w:rsidP="003608C5">
            <w:pPr>
              <w:jc w:val="right"/>
              <w:cnfStyle w:val="000000000000" w:firstRow="0" w:lastRow="0" w:firstColumn="0" w:lastColumn="0" w:oddVBand="0" w:evenVBand="0" w:oddHBand="0" w:evenHBand="0" w:firstRowFirstColumn="0" w:firstRowLastColumn="0" w:lastRowFirstColumn="0" w:lastRowLastColumn="0"/>
            </w:pPr>
          </w:p>
        </w:tc>
      </w:tr>
      <w:tr w:rsidR="003608C5" w:rsidRPr="005E3BB7" w14:paraId="2DDE27E8" w14:textId="77777777" w:rsidTr="003608C5">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76FB0E59" w14:textId="77777777" w:rsidR="003608C5" w:rsidRPr="005E3BB7" w:rsidRDefault="003608C5" w:rsidP="003608C5">
            <w:pPr>
              <w:jc w:val="left"/>
            </w:pPr>
            <w:r w:rsidRPr="005E3BB7">
              <w:t>Mamografías</w:t>
            </w:r>
          </w:p>
        </w:tc>
        <w:tc>
          <w:tcPr>
            <w:tcW w:w="1134" w:type="dxa"/>
            <w:vAlign w:val="top"/>
          </w:tcPr>
          <w:p w14:paraId="186257DB" w14:textId="77777777" w:rsidR="003608C5" w:rsidRPr="00E950DB"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E950DB">
              <w:t>11.946</w:t>
            </w:r>
          </w:p>
        </w:tc>
        <w:tc>
          <w:tcPr>
            <w:tcW w:w="1134" w:type="dxa"/>
            <w:vAlign w:val="top"/>
          </w:tcPr>
          <w:p w14:paraId="0FD13937" w14:textId="77777777" w:rsidR="003608C5" w:rsidRPr="006F3063"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6F3063">
              <w:t>7.917</w:t>
            </w:r>
          </w:p>
        </w:tc>
        <w:tc>
          <w:tcPr>
            <w:tcW w:w="1002" w:type="dxa"/>
            <w:vAlign w:val="top"/>
          </w:tcPr>
          <w:p w14:paraId="688C9F7C" w14:textId="77777777" w:rsidR="003608C5" w:rsidRPr="00DE12F8" w:rsidRDefault="003608C5" w:rsidP="003608C5">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14:paraId="75CF5433" w14:textId="77777777" w:rsidR="003608C5" w:rsidRPr="004220C8" w:rsidRDefault="003608C5" w:rsidP="003608C5">
            <w:pPr>
              <w:jc w:val="right"/>
              <w:cnfStyle w:val="000000000000" w:firstRow="0" w:lastRow="0" w:firstColumn="0" w:lastColumn="0" w:oddVBand="0" w:evenVBand="0" w:oddHBand="0" w:evenHBand="0" w:firstRowFirstColumn="0" w:firstRowLastColumn="0" w:lastRowFirstColumn="0" w:lastRowLastColumn="0"/>
            </w:pPr>
          </w:p>
        </w:tc>
      </w:tr>
      <w:tr w:rsidR="003608C5" w:rsidRPr="005E3BB7" w14:paraId="0ADFB0D0" w14:textId="77777777" w:rsidTr="003608C5">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3EADC107" w14:textId="77777777" w:rsidR="003608C5" w:rsidRPr="005E3BB7" w:rsidRDefault="003608C5" w:rsidP="003608C5">
            <w:pPr>
              <w:jc w:val="left"/>
            </w:pPr>
            <w:r>
              <w:t>T</w:t>
            </w:r>
            <w:r w:rsidRPr="005E3BB7">
              <w:t>C</w:t>
            </w:r>
          </w:p>
        </w:tc>
        <w:tc>
          <w:tcPr>
            <w:tcW w:w="1134" w:type="dxa"/>
            <w:vAlign w:val="top"/>
          </w:tcPr>
          <w:p w14:paraId="2AD309E7" w14:textId="77777777" w:rsidR="003608C5" w:rsidRPr="00E950DB"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E950DB">
              <w:t>18.330</w:t>
            </w:r>
          </w:p>
        </w:tc>
        <w:tc>
          <w:tcPr>
            <w:tcW w:w="1134" w:type="dxa"/>
            <w:vAlign w:val="top"/>
          </w:tcPr>
          <w:p w14:paraId="7D2FAD05" w14:textId="77777777" w:rsidR="003608C5" w:rsidRPr="006F3063"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6F3063">
              <w:t>16.152</w:t>
            </w:r>
          </w:p>
        </w:tc>
        <w:tc>
          <w:tcPr>
            <w:tcW w:w="1002" w:type="dxa"/>
            <w:vAlign w:val="top"/>
          </w:tcPr>
          <w:p w14:paraId="290D8B4F" w14:textId="77777777" w:rsidR="003608C5" w:rsidRPr="00DE12F8" w:rsidRDefault="003608C5" w:rsidP="003608C5">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14:paraId="07A61E29" w14:textId="77777777" w:rsidR="003608C5" w:rsidRPr="004220C8" w:rsidRDefault="003608C5" w:rsidP="003608C5">
            <w:pPr>
              <w:jc w:val="right"/>
              <w:cnfStyle w:val="000000000000" w:firstRow="0" w:lastRow="0" w:firstColumn="0" w:lastColumn="0" w:oddVBand="0" w:evenVBand="0" w:oddHBand="0" w:evenHBand="0" w:firstRowFirstColumn="0" w:firstRowLastColumn="0" w:lastRowFirstColumn="0" w:lastRowLastColumn="0"/>
            </w:pPr>
          </w:p>
        </w:tc>
      </w:tr>
      <w:tr w:rsidR="003608C5" w:rsidRPr="005E3BB7" w14:paraId="0A4F5D76" w14:textId="77777777" w:rsidTr="003608C5">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428ECB97" w14:textId="77777777" w:rsidR="003608C5" w:rsidRPr="005E3BB7" w:rsidRDefault="003608C5" w:rsidP="003608C5">
            <w:pPr>
              <w:jc w:val="left"/>
            </w:pPr>
            <w:r>
              <w:t>RM</w:t>
            </w:r>
          </w:p>
        </w:tc>
        <w:tc>
          <w:tcPr>
            <w:tcW w:w="1134" w:type="dxa"/>
            <w:vAlign w:val="top"/>
          </w:tcPr>
          <w:p w14:paraId="7B254A40" w14:textId="77777777" w:rsidR="003608C5" w:rsidRPr="00E950DB"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E950DB">
              <w:t>17.404</w:t>
            </w:r>
          </w:p>
        </w:tc>
        <w:tc>
          <w:tcPr>
            <w:tcW w:w="1134" w:type="dxa"/>
            <w:vAlign w:val="top"/>
          </w:tcPr>
          <w:p w14:paraId="609E76C1" w14:textId="77777777" w:rsidR="003608C5" w:rsidRPr="006F3063"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6F3063">
              <w:t>12.879</w:t>
            </w:r>
          </w:p>
        </w:tc>
        <w:tc>
          <w:tcPr>
            <w:tcW w:w="1002" w:type="dxa"/>
            <w:vAlign w:val="top"/>
          </w:tcPr>
          <w:p w14:paraId="3A3EAD8B" w14:textId="77777777" w:rsidR="003608C5" w:rsidRPr="00DE12F8"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DE12F8">
              <w:t>222</w:t>
            </w:r>
          </w:p>
        </w:tc>
        <w:tc>
          <w:tcPr>
            <w:tcW w:w="1266" w:type="dxa"/>
            <w:vAlign w:val="top"/>
          </w:tcPr>
          <w:p w14:paraId="119488C3" w14:textId="77777777" w:rsidR="003608C5" w:rsidRPr="004220C8"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4220C8">
              <w:t>140</w:t>
            </w:r>
          </w:p>
        </w:tc>
      </w:tr>
      <w:tr w:rsidR="003608C5" w:rsidRPr="005E3BB7" w14:paraId="240CA700" w14:textId="77777777" w:rsidTr="003608C5">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21C12952" w14:textId="77777777" w:rsidR="003608C5" w:rsidRPr="005E3BB7" w:rsidRDefault="003608C5" w:rsidP="003608C5">
            <w:pPr>
              <w:jc w:val="left"/>
            </w:pPr>
            <w:r w:rsidRPr="005E3BB7">
              <w:t>Gammagrafías</w:t>
            </w:r>
          </w:p>
        </w:tc>
        <w:tc>
          <w:tcPr>
            <w:tcW w:w="1134" w:type="dxa"/>
            <w:vAlign w:val="top"/>
          </w:tcPr>
          <w:p w14:paraId="0A5B0423" w14:textId="77777777" w:rsidR="003608C5" w:rsidRPr="00E950DB"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E950DB">
              <w:t>4.722</w:t>
            </w:r>
          </w:p>
        </w:tc>
        <w:tc>
          <w:tcPr>
            <w:tcW w:w="1134" w:type="dxa"/>
            <w:vAlign w:val="top"/>
          </w:tcPr>
          <w:p w14:paraId="60BA61EB" w14:textId="77777777" w:rsidR="003608C5" w:rsidRPr="006F3063"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6F3063">
              <w:t>4.430</w:t>
            </w:r>
          </w:p>
        </w:tc>
        <w:tc>
          <w:tcPr>
            <w:tcW w:w="1002" w:type="dxa"/>
            <w:vAlign w:val="top"/>
          </w:tcPr>
          <w:p w14:paraId="694B5ED8" w14:textId="77777777" w:rsidR="003608C5" w:rsidRPr="00DE12F8" w:rsidRDefault="003608C5" w:rsidP="003608C5">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14:paraId="0B826295" w14:textId="77777777" w:rsidR="003608C5" w:rsidRPr="004220C8" w:rsidRDefault="003608C5" w:rsidP="003608C5">
            <w:pPr>
              <w:jc w:val="right"/>
              <w:cnfStyle w:val="000000000000" w:firstRow="0" w:lastRow="0" w:firstColumn="0" w:lastColumn="0" w:oddVBand="0" w:evenVBand="0" w:oddHBand="0" w:evenHBand="0" w:firstRowFirstColumn="0" w:firstRowLastColumn="0" w:lastRowFirstColumn="0" w:lastRowLastColumn="0"/>
            </w:pPr>
          </w:p>
        </w:tc>
      </w:tr>
      <w:tr w:rsidR="003608C5" w:rsidRPr="005E3BB7" w14:paraId="0BB9CB82" w14:textId="77777777" w:rsidTr="003608C5">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146F7FAC" w14:textId="77777777" w:rsidR="003608C5" w:rsidRPr="005E3BB7" w:rsidRDefault="003608C5" w:rsidP="003608C5">
            <w:pPr>
              <w:jc w:val="left"/>
            </w:pPr>
            <w:r w:rsidRPr="005E3BB7">
              <w:t>Radiología intervencionista</w:t>
            </w:r>
          </w:p>
        </w:tc>
        <w:tc>
          <w:tcPr>
            <w:tcW w:w="1134" w:type="dxa"/>
            <w:vAlign w:val="top"/>
          </w:tcPr>
          <w:p w14:paraId="1481A6B4" w14:textId="77777777" w:rsidR="003608C5" w:rsidRPr="00E950DB"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E950DB">
              <w:t>4.631</w:t>
            </w:r>
          </w:p>
        </w:tc>
        <w:tc>
          <w:tcPr>
            <w:tcW w:w="1134" w:type="dxa"/>
            <w:vAlign w:val="top"/>
          </w:tcPr>
          <w:p w14:paraId="4CE50A3A" w14:textId="77777777" w:rsidR="003608C5" w:rsidRPr="006F3063"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6F3063">
              <w:t>4.900</w:t>
            </w:r>
          </w:p>
        </w:tc>
        <w:tc>
          <w:tcPr>
            <w:tcW w:w="1002" w:type="dxa"/>
            <w:vAlign w:val="top"/>
          </w:tcPr>
          <w:p w14:paraId="09C62DD0" w14:textId="77777777" w:rsidR="003608C5" w:rsidRPr="00DE12F8" w:rsidRDefault="003608C5" w:rsidP="003608C5">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14:paraId="12D836C4" w14:textId="77777777" w:rsidR="003608C5" w:rsidRPr="004220C8" w:rsidRDefault="003608C5" w:rsidP="003608C5">
            <w:pPr>
              <w:jc w:val="right"/>
              <w:cnfStyle w:val="000000000000" w:firstRow="0" w:lastRow="0" w:firstColumn="0" w:lastColumn="0" w:oddVBand="0" w:evenVBand="0" w:oddHBand="0" w:evenHBand="0" w:firstRowFirstColumn="0" w:firstRowLastColumn="0" w:lastRowFirstColumn="0" w:lastRowLastColumn="0"/>
            </w:pPr>
          </w:p>
        </w:tc>
      </w:tr>
      <w:tr w:rsidR="003608C5" w:rsidRPr="005E3BB7" w14:paraId="4539B0BC" w14:textId="77777777" w:rsidTr="003608C5">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71C0E695" w14:textId="77777777" w:rsidR="003608C5" w:rsidRPr="005E3BB7" w:rsidRDefault="003608C5" w:rsidP="003608C5">
            <w:pPr>
              <w:jc w:val="left"/>
            </w:pPr>
            <w:r>
              <w:t>TC-</w:t>
            </w:r>
            <w:r w:rsidRPr="005E3BB7">
              <w:t>PET</w:t>
            </w:r>
          </w:p>
        </w:tc>
        <w:tc>
          <w:tcPr>
            <w:tcW w:w="1134" w:type="dxa"/>
            <w:vAlign w:val="top"/>
          </w:tcPr>
          <w:p w14:paraId="105AD05A" w14:textId="77777777" w:rsidR="003608C5" w:rsidRPr="00E950DB"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E950DB">
              <w:t>3.891</w:t>
            </w:r>
          </w:p>
        </w:tc>
        <w:tc>
          <w:tcPr>
            <w:tcW w:w="1134" w:type="dxa"/>
            <w:vAlign w:val="top"/>
          </w:tcPr>
          <w:p w14:paraId="06F7C7AB" w14:textId="77777777" w:rsidR="003608C5" w:rsidRPr="006F3063"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6F3063">
              <w:t>3.403</w:t>
            </w:r>
          </w:p>
        </w:tc>
        <w:tc>
          <w:tcPr>
            <w:tcW w:w="1002" w:type="dxa"/>
            <w:noWrap/>
            <w:vAlign w:val="top"/>
          </w:tcPr>
          <w:p w14:paraId="6AB39CB9" w14:textId="77777777" w:rsidR="003608C5" w:rsidRPr="00DE12F8" w:rsidRDefault="003608C5" w:rsidP="003608C5">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14:paraId="0790487E" w14:textId="77777777" w:rsidR="003608C5" w:rsidRPr="004220C8" w:rsidRDefault="003608C5" w:rsidP="003608C5">
            <w:pPr>
              <w:jc w:val="right"/>
              <w:cnfStyle w:val="000000000000" w:firstRow="0" w:lastRow="0" w:firstColumn="0" w:lastColumn="0" w:oddVBand="0" w:evenVBand="0" w:oddHBand="0" w:evenHBand="0" w:firstRowFirstColumn="0" w:firstRowLastColumn="0" w:lastRowFirstColumn="0" w:lastRowLastColumn="0"/>
            </w:pPr>
          </w:p>
        </w:tc>
      </w:tr>
      <w:tr w:rsidR="003608C5" w:rsidRPr="005E3BB7" w14:paraId="2C943879" w14:textId="77777777" w:rsidTr="003608C5">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41D9A580" w14:textId="77777777" w:rsidR="003608C5" w:rsidRPr="005E3BB7" w:rsidRDefault="003608C5" w:rsidP="003608C5">
            <w:pPr>
              <w:jc w:val="left"/>
            </w:pPr>
            <w:r>
              <w:t xml:space="preserve">Cateterismos </w:t>
            </w:r>
            <w:r w:rsidRPr="005E3BB7">
              <w:t>card</w:t>
            </w:r>
            <w:r>
              <w:t>iacos</w:t>
            </w:r>
            <w:r w:rsidRPr="005E3BB7">
              <w:t xml:space="preserve"> diagnóstic</w:t>
            </w:r>
            <w:r>
              <w:t>os</w:t>
            </w:r>
          </w:p>
        </w:tc>
        <w:tc>
          <w:tcPr>
            <w:tcW w:w="1134" w:type="dxa"/>
            <w:vAlign w:val="top"/>
          </w:tcPr>
          <w:p w14:paraId="55AEECE6" w14:textId="77777777" w:rsidR="003608C5" w:rsidRPr="00E950DB"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E950DB">
              <w:t>312</w:t>
            </w:r>
          </w:p>
        </w:tc>
        <w:tc>
          <w:tcPr>
            <w:tcW w:w="1134" w:type="dxa"/>
            <w:vAlign w:val="top"/>
          </w:tcPr>
          <w:p w14:paraId="32C325BF" w14:textId="77777777" w:rsidR="003608C5" w:rsidRPr="006F3063"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6F3063">
              <w:t>306</w:t>
            </w:r>
          </w:p>
        </w:tc>
        <w:tc>
          <w:tcPr>
            <w:tcW w:w="1002" w:type="dxa"/>
            <w:noWrap/>
            <w:vAlign w:val="top"/>
          </w:tcPr>
          <w:p w14:paraId="038BE356" w14:textId="77777777" w:rsidR="003608C5" w:rsidRPr="00DE12F8" w:rsidRDefault="003608C5" w:rsidP="003608C5">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14:paraId="289D10A4" w14:textId="77777777" w:rsidR="003608C5" w:rsidRPr="004220C8" w:rsidRDefault="003608C5" w:rsidP="003608C5">
            <w:pPr>
              <w:jc w:val="right"/>
              <w:cnfStyle w:val="000000000000" w:firstRow="0" w:lastRow="0" w:firstColumn="0" w:lastColumn="0" w:oddVBand="0" w:evenVBand="0" w:oddHBand="0" w:evenHBand="0" w:firstRowFirstColumn="0" w:firstRowLastColumn="0" w:lastRowFirstColumn="0" w:lastRowLastColumn="0"/>
            </w:pPr>
          </w:p>
        </w:tc>
      </w:tr>
      <w:tr w:rsidR="003608C5" w:rsidRPr="005E3BB7" w14:paraId="69716D80" w14:textId="77777777" w:rsidTr="003608C5">
        <w:trPr>
          <w:trHeight w:val="510"/>
        </w:trPr>
        <w:tc>
          <w:tcPr>
            <w:cnfStyle w:val="001000000000" w:firstRow="0" w:lastRow="0" w:firstColumn="1" w:lastColumn="0" w:oddVBand="0" w:evenVBand="0" w:oddHBand="0" w:evenHBand="0" w:firstRowFirstColumn="0" w:firstRowLastColumn="0" w:lastRowFirstColumn="0" w:lastRowLastColumn="0"/>
            <w:tcW w:w="3402" w:type="dxa"/>
            <w:hideMark/>
          </w:tcPr>
          <w:p w14:paraId="4D474C14" w14:textId="77777777" w:rsidR="003608C5" w:rsidRPr="005E3BB7" w:rsidRDefault="003608C5" w:rsidP="003608C5">
            <w:pPr>
              <w:jc w:val="left"/>
            </w:pPr>
            <w:r>
              <w:t xml:space="preserve">Cateterismos </w:t>
            </w:r>
            <w:r w:rsidRPr="005E3BB7">
              <w:t>card</w:t>
            </w:r>
            <w:r>
              <w:t>iacos</w:t>
            </w:r>
            <w:r w:rsidRPr="005E3BB7">
              <w:t xml:space="preserve"> terapéutic</w:t>
            </w:r>
            <w:r>
              <w:t>os</w:t>
            </w:r>
          </w:p>
        </w:tc>
        <w:tc>
          <w:tcPr>
            <w:tcW w:w="1134" w:type="dxa"/>
            <w:vAlign w:val="top"/>
          </w:tcPr>
          <w:p w14:paraId="433E781A" w14:textId="77777777" w:rsidR="003608C5"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E950DB">
              <w:t>1</w:t>
            </w:r>
          </w:p>
        </w:tc>
        <w:tc>
          <w:tcPr>
            <w:tcW w:w="1134" w:type="dxa"/>
            <w:vAlign w:val="top"/>
          </w:tcPr>
          <w:p w14:paraId="4E92594F" w14:textId="77777777" w:rsidR="003608C5" w:rsidRDefault="003608C5" w:rsidP="003608C5">
            <w:pPr>
              <w:jc w:val="right"/>
              <w:cnfStyle w:val="000000000000" w:firstRow="0" w:lastRow="0" w:firstColumn="0" w:lastColumn="0" w:oddVBand="0" w:evenVBand="0" w:oddHBand="0" w:evenHBand="0" w:firstRowFirstColumn="0" w:firstRowLastColumn="0" w:lastRowFirstColumn="0" w:lastRowLastColumn="0"/>
            </w:pPr>
            <w:r w:rsidRPr="006F3063">
              <w:t>31</w:t>
            </w:r>
          </w:p>
        </w:tc>
        <w:tc>
          <w:tcPr>
            <w:tcW w:w="1002" w:type="dxa"/>
            <w:vAlign w:val="top"/>
          </w:tcPr>
          <w:p w14:paraId="5F78F9B3" w14:textId="77777777" w:rsidR="003608C5" w:rsidRDefault="003608C5" w:rsidP="003608C5">
            <w:pPr>
              <w:jc w:val="right"/>
              <w:cnfStyle w:val="000000000000" w:firstRow="0" w:lastRow="0" w:firstColumn="0" w:lastColumn="0" w:oddVBand="0" w:evenVBand="0" w:oddHBand="0" w:evenHBand="0" w:firstRowFirstColumn="0" w:firstRowLastColumn="0" w:lastRowFirstColumn="0" w:lastRowLastColumn="0"/>
            </w:pPr>
          </w:p>
        </w:tc>
        <w:tc>
          <w:tcPr>
            <w:tcW w:w="1266" w:type="dxa"/>
            <w:vAlign w:val="top"/>
          </w:tcPr>
          <w:p w14:paraId="3F10253D" w14:textId="77777777" w:rsidR="003608C5" w:rsidRDefault="003608C5" w:rsidP="003608C5">
            <w:pPr>
              <w:jc w:val="right"/>
              <w:cnfStyle w:val="000000000000" w:firstRow="0" w:lastRow="0" w:firstColumn="0" w:lastColumn="0" w:oddVBand="0" w:evenVBand="0" w:oddHBand="0" w:evenHBand="0" w:firstRowFirstColumn="0" w:firstRowLastColumn="0" w:lastRowFirstColumn="0" w:lastRowLastColumn="0"/>
            </w:pPr>
          </w:p>
        </w:tc>
      </w:tr>
    </w:tbl>
    <w:p w14:paraId="3F82A742" w14:textId="77777777" w:rsidR="002C6637" w:rsidRPr="00DC4D20" w:rsidRDefault="002C6637" w:rsidP="003239A9">
      <w:pPr>
        <w:pStyle w:val="Piedetabla"/>
      </w:pPr>
      <w:r w:rsidRPr="00DC4D20">
        <w:t>Fuente: SIAE</w:t>
      </w:r>
    </w:p>
    <w:p w14:paraId="12576E10" w14:textId="77777777" w:rsidR="00D96774" w:rsidRPr="009E7227" w:rsidRDefault="00D96774" w:rsidP="0068118A"/>
    <w:tbl>
      <w:tblPr>
        <w:tblStyle w:val="TablaGeneral"/>
        <w:tblW w:w="7938" w:type="dxa"/>
        <w:tblLook w:val="04A0" w:firstRow="1" w:lastRow="0" w:firstColumn="1" w:lastColumn="0" w:noHBand="0" w:noVBand="1"/>
      </w:tblPr>
      <w:tblGrid>
        <w:gridCol w:w="5558"/>
        <w:gridCol w:w="1190"/>
        <w:gridCol w:w="1190"/>
      </w:tblGrid>
      <w:tr w:rsidR="009B3D99" w:rsidRPr="00D77135" w14:paraId="2F77DC28" w14:textId="77777777" w:rsidTr="00D77135">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5558" w:type="dxa"/>
            <w:hideMark/>
          </w:tcPr>
          <w:p w14:paraId="3F26228C" w14:textId="77777777" w:rsidR="009B3D99" w:rsidRPr="00D77135" w:rsidRDefault="002C6637" w:rsidP="0068118A">
            <w:pPr>
              <w:rPr>
                <w:rFonts w:ascii="Montserrat SemiBold" w:hAnsi="Montserrat SemiBold"/>
              </w:rPr>
            </w:pPr>
            <w:r w:rsidRPr="00D77135">
              <w:rPr>
                <w:rFonts w:ascii="Montserrat SemiBold" w:hAnsi="Montserrat SemiBold"/>
              </w:rPr>
              <w:t>OTROS PROCEDIMIENTOS</w:t>
            </w:r>
          </w:p>
        </w:tc>
        <w:tc>
          <w:tcPr>
            <w:tcW w:w="1190" w:type="dxa"/>
          </w:tcPr>
          <w:p w14:paraId="35081A52" w14:textId="77777777" w:rsidR="009B3D99" w:rsidRPr="00D77135" w:rsidRDefault="009B3D99"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D77135">
              <w:rPr>
                <w:rFonts w:ascii="Montserrat SemiBold" w:hAnsi="Montserrat SemiBold"/>
              </w:rPr>
              <w:t>2019</w:t>
            </w:r>
          </w:p>
        </w:tc>
        <w:tc>
          <w:tcPr>
            <w:tcW w:w="1190" w:type="dxa"/>
          </w:tcPr>
          <w:p w14:paraId="12E67DE1" w14:textId="77777777" w:rsidR="009B3D99" w:rsidRPr="00D77135" w:rsidRDefault="009B3D99" w:rsidP="003239A9">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D77135">
              <w:rPr>
                <w:rFonts w:ascii="Montserrat SemiBold" w:hAnsi="Montserrat SemiBold"/>
              </w:rPr>
              <w:t>2020</w:t>
            </w:r>
          </w:p>
        </w:tc>
      </w:tr>
      <w:tr w:rsidR="003608C5" w:rsidRPr="009E7227" w14:paraId="2083DDB7" w14:textId="77777777" w:rsidTr="003608C5">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14:paraId="2445C5F2" w14:textId="77777777" w:rsidR="003608C5" w:rsidRPr="009E7227" w:rsidRDefault="003608C5" w:rsidP="003608C5">
            <w:r w:rsidRPr="009E7227">
              <w:t>Inserción de marcapasos permanente</w:t>
            </w:r>
          </w:p>
        </w:tc>
        <w:tc>
          <w:tcPr>
            <w:tcW w:w="1190" w:type="dxa"/>
            <w:vAlign w:val="bottom"/>
          </w:tcPr>
          <w:p w14:paraId="23C79F78" w14:textId="77777777" w:rsidR="003608C5" w:rsidRDefault="003608C5" w:rsidP="00DB62DC">
            <w:pPr>
              <w:spacing w:before="0" w:line="240" w:lineRule="auto"/>
              <w:jc w:val="right"/>
              <w:cnfStyle w:val="000000000000" w:firstRow="0" w:lastRow="0" w:firstColumn="0" w:lastColumn="0" w:oddVBand="0" w:evenVBand="0" w:oddHBand="0" w:evenHBand="0" w:firstRowFirstColumn="0" w:firstRowLastColumn="0" w:lastRowFirstColumn="0" w:lastRowLastColumn="0"/>
              <w:rPr>
                <w:rFonts w:cs="Arial"/>
                <w:szCs w:val="16"/>
              </w:rPr>
            </w:pPr>
          </w:p>
        </w:tc>
        <w:tc>
          <w:tcPr>
            <w:tcW w:w="1190" w:type="dxa"/>
            <w:vAlign w:val="top"/>
          </w:tcPr>
          <w:p w14:paraId="3C3D8E2B" w14:textId="77777777" w:rsidR="003608C5" w:rsidRPr="00DA392F" w:rsidRDefault="003608C5" w:rsidP="00DB62DC">
            <w:pPr>
              <w:jc w:val="right"/>
              <w:cnfStyle w:val="000000000000" w:firstRow="0" w:lastRow="0" w:firstColumn="0" w:lastColumn="0" w:oddVBand="0" w:evenVBand="0" w:oddHBand="0" w:evenHBand="0" w:firstRowFirstColumn="0" w:firstRowLastColumn="0" w:lastRowFirstColumn="0" w:lastRowLastColumn="0"/>
            </w:pPr>
            <w:r w:rsidRPr="00DA392F">
              <w:t>30</w:t>
            </w:r>
          </w:p>
        </w:tc>
      </w:tr>
      <w:tr w:rsidR="003608C5" w:rsidRPr="009E7227" w14:paraId="6A0EA974" w14:textId="77777777" w:rsidTr="003608C5">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14:paraId="7DDD8400" w14:textId="77777777" w:rsidR="003608C5" w:rsidRPr="009E7227" w:rsidRDefault="003608C5" w:rsidP="003608C5">
            <w:r w:rsidRPr="009E7227">
              <w:t>Revisión Marcapasos con sustitución de generador</w:t>
            </w:r>
          </w:p>
        </w:tc>
        <w:tc>
          <w:tcPr>
            <w:tcW w:w="1190" w:type="dxa"/>
            <w:vAlign w:val="bottom"/>
          </w:tcPr>
          <w:p w14:paraId="361E01FD" w14:textId="77777777" w:rsidR="003608C5" w:rsidRDefault="003608C5" w:rsidP="00DB62DC">
            <w:pPr>
              <w:jc w:val="right"/>
              <w:cnfStyle w:val="000000000000" w:firstRow="0" w:lastRow="0" w:firstColumn="0" w:lastColumn="0" w:oddVBand="0" w:evenVBand="0" w:oddHBand="0" w:evenHBand="0" w:firstRowFirstColumn="0" w:firstRowLastColumn="0" w:lastRowFirstColumn="0" w:lastRowLastColumn="0"/>
              <w:rPr>
                <w:rFonts w:cs="Arial"/>
                <w:szCs w:val="16"/>
              </w:rPr>
            </w:pPr>
          </w:p>
        </w:tc>
        <w:tc>
          <w:tcPr>
            <w:tcW w:w="1190" w:type="dxa"/>
            <w:vAlign w:val="top"/>
          </w:tcPr>
          <w:p w14:paraId="383F28D8" w14:textId="77777777" w:rsidR="003608C5" w:rsidRPr="00DA392F" w:rsidRDefault="003608C5" w:rsidP="00DB62DC">
            <w:pPr>
              <w:jc w:val="right"/>
              <w:cnfStyle w:val="000000000000" w:firstRow="0" w:lastRow="0" w:firstColumn="0" w:lastColumn="0" w:oddVBand="0" w:evenVBand="0" w:oddHBand="0" w:evenHBand="0" w:firstRowFirstColumn="0" w:firstRowLastColumn="0" w:lastRowFirstColumn="0" w:lastRowLastColumn="0"/>
            </w:pPr>
            <w:r w:rsidRPr="00DA392F">
              <w:t>4</w:t>
            </w:r>
          </w:p>
        </w:tc>
      </w:tr>
      <w:tr w:rsidR="003608C5" w:rsidRPr="009E7227" w14:paraId="597E80A6" w14:textId="77777777" w:rsidTr="003608C5">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14:paraId="4F87AFD1" w14:textId="77777777" w:rsidR="003608C5" w:rsidRPr="009E7227" w:rsidRDefault="003608C5" w:rsidP="003608C5">
            <w:r w:rsidRPr="009E7227">
              <w:t>Revisión Marcapasos sin sustitución de generador</w:t>
            </w:r>
          </w:p>
        </w:tc>
        <w:tc>
          <w:tcPr>
            <w:tcW w:w="1190" w:type="dxa"/>
            <w:vAlign w:val="bottom"/>
          </w:tcPr>
          <w:p w14:paraId="2370B540" w14:textId="77777777" w:rsidR="003608C5" w:rsidRDefault="00DB62DC" w:rsidP="00DB62DC">
            <w:pPr>
              <w:jc w:val="right"/>
              <w:cnfStyle w:val="000000000000" w:firstRow="0" w:lastRow="0" w:firstColumn="0" w:lastColumn="0" w:oddVBand="0" w:evenVBand="0" w:oddHBand="0" w:evenHBand="0" w:firstRowFirstColumn="0" w:firstRowLastColumn="0" w:lastRowFirstColumn="0" w:lastRowLastColumn="0"/>
              <w:rPr>
                <w:rFonts w:cs="Arial"/>
                <w:szCs w:val="16"/>
              </w:rPr>
            </w:pPr>
            <w:r>
              <w:rPr>
                <w:rFonts w:cs="Arial"/>
                <w:szCs w:val="16"/>
              </w:rPr>
              <w:t>59</w:t>
            </w:r>
          </w:p>
        </w:tc>
        <w:tc>
          <w:tcPr>
            <w:tcW w:w="1190" w:type="dxa"/>
            <w:vAlign w:val="top"/>
          </w:tcPr>
          <w:p w14:paraId="35E6274D" w14:textId="77777777" w:rsidR="003608C5" w:rsidRPr="00DA392F" w:rsidRDefault="003608C5" w:rsidP="00DB62DC">
            <w:pPr>
              <w:jc w:val="right"/>
              <w:cnfStyle w:val="000000000000" w:firstRow="0" w:lastRow="0" w:firstColumn="0" w:lastColumn="0" w:oddVBand="0" w:evenVBand="0" w:oddHBand="0" w:evenHBand="0" w:firstRowFirstColumn="0" w:firstRowLastColumn="0" w:lastRowFirstColumn="0" w:lastRowLastColumn="0"/>
            </w:pPr>
          </w:p>
        </w:tc>
      </w:tr>
      <w:tr w:rsidR="003608C5" w:rsidRPr="009E7227" w14:paraId="795D95C4" w14:textId="77777777" w:rsidTr="003608C5">
        <w:trPr>
          <w:trHeight w:val="390"/>
        </w:trPr>
        <w:tc>
          <w:tcPr>
            <w:cnfStyle w:val="001000000000" w:firstRow="0" w:lastRow="0" w:firstColumn="1" w:lastColumn="0" w:oddVBand="0" w:evenVBand="0" w:oddHBand="0" w:evenHBand="0" w:firstRowFirstColumn="0" w:firstRowLastColumn="0" w:lastRowFirstColumn="0" w:lastRowLastColumn="0"/>
            <w:tcW w:w="5558" w:type="dxa"/>
            <w:hideMark/>
          </w:tcPr>
          <w:p w14:paraId="651A4BAD" w14:textId="77777777" w:rsidR="003608C5" w:rsidRPr="009E7227" w:rsidRDefault="003608C5" w:rsidP="003608C5">
            <w:r w:rsidRPr="009E7227">
              <w:t>Implante</w:t>
            </w:r>
            <w:r>
              <w:t>/sustitución</w:t>
            </w:r>
            <w:r w:rsidRPr="009E7227">
              <w:t xml:space="preserve"> desfibriladores</w:t>
            </w:r>
          </w:p>
        </w:tc>
        <w:tc>
          <w:tcPr>
            <w:tcW w:w="1190" w:type="dxa"/>
            <w:vAlign w:val="bottom"/>
          </w:tcPr>
          <w:p w14:paraId="3CD610DA" w14:textId="77777777" w:rsidR="003608C5" w:rsidRDefault="003608C5" w:rsidP="00DB62DC">
            <w:pPr>
              <w:jc w:val="right"/>
              <w:cnfStyle w:val="000000000000" w:firstRow="0" w:lastRow="0" w:firstColumn="0" w:lastColumn="0" w:oddVBand="0" w:evenVBand="0" w:oddHBand="0" w:evenHBand="0" w:firstRowFirstColumn="0" w:firstRowLastColumn="0" w:lastRowFirstColumn="0" w:lastRowLastColumn="0"/>
              <w:rPr>
                <w:rFonts w:cs="Arial"/>
                <w:szCs w:val="16"/>
              </w:rPr>
            </w:pPr>
          </w:p>
        </w:tc>
        <w:tc>
          <w:tcPr>
            <w:tcW w:w="1190" w:type="dxa"/>
            <w:vAlign w:val="top"/>
          </w:tcPr>
          <w:p w14:paraId="7B514F56" w14:textId="77777777" w:rsidR="003608C5" w:rsidRPr="00DA392F" w:rsidRDefault="003608C5" w:rsidP="00DB62DC">
            <w:pPr>
              <w:jc w:val="right"/>
              <w:cnfStyle w:val="000000000000" w:firstRow="0" w:lastRow="0" w:firstColumn="0" w:lastColumn="0" w:oddVBand="0" w:evenVBand="0" w:oddHBand="0" w:evenHBand="0" w:firstRowFirstColumn="0" w:firstRowLastColumn="0" w:lastRowFirstColumn="0" w:lastRowLastColumn="0"/>
            </w:pPr>
            <w:r w:rsidRPr="00DA392F">
              <w:t>3</w:t>
            </w:r>
          </w:p>
        </w:tc>
      </w:tr>
    </w:tbl>
    <w:p w14:paraId="6999C294" w14:textId="77777777" w:rsidR="009645D5" w:rsidRPr="009E7227" w:rsidRDefault="007E447C" w:rsidP="00261B15">
      <w:pPr>
        <w:pStyle w:val="Piedetabla"/>
        <w:rPr>
          <w:rFonts w:cs="Arial"/>
          <w:color w:val="000080"/>
          <w:sz w:val="28"/>
        </w:rPr>
      </w:pPr>
      <w:r w:rsidRPr="00DC4D20">
        <w:t>Fuente: SIAE</w:t>
      </w:r>
      <w:bookmarkStart w:id="67" w:name="_Toc248123090"/>
      <w:bookmarkStart w:id="68" w:name="_Toc318202536"/>
      <w:r w:rsidR="009645D5" w:rsidRPr="009E7227">
        <w:br w:type="page"/>
      </w:r>
    </w:p>
    <w:p w14:paraId="4ACA934A" w14:textId="77777777" w:rsidR="0052079B" w:rsidRDefault="002647B5" w:rsidP="00E54D4A">
      <w:pPr>
        <w:pStyle w:val="TITULO-Nivel2"/>
      </w:pPr>
      <w:bookmarkStart w:id="69" w:name="_Toc75343955"/>
      <w:bookmarkStart w:id="70" w:name="_Toc84872127"/>
      <w:r w:rsidRPr="009E7227">
        <w:lastRenderedPageBreak/>
        <w:t>Consultas Externas</w:t>
      </w:r>
      <w:bookmarkEnd w:id="67"/>
      <w:bookmarkEnd w:id="68"/>
      <w:bookmarkEnd w:id="69"/>
      <w:bookmarkEnd w:id="70"/>
    </w:p>
    <w:p w14:paraId="58814A75" w14:textId="77777777" w:rsidR="002868FF" w:rsidRDefault="00241712" w:rsidP="00241712">
      <w:pPr>
        <w:pStyle w:val="TITULO-Nivel3"/>
      </w:pPr>
      <w:r>
        <w:t>Consultas totales</w:t>
      </w:r>
    </w:p>
    <w:p w14:paraId="73125CC4" w14:textId="77777777" w:rsidR="00241712" w:rsidRDefault="00241712" w:rsidP="00773D2F">
      <w:pPr>
        <w:pStyle w:val="Indice"/>
      </w:pPr>
    </w:p>
    <w:tbl>
      <w:tblPr>
        <w:tblStyle w:val="TablaGeneral"/>
        <w:tblW w:w="0" w:type="auto"/>
        <w:tblLook w:val="0480" w:firstRow="0" w:lastRow="0" w:firstColumn="1" w:lastColumn="0" w:noHBand="0" w:noVBand="1"/>
      </w:tblPr>
      <w:tblGrid>
        <w:gridCol w:w="3258"/>
        <w:gridCol w:w="1866"/>
      </w:tblGrid>
      <w:tr w:rsidR="00241712" w14:paraId="02A3736D" w14:textId="77777777" w:rsidTr="00241712">
        <w:trPr>
          <w:trHeight w:val="275"/>
        </w:trPr>
        <w:tc>
          <w:tcPr>
            <w:cnfStyle w:val="001000000000" w:firstRow="0" w:lastRow="0" w:firstColumn="1" w:lastColumn="0" w:oddVBand="0" w:evenVBand="0" w:oddHBand="0" w:evenHBand="0" w:firstRowFirstColumn="0" w:firstRowLastColumn="0" w:lastRowFirstColumn="0" w:lastRowLastColumn="0"/>
            <w:tcW w:w="3258" w:type="dxa"/>
          </w:tcPr>
          <w:p w14:paraId="227DCB7C" w14:textId="77777777" w:rsidR="00241712" w:rsidRDefault="00241712" w:rsidP="00773D2F">
            <w:pPr>
              <w:pStyle w:val="Indice"/>
            </w:pPr>
            <w:r>
              <w:t>Primeras consultas</w:t>
            </w:r>
          </w:p>
        </w:tc>
        <w:tc>
          <w:tcPr>
            <w:tcW w:w="1866" w:type="dxa"/>
          </w:tcPr>
          <w:p w14:paraId="4EF40653" w14:textId="77777777" w:rsidR="00241712" w:rsidRDefault="00DB62DC" w:rsidP="00DB62DC">
            <w:pPr>
              <w:pStyle w:val="Indice"/>
              <w:jc w:val="right"/>
              <w:cnfStyle w:val="000000000000" w:firstRow="0" w:lastRow="0" w:firstColumn="0" w:lastColumn="0" w:oddVBand="0" w:evenVBand="0" w:oddHBand="0" w:evenHBand="0" w:firstRowFirstColumn="0" w:firstRowLastColumn="0" w:lastRowFirstColumn="0" w:lastRowLastColumn="0"/>
            </w:pPr>
            <w:r w:rsidRPr="00DB62DC">
              <w:t>113.833</w:t>
            </w:r>
          </w:p>
        </w:tc>
      </w:tr>
      <w:tr w:rsidR="00241712" w14:paraId="1E47FE33" w14:textId="77777777" w:rsidTr="00241712">
        <w:trPr>
          <w:trHeight w:val="288"/>
        </w:trPr>
        <w:tc>
          <w:tcPr>
            <w:cnfStyle w:val="001000000000" w:firstRow="0" w:lastRow="0" w:firstColumn="1" w:lastColumn="0" w:oddVBand="0" w:evenVBand="0" w:oddHBand="0" w:evenHBand="0" w:firstRowFirstColumn="0" w:firstRowLastColumn="0" w:lastRowFirstColumn="0" w:lastRowLastColumn="0"/>
            <w:tcW w:w="3258" w:type="dxa"/>
          </w:tcPr>
          <w:p w14:paraId="538FC4D5" w14:textId="77777777" w:rsidR="00241712" w:rsidRDefault="00241712" w:rsidP="00773D2F">
            <w:pPr>
              <w:pStyle w:val="Indice"/>
            </w:pPr>
            <w:r>
              <w:t>Consultas Sucesivas</w:t>
            </w:r>
          </w:p>
        </w:tc>
        <w:tc>
          <w:tcPr>
            <w:tcW w:w="1866" w:type="dxa"/>
          </w:tcPr>
          <w:p w14:paraId="4D7F0DFA" w14:textId="77777777" w:rsidR="00241712" w:rsidRDefault="00DB62DC" w:rsidP="00DB62DC">
            <w:pPr>
              <w:pStyle w:val="Indice"/>
              <w:jc w:val="right"/>
              <w:cnfStyle w:val="000000000000" w:firstRow="0" w:lastRow="0" w:firstColumn="0" w:lastColumn="0" w:oddVBand="0" w:evenVBand="0" w:oddHBand="0" w:evenHBand="0" w:firstRowFirstColumn="0" w:firstRowLastColumn="0" w:lastRowFirstColumn="0" w:lastRowLastColumn="0"/>
            </w:pPr>
            <w:r w:rsidRPr="00DB62DC">
              <w:t>228.307</w:t>
            </w:r>
          </w:p>
        </w:tc>
      </w:tr>
      <w:tr w:rsidR="00241712" w14:paraId="1ED084E1" w14:textId="77777777" w:rsidTr="00241712">
        <w:trPr>
          <w:trHeight w:val="275"/>
        </w:trPr>
        <w:tc>
          <w:tcPr>
            <w:cnfStyle w:val="001000000000" w:firstRow="0" w:lastRow="0" w:firstColumn="1" w:lastColumn="0" w:oddVBand="0" w:evenVBand="0" w:oddHBand="0" w:evenHBand="0" w:firstRowFirstColumn="0" w:firstRowLastColumn="0" w:lastRowFirstColumn="0" w:lastRowLastColumn="0"/>
            <w:tcW w:w="3258" w:type="dxa"/>
          </w:tcPr>
          <w:p w14:paraId="4AEF9DDA" w14:textId="77777777" w:rsidR="00241712" w:rsidRDefault="000F3D0A" w:rsidP="00773D2F">
            <w:pPr>
              <w:pStyle w:val="Indice"/>
            </w:pPr>
            <w:r>
              <w:t>Índice</w:t>
            </w:r>
            <w:r w:rsidR="00241712">
              <w:t xml:space="preserve"> sucesivas/primeras</w:t>
            </w:r>
          </w:p>
        </w:tc>
        <w:tc>
          <w:tcPr>
            <w:tcW w:w="1866" w:type="dxa"/>
          </w:tcPr>
          <w:p w14:paraId="65879E4B" w14:textId="77777777" w:rsidR="00241712" w:rsidRDefault="00DB62DC" w:rsidP="00DB62DC">
            <w:pPr>
              <w:pStyle w:val="Indice"/>
              <w:jc w:val="right"/>
              <w:cnfStyle w:val="000000000000" w:firstRow="0" w:lastRow="0" w:firstColumn="0" w:lastColumn="0" w:oddVBand="0" w:evenVBand="0" w:oddHBand="0" w:evenHBand="0" w:firstRowFirstColumn="0" w:firstRowLastColumn="0" w:lastRowFirstColumn="0" w:lastRowLastColumn="0"/>
            </w:pPr>
            <w:r>
              <w:t>2,01</w:t>
            </w:r>
          </w:p>
        </w:tc>
      </w:tr>
      <w:tr w:rsidR="00241712" w14:paraId="4A1B721E" w14:textId="77777777" w:rsidTr="00241712">
        <w:trPr>
          <w:trHeight w:val="288"/>
        </w:trPr>
        <w:tc>
          <w:tcPr>
            <w:cnfStyle w:val="001000000000" w:firstRow="0" w:lastRow="0" w:firstColumn="1" w:lastColumn="0" w:oddVBand="0" w:evenVBand="0" w:oddHBand="0" w:evenHBand="0" w:firstRowFirstColumn="0" w:firstRowLastColumn="0" w:lastRowFirstColumn="0" w:lastRowLastColumn="0"/>
            <w:tcW w:w="3258" w:type="dxa"/>
          </w:tcPr>
          <w:p w14:paraId="40867937" w14:textId="77777777" w:rsidR="00241712" w:rsidRPr="00CE3CEB" w:rsidRDefault="00241712" w:rsidP="00773D2F">
            <w:pPr>
              <w:pStyle w:val="Indice"/>
              <w:rPr>
                <w:b/>
              </w:rPr>
            </w:pPr>
            <w:r w:rsidRPr="00CE3CEB">
              <w:rPr>
                <w:b/>
              </w:rPr>
              <w:t>TOTAL</w:t>
            </w:r>
          </w:p>
        </w:tc>
        <w:tc>
          <w:tcPr>
            <w:tcW w:w="1866" w:type="dxa"/>
          </w:tcPr>
          <w:p w14:paraId="01E505C8" w14:textId="77777777" w:rsidR="00241712" w:rsidRPr="00CE3CEB" w:rsidRDefault="00DB62DC" w:rsidP="00DB62DC">
            <w:pPr>
              <w:pStyle w:val="Indice"/>
              <w:jc w:val="right"/>
              <w:cnfStyle w:val="000000000000" w:firstRow="0" w:lastRow="0" w:firstColumn="0" w:lastColumn="0" w:oddVBand="0" w:evenVBand="0" w:oddHBand="0" w:evenHBand="0" w:firstRowFirstColumn="0" w:firstRowLastColumn="0" w:lastRowFirstColumn="0" w:lastRowLastColumn="0"/>
              <w:rPr>
                <w:b/>
              </w:rPr>
            </w:pPr>
            <w:r w:rsidRPr="00DB62DC">
              <w:rPr>
                <w:b/>
              </w:rPr>
              <w:t>342.140</w:t>
            </w:r>
          </w:p>
        </w:tc>
      </w:tr>
    </w:tbl>
    <w:p w14:paraId="19F5C60A" w14:textId="77777777" w:rsidR="00241712" w:rsidRDefault="00241712" w:rsidP="00773D2F">
      <w:pPr>
        <w:pStyle w:val="Indice"/>
      </w:pPr>
    </w:p>
    <w:p w14:paraId="04BB2FA6" w14:textId="77777777" w:rsidR="002868FF" w:rsidRDefault="00241712" w:rsidP="00241712">
      <w:pPr>
        <w:pStyle w:val="TITULO-Nivel3"/>
      </w:pPr>
      <w:r>
        <w:t>Consultas por Servicio</w:t>
      </w:r>
    </w:p>
    <w:p w14:paraId="1C1FA7C2" w14:textId="77777777" w:rsidR="00241712" w:rsidRDefault="00241712" w:rsidP="00773D2F">
      <w:pPr>
        <w:pStyle w:val="Indice"/>
      </w:pPr>
    </w:p>
    <w:tbl>
      <w:tblPr>
        <w:tblStyle w:val="TablaGeneral"/>
        <w:tblW w:w="5262" w:type="pct"/>
        <w:tblLayout w:type="fixed"/>
        <w:tblLook w:val="01A0" w:firstRow="1" w:lastRow="0" w:firstColumn="1" w:lastColumn="1" w:noHBand="0" w:noVBand="0"/>
      </w:tblPr>
      <w:tblGrid>
        <w:gridCol w:w="2127"/>
        <w:gridCol w:w="1308"/>
        <w:gridCol w:w="1343"/>
        <w:gridCol w:w="1494"/>
        <w:gridCol w:w="810"/>
        <w:gridCol w:w="1271"/>
      </w:tblGrid>
      <w:tr w:rsidR="003A1AFC" w:rsidRPr="00E2109A" w14:paraId="28CC5BF7" w14:textId="77777777" w:rsidTr="00802E7F">
        <w:trPr>
          <w:cnfStyle w:val="100000000000" w:firstRow="1" w:lastRow="0" w:firstColumn="0" w:lastColumn="0" w:oddVBand="0" w:evenVBand="0" w:oddHBand="0" w:evenHBand="0" w:firstRowFirstColumn="0" w:firstRowLastColumn="0" w:lastRowFirstColumn="0" w:lastRowLastColumn="0"/>
          <w:cantSplit/>
          <w:trHeight w:val="955"/>
          <w:tblHeader/>
        </w:trPr>
        <w:tc>
          <w:tcPr>
            <w:cnfStyle w:val="001000000000" w:firstRow="0" w:lastRow="0" w:firstColumn="1" w:lastColumn="0" w:oddVBand="0" w:evenVBand="0" w:oddHBand="0" w:evenHBand="0" w:firstRowFirstColumn="0" w:firstRowLastColumn="0" w:lastRowFirstColumn="0" w:lastRowLastColumn="0"/>
            <w:tcW w:w="1273" w:type="pct"/>
          </w:tcPr>
          <w:p w14:paraId="057376A7" w14:textId="77777777" w:rsidR="007E447C" w:rsidRPr="00AB27E8" w:rsidRDefault="007E447C" w:rsidP="009D2CF1">
            <w:pPr>
              <w:jc w:val="left"/>
              <w:rPr>
                <w:rFonts w:ascii="Montserrat SemiBold" w:hAnsi="Montserrat SemiBold"/>
                <w:b w:val="0"/>
                <w:sz w:val="16"/>
              </w:rPr>
            </w:pPr>
            <w:r w:rsidRPr="00AB27E8">
              <w:rPr>
                <w:rFonts w:ascii="Montserrat SemiBold" w:hAnsi="Montserrat SemiBold"/>
                <w:b w:val="0"/>
                <w:sz w:val="16"/>
              </w:rPr>
              <w:t>ESPECIALIDAD</w:t>
            </w:r>
          </w:p>
        </w:tc>
        <w:tc>
          <w:tcPr>
            <w:tcW w:w="783" w:type="pct"/>
          </w:tcPr>
          <w:p w14:paraId="399B887C" w14:textId="77777777" w:rsidR="007E447C" w:rsidRPr="00AB27E8" w:rsidRDefault="007E447C" w:rsidP="00F31B2A">
            <w:pPr>
              <w:spacing w:before="0"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Primeras Consultas</w:t>
            </w:r>
          </w:p>
        </w:tc>
        <w:tc>
          <w:tcPr>
            <w:cnfStyle w:val="000001000000" w:firstRow="0" w:lastRow="0" w:firstColumn="0" w:lastColumn="0" w:oddVBand="0" w:evenVBand="1" w:oddHBand="0" w:evenHBand="0" w:firstRowFirstColumn="0" w:firstRowLastColumn="0" w:lastRowFirstColumn="0" w:lastRowLastColumn="0"/>
            <w:tcW w:w="804" w:type="pct"/>
          </w:tcPr>
          <w:p w14:paraId="1ECFD025" w14:textId="77777777" w:rsidR="007E447C" w:rsidRPr="00AB27E8" w:rsidRDefault="007E447C" w:rsidP="00F31B2A">
            <w:pPr>
              <w:spacing w:before="0" w:line="240" w:lineRule="auto"/>
              <w:jc w:val="right"/>
              <w:rPr>
                <w:rFonts w:ascii="Montserrat SemiBold" w:hAnsi="Montserrat SemiBold"/>
                <w:b w:val="0"/>
                <w:sz w:val="16"/>
              </w:rPr>
            </w:pPr>
            <w:r w:rsidRPr="00AB27E8">
              <w:rPr>
                <w:rFonts w:ascii="Montserrat SemiBold" w:hAnsi="Montserrat SemiBold"/>
                <w:b w:val="0"/>
                <w:sz w:val="16"/>
              </w:rPr>
              <w:t>Consultas Sucesivas</w:t>
            </w:r>
          </w:p>
        </w:tc>
        <w:tc>
          <w:tcPr>
            <w:tcW w:w="894" w:type="pct"/>
          </w:tcPr>
          <w:p w14:paraId="2570DFC7" w14:textId="77777777" w:rsidR="007E447C" w:rsidRPr="00AB27E8" w:rsidRDefault="007E447C" w:rsidP="00F31B2A">
            <w:pPr>
              <w:spacing w:before="0"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 Primeras Consultas solicitadas por AP</w:t>
            </w:r>
          </w:p>
        </w:tc>
        <w:tc>
          <w:tcPr>
            <w:cnfStyle w:val="000001000000" w:firstRow="0" w:lastRow="0" w:firstColumn="0" w:lastColumn="0" w:oddVBand="0" w:evenVBand="1" w:oddHBand="0" w:evenHBand="0" w:firstRowFirstColumn="0" w:firstRowLastColumn="0" w:lastRowFirstColumn="0" w:lastRowLastColumn="0"/>
            <w:tcW w:w="485" w:type="pct"/>
          </w:tcPr>
          <w:p w14:paraId="7645A1F1" w14:textId="77777777" w:rsidR="007E447C" w:rsidRPr="00AB27E8" w:rsidRDefault="007E447C" w:rsidP="00F31B2A">
            <w:pPr>
              <w:spacing w:before="0" w:line="240" w:lineRule="auto"/>
              <w:jc w:val="right"/>
              <w:rPr>
                <w:rFonts w:ascii="Montserrat SemiBold" w:hAnsi="Montserrat SemiBold"/>
                <w:b w:val="0"/>
                <w:sz w:val="16"/>
              </w:rPr>
            </w:pPr>
            <w:r w:rsidRPr="00AB27E8">
              <w:rPr>
                <w:rFonts w:ascii="Montserrat SemiBold" w:hAnsi="Montserrat SemiBold"/>
                <w:b w:val="0"/>
                <w:sz w:val="16"/>
              </w:rPr>
              <w:t>Total</w:t>
            </w:r>
          </w:p>
        </w:tc>
        <w:tc>
          <w:tcPr>
            <w:tcW w:w="761" w:type="pct"/>
          </w:tcPr>
          <w:p w14:paraId="686293C8" w14:textId="77777777" w:rsidR="007E447C" w:rsidRPr="00AB27E8" w:rsidRDefault="007E447C" w:rsidP="00F31B2A">
            <w:pPr>
              <w:spacing w:before="0" w:line="240" w:lineRule="auto"/>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AB27E8">
              <w:rPr>
                <w:rFonts w:ascii="Montserrat SemiBold" w:hAnsi="Montserrat SemiBold"/>
                <w:b w:val="0"/>
                <w:sz w:val="16"/>
              </w:rPr>
              <w:t>Índice Suc/Prim</w:t>
            </w:r>
          </w:p>
        </w:tc>
      </w:tr>
      <w:tr w:rsidR="00DB62DC" w:rsidRPr="009E7227" w14:paraId="1D603858"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42F0D352" w14:textId="77777777" w:rsidR="00DB62DC" w:rsidRPr="00004907" w:rsidRDefault="00DB62DC" w:rsidP="009D2CF1">
            <w:pPr>
              <w:jc w:val="left"/>
            </w:pPr>
            <w:r w:rsidRPr="00004907">
              <w:t>Alergología</w:t>
            </w:r>
          </w:p>
        </w:tc>
        <w:tc>
          <w:tcPr>
            <w:tcW w:w="783" w:type="pct"/>
            <w:vAlign w:val="top"/>
          </w:tcPr>
          <w:p w14:paraId="2BE7BA4C"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2.445</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73E2B05A" w14:textId="77777777" w:rsidR="00DB62DC" w:rsidRPr="00004907" w:rsidRDefault="00DB62DC" w:rsidP="00DB62DC">
            <w:pPr>
              <w:jc w:val="right"/>
            </w:pPr>
            <w:r w:rsidRPr="00004907">
              <w:t>3.434</w:t>
            </w:r>
          </w:p>
        </w:tc>
        <w:tc>
          <w:tcPr>
            <w:tcW w:w="894" w:type="pct"/>
            <w:vAlign w:val="top"/>
          </w:tcPr>
          <w:p w14:paraId="5A94561E"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56,20</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07B8AC9F" w14:textId="77777777" w:rsidR="00DB62DC" w:rsidRPr="00004907" w:rsidRDefault="00DB62DC" w:rsidP="00DB62DC">
            <w:pPr>
              <w:jc w:val="right"/>
            </w:pPr>
            <w:r w:rsidRPr="00004907">
              <w:t>5.879</w:t>
            </w:r>
          </w:p>
        </w:tc>
        <w:tc>
          <w:tcPr>
            <w:tcW w:w="761" w:type="pct"/>
            <w:vAlign w:val="top"/>
          </w:tcPr>
          <w:p w14:paraId="52C2FC91"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1,40</w:t>
            </w:r>
          </w:p>
        </w:tc>
      </w:tr>
      <w:tr w:rsidR="00DB62DC" w:rsidRPr="009E7227" w14:paraId="105461C9"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0F5E5081" w14:textId="77777777" w:rsidR="00DB62DC" w:rsidRPr="00004907" w:rsidRDefault="00DB62DC" w:rsidP="009D2CF1">
            <w:pPr>
              <w:jc w:val="left"/>
            </w:pPr>
            <w:r w:rsidRPr="00004907">
              <w:t>Anestesia y Reanimación</w:t>
            </w:r>
          </w:p>
        </w:tc>
        <w:tc>
          <w:tcPr>
            <w:tcW w:w="783" w:type="pct"/>
            <w:vAlign w:val="top"/>
          </w:tcPr>
          <w:p w14:paraId="304311BF"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8.538</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180C9EA9" w14:textId="77777777" w:rsidR="00DB62DC" w:rsidRPr="00004907" w:rsidRDefault="00DB62DC" w:rsidP="00DB62DC">
            <w:pPr>
              <w:jc w:val="right"/>
            </w:pPr>
            <w:r w:rsidRPr="00004907">
              <w:t>4.485</w:t>
            </w:r>
          </w:p>
        </w:tc>
        <w:tc>
          <w:tcPr>
            <w:tcW w:w="894" w:type="pct"/>
            <w:vAlign w:val="top"/>
          </w:tcPr>
          <w:p w14:paraId="372F7DCE"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0,02</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33FA1B75" w14:textId="77777777" w:rsidR="00DB62DC" w:rsidRPr="00004907" w:rsidRDefault="00DB62DC" w:rsidP="00DB62DC">
            <w:pPr>
              <w:jc w:val="right"/>
            </w:pPr>
            <w:r w:rsidRPr="00004907">
              <w:t>13.023</w:t>
            </w:r>
          </w:p>
        </w:tc>
        <w:tc>
          <w:tcPr>
            <w:tcW w:w="761" w:type="pct"/>
            <w:vAlign w:val="top"/>
          </w:tcPr>
          <w:p w14:paraId="1CFC2642"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0,53</w:t>
            </w:r>
          </w:p>
        </w:tc>
      </w:tr>
      <w:tr w:rsidR="00DB62DC" w:rsidRPr="009E7227" w14:paraId="2C2E1290"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10380B27" w14:textId="77777777" w:rsidR="00DB62DC" w:rsidRPr="00004907" w:rsidRDefault="00DB62DC" w:rsidP="009D2CF1">
            <w:pPr>
              <w:jc w:val="left"/>
            </w:pPr>
            <w:r w:rsidRPr="00004907">
              <w:t>Angiología y Cirugía Vascular</w:t>
            </w:r>
          </w:p>
        </w:tc>
        <w:tc>
          <w:tcPr>
            <w:tcW w:w="783" w:type="pct"/>
            <w:vAlign w:val="top"/>
          </w:tcPr>
          <w:p w14:paraId="5110944F"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2.124</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04167CEF" w14:textId="77777777" w:rsidR="00DB62DC" w:rsidRPr="00004907" w:rsidRDefault="00DB62DC" w:rsidP="00DB62DC">
            <w:pPr>
              <w:jc w:val="right"/>
            </w:pPr>
            <w:r w:rsidRPr="00004907">
              <w:t>6.374</w:t>
            </w:r>
          </w:p>
        </w:tc>
        <w:tc>
          <w:tcPr>
            <w:tcW w:w="894" w:type="pct"/>
            <w:vAlign w:val="top"/>
          </w:tcPr>
          <w:p w14:paraId="6DC39551"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55,13</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034442FC" w14:textId="77777777" w:rsidR="00DB62DC" w:rsidRPr="00004907" w:rsidRDefault="00DB62DC" w:rsidP="00DB62DC">
            <w:pPr>
              <w:jc w:val="right"/>
            </w:pPr>
            <w:r w:rsidRPr="00004907">
              <w:t>8.498</w:t>
            </w:r>
          </w:p>
        </w:tc>
        <w:tc>
          <w:tcPr>
            <w:tcW w:w="761" w:type="pct"/>
            <w:vAlign w:val="top"/>
          </w:tcPr>
          <w:p w14:paraId="6CCA6914"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3,00</w:t>
            </w:r>
          </w:p>
        </w:tc>
      </w:tr>
      <w:tr w:rsidR="00DB62DC" w:rsidRPr="009E7227" w14:paraId="3990A0F0"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7E8AF740" w14:textId="77777777" w:rsidR="00DB62DC" w:rsidRPr="00004907" w:rsidRDefault="00DB62DC" w:rsidP="009D2CF1">
            <w:pPr>
              <w:jc w:val="left"/>
            </w:pPr>
            <w:r w:rsidRPr="00004907">
              <w:t>Aparato Digestivo</w:t>
            </w:r>
          </w:p>
        </w:tc>
        <w:tc>
          <w:tcPr>
            <w:tcW w:w="783" w:type="pct"/>
            <w:vAlign w:val="top"/>
          </w:tcPr>
          <w:p w14:paraId="343C4365"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4.155</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06F237F6" w14:textId="77777777" w:rsidR="00DB62DC" w:rsidRPr="00004907" w:rsidRDefault="00DB62DC" w:rsidP="00DB62DC">
            <w:pPr>
              <w:jc w:val="right"/>
            </w:pPr>
            <w:r w:rsidRPr="00004907">
              <w:t>8.580</w:t>
            </w:r>
          </w:p>
        </w:tc>
        <w:tc>
          <w:tcPr>
            <w:tcW w:w="894" w:type="pct"/>
            <w:vAlign w:val="top"/>
          </w:tcPr>
          <w:p w14:paraId="155989AC"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49,75</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270352E5" w14:textId="77777777" w:rsidR="00DB62DC" w:rsidRPr="00004907" w:rsidRDefault="00DB62DC" w:rsidP="00DB62DC">
            <w:pPr>
              <w:jc w:val="right"/>
            </w:pPr>
            <w:r w:rsidRPr="00004907">
              <w:t>12.735</w:t>
            </w:r>
          </w:p>
        </w:tc>
        <w:tc>
          <w:tcPr>
            <w:tcW w:w="761" w:type="pct"/>
            <w:vAlign w:val="top"/>
          </w:tcPr>
          <w:p w14:paraId="458FD2A3"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2,06</w:t>
            </w:r>
          </w:p>
        </w:tc>
      </w:tr>
      <w:tr w:rsidR="00DB62DC" w:rsidRPr="009E7227" w14:paraId="242B70A0"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7C7AFC56" w14:textId="77777777" w:rsidR="00DB62DC" w:rsidRPr="00004907" w:rsidRDefault="00DB62DC" w:rsidP="009D2CF1">
            <w:pPr>
              <w:jc w:val="left"/>
            </w:pPr>
            <w:r w:rsidRPr="00004907">
              <w:t>Cardiología</w:t>
            </w:r>
          </w:p>
        </w:tc>
        <w:tc>
          <w:tcPr>
            <w:tcW w:w="783" w:type="pct"/>
            <w:vAlign w:val="top"/>
          </w:tcPr>
          <w:p w14:paraId="152F77B1"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2.859</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590F6BEF" w14:textId="77777777" w:rsidR="00DB62DC" w:rsidRPr="00004907" w:rsidRDefault="00DB62DC" w:rsidP="00DB62DC">
            <w:pPr>
              <w:jc w:val="right"/>
            </w:pPr>
            <w:r w:rsidRPr="00004907">
              <w:t>7.468</w:t>
            </w:r>
          </w:p>
        </w:tc>
        <w:tc>
          <w:tcPr>
            <w:tcW w:w="894" w:type="pct"/>
            <w:vAlign w:val="top"/>
          </w:tcPr>
          <w:p w14:paraId="3FAC973A"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59,53</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5B325905" w14:textId="77777777" w:rsidR="00DB62DC" w:rsidRPr="00004907" w:rsidRDefault="00DB62DC" w:rsidP="00DB62DC">
            <w:pPr>
              <w:jc w:val="right"/>
            </w:pPr>
            <w:r w:rsidRPr="00004907">
              <w:t>10.327</w:t>
            </w:r>
          </w:p>
        </w:tc>
        <w:tc>
          <w:tcPr>
            <w:tcW w:w="761" w:type="pct"/>
            <w:vAlign w:val="top"/>
          </w:tcPr>
          <w:p w14:paraId="358E0390"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2,61</w:t>
            </w:r>
          </w:p>
        </w:tc>
      </w:tr>
      <w:tr w:rsidR="00DB62DC" w:rsidRPr="009E7227" w14:paraId="41F06DD2"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318C5E47" w14:textId="77777777" w:rsidR="00DB62DC" w:rsidRPr="00004907" w:rsidRDefault="00DB62DC" w:rsidP="009D2CF1">
            <w:pPr>
              <w:jc w:val="left"/>
            </w:pPr>
            <w:r w:rsidRPr="00004907">
              <w:t>Cirugía General y de Aparato Digestivo</w:t>
            </w:r>
          </w:p>
        </w:tc>
        <w:tc>
          <w:tcPr>
            <w:tcW w:w="783" w:type="pct"/>
            <w:vAlign w:val="top"/>
          </w:tcPr>
          <w:p w14:paraId="71098D73"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4.051</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168475CF" w14:textId="77777777" w:rsidR="00DB62DC" w:rsidRPr="00004907" w:rsidRDefault="00DB62DC" w:rsidP="00DB62DC">
            <w:pPr>
              <w:jc w:val="right"/>
            </w:pPr>
            <w:r w:rsidRPr="00004907">
              <w:t>7.039</w:t>
            </w:r>
          </w:p>
        </w:tc>
        <w:tc>
          <w:tcPr>
            <w:tcW w:w="894" w:type="pct"/>
            <w:vAlign w:val="top"/>
          </w:tcPr>
          <w:p w14:paraId="72A83194"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59,76</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3983017D" w14:textId="77777777" w:rsidR="00DB62DC" w:rsidRPr="00004907" w:rsidRDefault="00DB62DC" w:rsidP="00DB62DC">
            <w:pPr>
              <w:jc w:val="right"/>
            </w:pPr>
            <w:r w:rsidRPr="00004907">
              <w:t>11.090</w:t>
            </w:r>
          </w:p>
        </w:tc>
        <w:tc>
          <w:tcPr>
            <w:tcW w:w="761" w:type="pct"/>
            <w:vAlign w:val="top"/>
          </w:tcPr>
          <w:p w14:paraId="71DCE2A9"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1,74</w:t>
            </w:r>
          </w:p>
        </w:tc>
      </w:tr>
      <w:tr w:rsidR="00DB62DC" w:rsidRPr="009E7227" w14:paraId="1953E90A"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3FB1F804" w14:textId="77777777" w:rsidR="00DB62DC" w:rsidRPr="00004907" w:rsidRDefault="00DB62DC" w:rsidP="009D2CF1">
            <w:pPr>
              <w:jc w:val="left"/>
            </w:pPr>
            <w:r w:rsidRPr="00004907">
              <w:t>Cirugía Máxilofacial</w:t>
            </w:r>
          </w:p>
        </w:tc>
        <w:tc>
          <w:tcPr>
            <w:tcW w:w="783" w:type="pct"/>
            <w:vAlign w:val="top"/>
          </w:tcPr>
          <w:p w14:paraId="29848C6B"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730</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5D0BABFA" w14:textId="77777777" w:rsidR="00DB62DC" w:rsidRPr="00004907" w:rsidRDefault="00DB62DC" w:rsidP="00DB62DC">
            <w:pPr>
              <w:jc w:val="right"/>
            </w:pPr>
            <w:r w:rsidRPr="00004907">
              <w:t>630</w:t>
            </w:r>
          </w:p>
        </w:tc>
        <w:tc>
          <w:tcPr>
            <w:tcW w:w="894" w:type="pct"/>
            <w:vAlign w:val="top"/>
          </w:tcPr>
          <w:p w14:paraId="23D17E1F"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54,11</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36E03F1B" w14:textId="77777777" w:rsidR="00DB62DC" w:rsidRPr="00004907" w:rsidRDefault="00DB62DC" w:rsidP="00DB62DC">
            <w:pPr>
              <w:jc w:val="right"/>
            </w:pPr>
            <w:r w:rsidRPr="00004907">
              <w:t>1.360</w:t>
            </w:r>
          </w:p>
        </w:tc>
        <w:tc>
          <w:tcPr>
            <w:tcW w:w="761" w:type="pct"/>
            <w:vAlign w:val="top"/>
          </w:tcPr>
          <w:p w14:paraId="53E1D276"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0,86</w:t>
            </w:r>
          </w:p>
        </w:tc>
      </w:tr>
      <w:tr w:rsidR="00DB62DC" w:rsidRPr="009E7227" w14:paraId="03959C58"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431FD4E3" w14:textId="77777777" w:rsidR="00DB62DC" w:rsidRPr="00004907" w:rsidRDefault="00DB62DC" w:rsidP="009D2CF1">
            <w:pPr>
              <w:jc w:val="left"/>
            </w:pPr>
            <w:r w:rsidRPr="00004907">
              <w:t>Traumatología</w:t>
            </w:r>
          </w:p>
        </w:tc>
        <w:tc>
          <w:tcPr>
            <w:tcW w:w="783" w:type="pct"/>
            <w:vAlign w:val="top"/>
          </w:tcPr>
          <w:p w14:paraId="3736E168"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11.310</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4F721D8F" w14:textId="77777777" w:rsidR="00DB62DC" w:rsidRPr="00004907" w:rsidRDefault="00DB62DC" w:rsidP="00DB62DC">
            <w:pPr>
              <w:jc w:val="right"/>
            </w:pPr>
            <w:r w:rsidRPr="00004907">
              <w:t>29.272</w:t>
            </w:r>
          </w:p>
        </w:tc>
        <w:tc>
          <w:tcPr>
            <w:tcW w:w="894" w:type="pct"/>
            <w:vAlign w:val="top"/>
          </w:tcPr>
          <w:p w14:paraId="67E4DB6D"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65,63</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51C2D4B1" w14:textId="77777777" w:rsidR="00DB62DC" w:rsidRPr="00004907" w:rsidRDefault="00DB62DC" w:rsidP="00DB62DC">
            <w:pPr>
              <w:jc w:val="right"/>
            </w:pPr>
            <w:r w:rsidRPr="00004907">
              <w:t>40.582</w:t>
            </w:r>
          </w:p>
        </w:tc>
        <w:tc>
          <w:tcPr>
            <w:tcW w:w="761" w:type="pct"/>
            <w:vAlign w:val="top"/>
          </w:tcPr>
          <w:p w14:paraId="3A6659F3"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2,59</w:t>
            </w:r>
          </w:p>
        </w:tc>
      </w:tr>
      <w:tr w:rsidR="00DB62DC" w:rsidRPr="009E7227" w14:paraId="39AAC4A8"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1D9B8003" w14:textId="77777777" w:rsidR="00DB62DC" w:rsidRPr="00004907" w:rsidRDefault="00DB62DC" w:rsidP="009D2CF1">
            <w:pPr>
              <w:jc w:val="left"/>
            </w:pPr>
            <w:r w:rsidRPr="00004907">
              <w:t>Cirugía Plástica y Reparadora</w:t>
            </w:r>
          </w:p>
        </w:tc>
        <w:tc>
          <w:tcPr>
            <w:tcW w:w="783" w:type="pct"/>
            <w:vAlign w:val="top"/>
          </w:tcPr>
          <w:p w14:paraId="718AB4B9"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1.227</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714421E7" w14:textId="77777777" w:rsidR="00DB62DC" w:rsidRPr="00004907" w:rsidRDefault="00DB62DC" w:rsidP="00DB62DC">
            <w:pPr>
              <w:jc w:val="right"/>
            </w:pPr>
            <w:r w:rsidRPr="00004907">
              <w:t>2.237</w:t>
            </w:r>
          </w:p>
        </w:tc>
        <w:tc>
          <w:tcPr>
            <w:tcW w:w="894" w:type="pct"/>
            <w:vAlign w:val="top"/>
          </w:tcPr>
          <w:p w14:paraId="5DD58F21"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0,24</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64E0DAB3" w14:textId="77777777" w:rsidR="00DB62DC" w:rsidRPr="00004907" w:rsidRDefault="00DB62DC" w:rsidP="00DB62DC">
            <w:pPr>
              <w:jc w:val="right"/>
            </w:pPr>
            <w:r w:rsidRPr="00004907">
              <w:t>3.464</w:t>
            </w:r>
          </w:p>
        </w:tc>
        <w:tc>
          <w:tcPr>
            <w:tcW w:w="761" w:type="pct"/>
            <w:vAlign w:val="top"/>
          </w:tcPr>
          <w:p w14:paraId="2132EC95"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1,82</w:t>
            </w:r>
          </w:p>
        </w:tc>
      </w:tr>
      <w:tr w:rsidR="00DB62DC" w:rsidRPr="009E7227" w14:paraId="02AA8320"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6747212B" w14:textId="77777777" w:rsidR="00DB62DC" w:rsidRPr="00004907" w:rsidRDefault="00DB62DC" w:rsidP="009D2CF1">
            <w:pPr>
              <w:jc w:val="left"/>
            </w:pPr>
            <w:r w:rsidRPr="00004907">
              <w:t>Cirugía Torácica</w:t>
            </w:r>
          </w:p>
        </w:tc>
        <w:tc>
          <w:tcPr>
            <w:tcW w:w="783" w:type="pct"/>
            <w:vAlign w:val="top"/>
          </w:tcPr>
          <w:p w14:paraId="2ED05B0B"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193</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0A418878" w14:textId="77777777" w:rsidR="00DB62DC" w:rsidRPr="00004907" w:rsidRDefault="00DB62DC" w:rsidP="00DB62DC">
            <w:pPr>
              <w:jc w:val="right"/>
            </w:pPr>
            <w:r w:rsidRPr="00004907">
              <w:t>676</w:t>
            </w:r>
          </w:p>
        </w:tc>
        <w:tc>
          <w:tcPr>
            <w:tcW w:w="894" w:type="pct"/>
            <w:vAlign w:val="top"/>
          </w:tcPr>
          <w:p w14:paraId="0F1D2469"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1,04</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6C0A8830" w14:textId="77777777" w:rsidR="00DB62DC" w:rsidRPr="00004907" w:rsidRDefault="00DB62DC" w:rsidP="00DB62DC">
            <w:pPr>
              <w:jc w:val="right"/>
            </w:pPr>
            <w:r w:rsidRPr="00004907">
              <w:t>869</w:t>
            </w:r>
          </w:p>
        </w:tc>
        <w:tc>
          <w:tcPr>
            <w:tcW w:w="761" w:type="pct"/>
            <w:vAlign w:val="top"/>
          </w:tcPr>
          <w:p w14:paraId="6B17948B"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3,50</w:t>
            </w:r>
          </w:p>
        </w:tc>
      </w:tr>
      <w:tr w:rsidR="00DB62DC" w:rsidRPr="009E7227" w14:paraId="37E26DAC"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62750205" w14:textId="77777777" w:rsidR="00DB62DC" w:rsidRPr="00004907" w:rsidRDefault="00DB62DC" w:rsidP="009D2CF1">
            <w:pPr>
              <w:jc w:val="left"/>
            </w:pPr>
            <w:r w:rsidRPr="00004907">
              <w:t>Dermatología</w:t>
            </w:r>
          </w:p>
        </w:tc>
        <w:tc>
          <w:tcPr>
            <w:tcW w:w="783" w:type="pct"/>
            <w:vAlign w:val="top"/>
          </w:tcPr>
          <w:p w14:paraId="3DDB57C7"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9.492</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22C35598" w14:textId="77777777" w:rsidR="00DB62DC" w:rsidRPr="00004907" w:rsidRDefault="00DB62DC" w:rsidP="00DB62DC">
            <w:pPr>
              <w:jc w:val="right"/>
            </w:pPr>
            <w:r w:rsidRPr="00004907">
              <w:t>14.967</w:t>
            </w:r>
          </w:p>
        </w:tc>
        <w:tc>
          <w:tcPr>
            <w:tcW w:w="894" w:type="pct"/>
            <w:vAlign w:val="top"/>
          </w:tcPr>
          <w:p w14:paraId="3AB77C10"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75,26</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2C1F5578" w14:textId="77777777" w:rsidR="00DB62DC" w:rsidRPr="00004907" w:rsidRDefault="00DB62DC" w:rsidP="00DB62DC">
            <w:pPr>
              <w:jc w:val="right"/>
            </w:pPr>
            <w:r w:rsidRPr="00004907">
              <w:t>24.459</w:t>
            </w:r>
          </w:p>
        </w:tc>
        <w:tc>
          <w:tcPr>
            <w:tcW w:w="761" w:type="pct"/>
            <w:vAlign w:val="top"/>
          </w:tcPr>
          <w:p w14:paraId="491EA666"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1,58</w:t>
            </w:r>
          </w:p>
        </w:tc>
      </w:tr>
      <w:tr w:rsidR="00DB62DC" w:rsidRPr="009E7227" w14:paraId="54380F7F"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0496386E" w14:textId="77777777" w:rsidR="00DB62DC" w:rsidRPr="00004907" w:rsidRDefault="00DB62DC" w:rsidP="009D2CF1">
            <w:pPr>
              <w:jc w:val="left"/>
            </w:pPr>
            <w:r w:rsidRPr="00004907">
              <w:t>Endocrinología y Nutrición</w:t>
            </w:r>
          </w:p>
        </w:tc>
        <w:tc>
          <w:tcPr>
            <w:tcW w:w="783" w:type="pct"/>
            <w:vAlign w:val="top"/>
          </w:tcPr>
          <w:p w14:paraId="11FF7861"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2.907</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10B9DF5B" w14:textId="77777777" w:rsidR="00DB62DC" w:rsidRPr="00004907" w:rsidRDefault="00DB62DC" w:rsidP="00DB62DC">
            <w:pPr>
              <w:jc w:val="right"/>
            </w:pPr>
            <w:r w:rsidRPr="00004907">
              <w:t>7.619</w:t>
            </w:r>
          </w:p>
        </w:tc>
        <w:tc>
          <w:tcPr>
            <w:tcW w:w="894" w:type="pct"/>
            <w:vAlign w:val="top"/>
          </w:tcPr>
          <w:p w14:paraId="45BA6FCA"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40,66</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1C5F6809" w14:textId="77777777" w:rsidR="00DB62DC" w:rsidRPr="00004907" w:rsidRDefault="00DB62DC" w:rsidP="00DB62DC">
            <w:pPr>
              <w:jc w:val="right"/>
            </w:pPr>
            <w:r w:rsidRPr="00004907">
              <w:t>10.526</w:t>
            </w:r>
          </w:p>
        </w:tc>
        <w:tc>
          <w:tcPr>
            <w:tcW w:w="761" w:type="pct"/>
            <w:vAlign w:val="top"/>
          </w:tcPr>
          <w:p w14:paraId="1326D7F8"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2,62</w:t>
            </w:r>
          </w:p>
        </w:tc>
      </w:tr>
      <w:tr w:rsidR="00DB62DC" w:rsidRPr="009E7227" w14:paraId="6BF951ED"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05B76324" w14:textId="77777777" w:rsidR="00DB62DC" w:rsidRPr="00004907" w:rsidRDefault="00DB62DC" w:rsidP="009D2CF1">
            <w:pPr>
              <w:jc w:val="left"/>
            </w:pPr>
            <w:r w:rsidRPr="00004907">
              <w:t>Genética</w:t>
            </w:r>
          </w:p>
        </w:tc>
        <w:tc>
          <w:tcPr>
            <w:tcW w:w="783" w:type="pct"/>
            <w:vAlign w:val="top"/>
          </w:tcPr>
          <w:p w14:paraId="6763140C"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41</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5F05047F" w14:textId="77777777" w:rsidR="00DB62DC" w:rsidRPr="00004907" w:rsidRDefault="00DB62DC" w:rsidP="00DB62DC">
            <w:pPr>
              <w:jc w:val="right"/>
            </w:pPr>
            <w:r w:rsidRPr="00004907">
              <w:t>54</w:t>
            </w:r>
          </w:p>
        </w:tc>
        <w:tc>
          <w:tcPr>
            <w:tcW w:w="894" w:type="pct"/>
            <w:vAlign w:val="top"/>
          </w:tcPr>
          <w:p w14:paraId="5E8A6ACE"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7F304589" w14:textId="77777777" w:rsidR="00DB62DC" w:rsidRPr="00004907" w:rsidRDefault="00DB62DC" w:rsidP="00DB62DC">
            <w:pPr>
              <w:jc w:val="right"/>
            </w:pPr>
            <w:r w:rsidRPr="00004907">
              <w:t>95</w:t>
            </w:r>
          </w:p>
        </w:tc>
        <w:tc>
          <w:tcPr>
            <w:tcW w:w="761" w:type="pct"/>
            <w:vAlign w:val="top"/>
          </w:tcPr>
          <w:p w14:paraId="79E89DC4"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1,32</w:t>
            </w:r>
          </w:p>
        </w:tc>
      </w:tr>
      <w:tr w:rsidR="00DB62DC" w:rsidRPr="009E7227" w14:paraId="5C52D479"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56C8D653" w14:textId="77777777" w:rsidR="00DB62DC" w:rsidRPr="00004907" w:rsidRDefault="00DB62DC" w:rsidP="009D2CF1">
            <w:pPr>
              <w:jc w:val="left"/>
            </w:pPr>
            <w:r w:rsidRPr="00004907">
              <w:t>Geriatría</w:t>
            </w:r>
          </w:p>
        </w:tc>
        <w:tc>
          <w:tcPr>
            <w:tcW w:w="783" w:type="pct"/>
            <w:vAlign w:val="top"/>
          </w:tcPr>
          <w:p w14:paraId="71D31746"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2.433</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4A30D290" w14:textId="77777777" w:rsidR="00DB62DC" w:rsidRPr="00004907" w:rsidRDefault="00DB62DC" w:rsidP="00DB62DC">
            <w:pPr>
              <w:jc w:val="right"/>
            </w:pPr>
            <w:r w:rsidRPr="00004907">
              <w:t>3.623</w:t>
            </w:r>
          </w:p>
        </w:tc>
        <w:tc>
          <w:tcPr>
            <w:tcW w:w="894" w:type="pct"/>
            <w:vAlign w:val="top"/>
          </w:tcPr>
          <w:p w14:paraId="4E0ABB26"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23,67</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0CBA7CAC" w14:textId="77777777" w:rsidR="00DB62DC" w:rsidRPr="00004907" w:rsidRDefault="00DB62DC" w:rsidP="00DB62DC">
            <w:pPr>
              <w:jc w:val="right"/>
            </w:pPr>
            <w:r w:rsidRPr="00004907">
              <w:t>6.056</w:t>
            </w:r>
          </w:p>
        </w:tc>
        <w:tc>
          <w:tcPr>
            <w:tcW w:w="761" w:type="pct"/>
            <w:vAlign w:val="top"/>
          </w:tcPr>
          <w:p w14:paraId="694D7A1F"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1,49</w:t>
            </w:r>
          </w:p>
        </w:tc>
      </w:tr>
      <w:tr w:rsidR="00DB62DC" w:rsidRPr="009E7227" w14:paraId="4DD242BF"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70ADFE4B" w14:textId="77777777" w:rsidR="00DB62DC" w:rsidRPr="00004907" w:rsidRDefault="00DB62DC" w:rsidP="009D2CF1">
            <w:pPr>
              <w:jc w:val="left"/>
            </w:pPr>
            <w:r w:rsidRPr="00004907">
              <w:t>Ginecología</w:t>
            </w:r>
          </w:p>
        </w:tc>
        <w:tc>
          <w:tcPr>
            <w:tcW w:w="783" w:type="pct"/>
            <w:vAlign w:val="top"/>
          </w:tcPr>
          <w:p w14:paraId="5E01895E"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4.561</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7BFFBA61" w14:textId="77777777" w:rsidR="00DB62DC" w:rsidRPr="00004907" w:rsidRDefault="00DB62DC" w:rsidP="00DB62DC">
            <w:pPr>
              <w:jc w:val="right"/>
            </w:pPr>
            <w:r w:rsidRPr="00004907">
              <w:t>12.189</w:t>
            </w:r>
          </w:p>
        </w:tc>
        <w:tc>
          <w:tcPr>
            <w:tcW w:w="894" w:type="pct"/>
            <w:vAlign w:val="top"/>
          </w:tcPr>
          <w:p w14:paraId="1C9E1646"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78,40</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77C938CB" w14:textId="77777777" w:rsidR="00DB62DC" w:rsidRPr="00004907" w:rsidRDefault="00DB62DC" w:rsidP="00DB62DC">
            <w:pPr>
              <w:jc w:val="right"/>
            </w:pPr>
            <w:r w:rsidRPr="00004907">
              <w:t>16.750</w:t>
            </w:r>
          </w:p>
        </w:tc>
        <w:tc>
          <w:tcPr>
            <w:tcW w:w="761" w:type="pct"/>
            <w:vAlign w:val="top"/>
          </w:tcPr>
          <w:p w14:paraId="7D94BAE1"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2,67</w:t>
            </w:r>
          </w:p>
        </w:tc>
      </w:tr>
      <w:tr w:rsidR="00DB62DC" w:rsidRPr="009E7227" w14:paraId="07B584B7"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165780B7" w14:textId="77777777" w:rsidR="00DB62DC" w:rsidRPr="00004907" w:rsidRDefault="00DB62DC" w:rsidP="009D2CF1">
            <w:pPr>
              <w:jc w:val="left"/>
            </w:pPr>
            <w:r w:rsidRPr="00004907">
              <w:t>Hematología y Hemoterapia</w:t>
            </w:r>
          </w:p>
        </w:tc>
        <w:tc>
          <w:tcPr>
            <w:tcW w:w="783" w:type="pct"/>
            <w:vAlign w:val="top"/>
          </w:tcPr>
          <w:p w14:paraId="35F1B277"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2.439</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14584BBC" w14:textId="77777777" w:rsidR="00DB62DC" w:rsidRPr="00004907" w:rsidRDefault="00DB62DC" w:rsidP="00DB62DC">
            <w:pPr>
              <w:jc w:val="right"/>
            </w:pPr>
            <w:r w:rsidRPr="00004907">
              <w:t>5.299</w:t>
            </w:r>
          </w:p>
        </w:tc>
        <w:tc>
          <w:tcPr>
            <w:tcW w:w="894" w:type="pct"/>
            <w:vAlign w:val="top"/>
          </w:tcPr>
          <w:p w14:paraId="1A5E303C"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26,28</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2A6D2578" w14:textId="77777777" w:rsidR="00DB62DC" w:rsidRPr="00004907" w:rsidRDefault="00DB62DC" w:rsidP="00DB62DC">
            <w:pPr>
              <w:jc w:val="right"/>
            </w:pPr>
            <w:r w:rsidRPr="00004907">
              <w:t>7.738</w:t>
            </w:r>
          </w:p>
        </w:tc>
        <w:tc>
          <w:tcPr>
            <w:tcW w:w="761" w:type="pct"/>
            <w:vAlign w:val="top"/>
          </w:tcPr>
          <w:p w14:paraId="384344DC"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2,17</w:t>
            </w:r>
          </w:p>
        </w:tc>
      </w:tr>
      <w:tr w:rsidR="00DB62DC" w:rsidRPr="009E7227" w14:paraId="0BCDD70E"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59B11D52" w14:textId="77777777" w:rsidR="00DB62DC" w:rsidRPr="00004907" w:rsidRDefault="00DB62DC" w:rsidP="009D2CF1">
            <w:pPr>
              <w:jc w:val="left"/>
            </w:pPr>
            <w:r w:rsidRPr="00004907">
              <w:t>Medicina Interna</w:t>
            </w:r>
          </w:p>
        </w:tc>
        <w:tc>
          <w:tcPr>
            <w:tcW w:w="783" w:type="pct"/>
            <w:vAlign w:val="top"/>
          </w:tcPr>
          <w:p w14:paraId="7ABEBF82"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1.644</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02C5CD93" w14:textId="77777777" w:rsidR="00DB62DC" w:rsidRPr="00004907" w:rsidRDefault="00DB62DC" w:rsidP="00DB62DC">
            <w:pPr>
              <w:jc w:val="right"/>
            </w:pPr>
            <w:r w:rsidRPr="00004907">
              <w:t>5.882</w:t>
            </w:r>
          </w:p>
        </w:tc>
        <w:tc>
          <w:tcPr>
            <w:tcW w:w="894" w:type="pct"/>
            <w:vAlign w:val="top"/>
          </w:tcPr>
          <w:p w14:paraId="796C30E1"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50,24</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469C1596" w14:textId="77777777" w:rsidR="00DB62DC" w:rsidRPr="00004907" w:rsidRDefault="00DB62DC" w:rsidP="00DB62DC">
            <w:pPr>
              <w:jc w:val="right"/>
            </w:pPr>
            <w:r w:rsidRPr="00004907">
              <w:t>7.526</w:t>
            </w:r>
          </w:p>
        </w:tc>
        <w:tc>
          <w:tcPr>
            <w:tcW w:w="761" w:type="pct"/>
            <w:vAlign w:val="top"/>
          </w:tcPr>
          <w:p w14:paraId="6CF4F0FC"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3,58</w:t>
            </w:r>
          </w:p>
        </w:tc>
      </w:tr>
      <w:tr w:rsidR="00DB62DC" w:rsidRPr="009E7227" w14:paraId="1D683922"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72BFEFF3" w14:textId="77777777" w:rsidR="00DB62DC" w:rsidRPr="00004907" w:rsidRDefault="00DB62DC" w:rsidP="009D2CF1">
            <w:pPr>
              <w:jc w:val="left"/>
            </w:pPr>
            <w:r w:rsidRPr="00004907">
              <w:t>Medicina Preventiva y Salud Pública</w:t>
            </w:r>
          </w:p>
        </w:tc>
        <w:tc>
          <w:tcPr>
            <w:tcW w:w="783" w:type="pct"/>
            <w:vAlign w:val="top"/>
          </w:tcPr>
          <w:p w14:paraId="48654280"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484</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6FB500D6" w14:textId="77777777" w:rsidR="00DB62DC" w:rsidRPr="00004907" w:rsidRDefault="00DB62DC" w:rsidP="00DB62DC">
            <w:pPr>
              <w:jc w:val="right"/>
            </w:pPr>
            <w:r w:rsidRPr="00004907">
              <w:t>554</w:t>
            </w:r>
          </w:p>
        </w:tc>
        <w:tc>
          <w:tcPr>
            <w:tcW w:w="894" w:type="pct"/>
            <w:vAlign w:val="top"/>
          </w:tcPr>
          <w:p w14:paraId="0DEE17DE"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02165886" w14:textId="77777777" w:rsidR="00DB62DC" w:rsidRPr="00004907" w:rsidRDefault="00DB62DC" w:rsidP="00DB62DC">
            <w:pPr>
              <w:jc w:val="right"/>
            </w:pPr>
            <w:r w:rsidRPr="00004907">
              <w:t>1.038</w:t>
            </w:r>
          </w:p>
        </w:tc>
        <w:tc>
          <w:tcPr>
            <w:tcW w:w="761" w:type="pct"/>
            <w:vAlign w:val="top"/>
          </w:tcPr>
          <w:p w14:paraId="2E4EBAFD"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1,14</w:t>
            </w:r>
          </w:p>
        </w:tc>
      </w:tr>
      <w:tr w:rsidR="00DB62DC" w:rsidRPr="009E7227" w14:paraId="2E73DCF3"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426480D4" w14:textId="77777777" w:rsidR="00DB62DC" w:rsidRPr="00004907" w:rsidRDefault="00DB62DC" w:rsidP="009D2CF1">
            <w:pPr>
              <w:jc w:val="left"/>
            </w:pPr>
            <w:r w:rsidRPr="00004907">
              <w:lastRenderedPageBreak/>
              <w:t>Nefrología</w:t>
            </w:r>
          </w:p>
        </w:tc>
        <w:tc>
          <w:tcPr>
            <w:tcW w:w="783" w:type="pct"/>
            <w:vAlign w:val="top"/>
          </w:tcPr>
          <w:p w14:paraId="24AF16B1"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746</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6C063753" w14:textId="77777777" w:rsidR="00DB62DC" w:rsidRPr="00004907" w:rsidRDefault="00DB62DC" w:rsidP="00DB62DC">
            <w:pPr>
              <w:jc w:val="right"/>
            </w:pPr>
            <w:r w:rsidRPr="00004907">
              <w:t>2.884</w:t>
            </w:r>
          </w:p>
        </w:tc>
        <w:tc>
          <w:tcPr>
            <w:tcW w:w="894" w:type="pct"/>
            <w:vAlign w:val="top"/>
          </w:tcPr>
          <w:p w14:paraId="45855FBE"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65,55</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28B6C7C7" w14:textId="77777777" w:rsidR="00DB62DC" w:rsidRPr="00004907" w:rsidRDefault="00DB62DC" w:rsidP="00DB62DC">
            <w:pPr>
              <w:jc w:val="right"/>
            </w:pPr>
            <w:r w:rsidRPr="00004907">
              <w:t>3.630</w:t>
            </w:r>
          </w:p>
        </w:tc>
        <w:tc>
          <w:tcPr>
            <w:tcW w:w="761" w:type="pct"/>
            <w:vAlign w:val="top"/>
          </w:tcPr>
          <w:p w14:paraId="071AE946"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3,87</w:t>
            </w:r>
          </w:p>
        </w:tc>
      </w:tr>
      <w:tr w:rsidR="00DB62DC" w:rsidRPr="009E7227" w14:paraId="1ACD709E"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2DF02ACC" w14:textId="77777777" w:rsidR="00DB62DC" w:rsidRPr="00004907" w:rsidRDefault="00DB62DC" w:rsidP="009D2CF1">
            <w:pPr>
              <w:jc w:val="left"/>
            </w:pPr>
            <w:r w:rsidRPr="00004907">
              <w:t>Neumología</w:t>
            </w:r>
          </w:p>
        </w:tc>
        <w:tc>
          <w:tcPr>
            <w:tcW w:w="783" w:type="pct"/>
            <w:vAlign w:val="top"/>
          </w:tcPr>
          <w:p w14:paraId="71A6A9C0"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2.791</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21CB1C32" w14:textId="77777777" w:rsidR="00DB62DC" w:rsidRPr="00004907" w:rsidRDefault="00DB62DC" w:rsidP="00DB62DC">
            <w:pPr>
              <w:jc w:val="right"/>
            </w:pPr>
            <w:r w:rsidRPr="00004907">
              <w:t>5.997</w:t>
            </w:r>
          </w:p>
        </w:tc>
        <w:tc>
          <w:tcPr>
            <w:tcW w:w="894" w:type="pct"/>
            <w:vAlign w:val="top"/>
          </w:tcPr>
          <w:p w14:paraId="08055DF1"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47,40</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50F1ADBB" w14:textId="77777777" w:rsidR="00DB62DC" w:rsidRPr="00004907" w:rsidRDefault="00DB62DC" w:rsidP="00DB62DC">
            <w:pPr>
              <w:jc w:val="right"/>
            </w:pPr>
            <w:r w:rsidRPr="00004907">
              <w:t>8.788</w:t>
            </w:r>
          </w:p>
        </w:tc>
        <w:tc>
          <w:tcPr>
            <w:tcW w:w="761" w:type="pct"/>
            <w:vAlign w:val="top"/>
          </w:tcPr>
          <w:p w14:paraId="62A2CE33"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2,15</w:t>
            </w:r>
          </w:p>
        </w:tc>
      </w:tr>
      <w:tr w:rsidR="00DB62DC" w:rsidRPr="009E7227" w14:paraId="30E9A300"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56661B10" w14:textId="77777777" w:rsidR="00DB62DC" w:rsidRPr="00004907" w:rsidRDefault="00DB62DC" w:rsidP="009D2CF1">
            <w:pPr>
              <w:jc w:val="left"/>
            </w:pPr>
            <w:r w:rsidRPr="00004907">
              <w:t>Neurocirugía</w:t>
            </w:r>
          </w:p>
        </w:tc>
        <w:tc>
          <w:tcPr>
            <w:tcW w:w="783" w:type="pct"/>
            <w:vAlign w:val="top"/>
          </w:tcPr>
          <w:p w14:paraId="26292176"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1.562</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12F56DE2" w14:textId="77777777" w:rsidR="00DB62DC" w:rsidRPr="00004907" w:rsidRDefault="00DB62DC" w:rsidP="00DB62DC">
            <w:pPr>
              <w:jc w:val="right"/>
            </w:pPr>
            <w:r w:rsidRPr="00004907">
              <w:t>4.922</w:t>
            </w:r>
          </w:p>
        </w:tc>
        <w:tc>
          <w:tcPr>
            <w:tcW w:w="894" w:type="pct"/>
            <w:vAlign w:val="top"/>
          </w:tcPr>
          <w:p w14:paraId="6C852B8D"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21,00</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4BE49FC1" w14:textId="77777777" w:rsidR="00DB62DC" w:rsidRPr="00004907" w:rsidRDefault="00DB62DC" w:rsidP="00DB62DC">
            <w:pPr>
              <w:jc w:val="right"/>
            </w:pPr>
            <w:r w:rsidRPr="00004907">
              <w:t>6.484</w:t>
            </w:r>
          </w:p>
        </w:tc>
        <w:tc>
          <w:tcPr>
            <w:tcW w:w="761" w:type="pct"/>
            <w:vAlign w:val="top"/>
          </w:tcPr>
          <w:p w14:paraId="1CD19FBC"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3,15</w:t>
            </w:r>
          </w:p>
        </w:tc>
      </w:tr>
      <w:tr w:rsidR="00DB62DC" w:rsidRPr="009E7227" w14:paraId="7087885C"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0E1EF738" w14:textId="77777777" w:rsidR="00DB62DC" w:rsidRPr="00004907" w:rsidRDefault="00DB62DC" w:rsidP="009D2CF1">
            <w:pPr>
              <w:jc w:val="left"/>
            </w:pPr>
            <w:r w:rsidRPr="00004907">
              <w:t>Neurología</w:t>
            </w:r>
          </w:p>
        </w:tc>
        <w:tc>
          <w:tcPr>
            <w:tcW w:w="783" w:type="pct"/>
            <w:vAlign w:val="top"/>
          </w:tcPr>
          <w:p w14:paraId="54FEC601"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4.514</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4CFF0A13" w14:textId="77777777" w:rsidR="00DB62DC" w:rsidRPr="00004907" w:rsidRDefault="00DB62DC" w:rsidP="00DB62DC">
            <w:pPr>
              <w:jc w:val="right"/>
            </w:pPr>
            <w:r w:rsidRPr="00004907">
              <w:t>10.286</w:t>
            </w:r>
          </w:p>
        </w:tc>
        <w:tc>
          <w:tcPr>
            <w:tcW w:w="894" w:type="pct"/>
            <w:vAlign w:val="top"/>
          </w:tcPr>
          <w:p w14:paraId="6F326273"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57,31</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7AF7D706" w14:textId="77777777" w:rsidR="00DB62DC" w:rsidRPr="00004907" w:rsidRDefault="00DB62DC" w:rsidP="00DB62DC">
            <w:pPr>
              <w:jc w:val="right"/>
            </w:pPr>
            <w:r w:rsidRPr="00004907">
              <w:t>14.800</w:t>
            </w:r>
          </w:p>
        </w:tc>
        <w:tc>
          <w:tcPr>
            <w:tcW w:w="761" w:type="pct"/>
            <w:vAlign w:val="top"/>
          </w:tcPr>
          <w:p w14:paraId="11010E1F"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2,28</w:t>
            </w:r>
          </w:p>
        </w:tc>
      </w:tr>
      <w:tr w:rsidR="00DB62DC" w:rsidRPr="009E7227" w14:paraId="4AA999B0"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1A872E1B" w14:textId="77777777" w:rsidR="00DB62DC" w:rsidRPr="00004907" w:rsidRDefault="00DB62DC" w:rsidP="009D2CF1">
            <w:pPr>
              <w:jc w:val="left"/>
            </w:pPr>
            <w:r w:rsidRPr="00004907">
              <w:t>Obstetricia</w:t>
            </w:r>
          </w:p>
        </w:tc>
        <w:tc>
          <w:tcPr>
            <w:tcW w:w="783" w:type="pct"/>
            <w:vAlign w:val="top"/>
          </w:tcPr>
          <w:p w14:paraId="4F007EE0"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3.272</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611032A3" w14:textId="77777777" w:rsidR="00DB62DC" w:rsidRPr="00004907" w:rsidRDefault="00DB62DC" w:rsidP="00DB62DC">
            <w:pPr>
              <w:jc w:val="right"/>
            </w:pPr>
            <w:r w:rsidRPr="00004907">
              <w:t>6.549</w:t>
            </w:r>
          </w:p>
        </w:tc>
        <w:tc>
          <w:tcPr>
            <w:tcW w:w="894" w:type="pct"/>
            <w:vAlign w:val="top"/>
          </w:tcPr>
          <w:p w14:paraId="45737A32"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49,69</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7A23A7FA" w14:textId="77777777" w:rsidR="00DB62DC" w:rsidRPr="00004907" w:rsidRDefault="00DB62DC" w:rsidP="00DB62DC">
            <w:pPr>
              <w:jc w:val="right"/>
            </w:pPr>
            <w:r w:rsidRPr="00004907">
              <w:t>9.821</w:t>
            </w:r>
          </w:p>
        </w:tc>
        <w:tc>
          <w:tcPr>
            <w:tcW w:w="761" w:type="pct"/>
            <w:vAlign w:val="top"/>
          </w:tcPr>
          <w:p w14:paraId="44F01D87"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2,00</w:t>
            </w:r>
          </w:p>
        </w:tc>
      </w:tr>
      <w:tr w:rsidR="00DB62DC" w:rsidRPr="009E7227" w14:paraId="09250B41"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6779C003" w14:textId="77777777" w:rsidR="00DB62DC" w:rsidRPr="00004907" w:rsidRDefault="00DB62DC" w:rsidP="009D2CF1">
            <w:pPr>
              <w:jc w:val="left"/>
            </w:pPr>
            <w:r w:rsidRPr="00004907">
              <w:t>Oftalmología</w:t>
            </w:r>
          </w:p>
        </w:tc>
        <w:tc>
          <w:tcPr>
            <w:tcW w:w="783" w:type="pct"/>
            <w:vAlign w:val="top"/>
          </w:tcPr>
          <w:p w14:paraId="44C83371"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7.185</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4F6A55A9" w14:textId="77777777" w:rsidR="00DB62DC" w:rsidRPr="00004907" w:rsidRDefault="00DB62DC" w:rsidP="00DB62DC">
            <w:pPr>
              <w:jc w:val="right"/>
            </w:pPr>
            <w:r w:rsidRPr="00004907">
              <w:t>14.446</w:t>
            </w:r>
          </w:p>
        </w:tc>
        <w:tc>
          <w:tcPr>
            <w:tcW w:w="894" w:type="pct"/>
            <w:vAlign w:val="top"/>
          </w:tcPr>
          <w:p w14:paraId="3D65058B"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76,72</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67927478" w14:textId="77777777" w:rsidR="00DB62DC" w:rsidRPr="00004907" w:rsidRDefault="00DB62DC" w:rsidP="00DB62DC">
            <w:pPr>
              <w:jc w:val="right"/>
            </w:pPr>
            <w:r w:rsidRPr="00004907">
              <w:t>21.631</w:t>
            </w:r>
          </w:p>
        </w:tc>
        <w:tc>
          <w:tcPr>
            <w:tcW w:w="761" w:type="pct"/>
            <w:vAlign w:val="top"/>
          </w:tcPr>
          <w:p w14:paraId="788B0AAA"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2,01</w:t>
            </w:r>
          </w:p>
        </w:tc>
      </w:tr>
      <w:tr w:rsidR="00DB62DC" w:rsidRPr="009E7227" w14:paraId="19366F79"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6D2D7AE0" w14:textId="77777777" w:rsidR="00DB62DC" w:rsidRPr="00004907" w:rsidRDefault="00DB62DC" w:rsidP="009D2CF1">
            <w:pPr>
              <w:jc w:val="left"/>
            </w:pPr>
            <w:r w:rsidRPr="00004907">
              <w:t>Oncología Médica</w:t>
            </w:r>
          </w:p>
        </w:tc>
        <w:tc>
          <w:tcPr>
            <w:tcW w:w="783" w:type="pct"/>
            <w:vAlign w:val="top"/>
          </w:tcPr>
          <w:p w14:paraId="04CFE169"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1.491</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36071A57" w14:textId="77777777" w:rsidR="00DB62DC" w:rsidRPr="00004907" w:rsidRDefault="00DB62DC" w:rsidP="00DB62DC">
            <w:pPr>
              <w:jc w:val="right"/>
            </w:pPr>
            <w:r w:rsidRPr="00004907">
              <w:t>2.987</w:t>
            </w:r>
          </w:p>
        </w:tc>
        <w:tc>
          <w:tcPr>
            <w:tcW w:w="894" w:type="pct"/>
            <w:vAlign w:val="top"/>
          </w:tcPr>
          <w:p w14:paraId="498A40FD"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2,75</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57EC0B64" w14:textId="77777777" w:rsidR="00DB62DC" w:rsidRPr="00004907" w:rsidRDefault="00DB62DC" w:rsidP="00DB62DC">
            <w:pPr>
              <w:jc w:val="right"/>
            </w:pPr>
            <w:r w:rsidRPr="00004907">
              <w:t>4.478</w:t>
            </w:r>
          </w:p>
        </w:tc>
        <w:tc>
          <w:tcPr>
            <w:tcW w:w="761" w:type="pct"/>
            <w:vAlign w:val="top"/>
          </w:tcPr>
          <w:p w14:paraId="157DE13C"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2,00</w:t>
            </w:r>
          </w:p>
        </w:tc>
      </w:tr>
      <w:tr w:rsidR="00DB62DC" w:rsidRPr="009E7227" w14:paraId="4169B8EC"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585F4308" w14:textId="77777777" w:rsidR="00DB62DC" w:rsidRPr="00004907" w:rsidRDefault="00DB62DC" w:rsidP="009D2CF1">
            <w:pPr>
              <w:jc w:val="left"/>
            </w:pPr>
            <w:r w:rsidRPr="00004907">
              <w:t>Otorrinolaringología</w:t>
            </w:r>
          </w:p>
        </w:tc>
        <w:tc>
          <w:tcPr>
            <w:tcW w:w="783" w:type="pct"/>
            <w:vAlign w:val="top"/>
          </w:tcPr>
          <w:p w14:paraId="599B6E16"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7.497</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3ADB1636" w14:textId="77777777" w:rsidR="00DB62DC" w:rsidRPr="00004907" w:rsidRDefault="00DB62DC" w:rsidP="00DB62DC">
            <w:pPr>
              <w:jc w:val="right"/>
            </w:pPr>
            <w:r w:rsidRPr="00004907">
              <w:t>15.556</w:t>
            </w:r>
          </w:p>
        </w:tc>
        <w:tc>
          <w:tcPr>
            <w:tcW w:w="894" w:type="pct"/>
            <w:vAlign w:val="top"/>
          </w:tcPr>
          <w:p w14:paraId="01EFF5C1"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54,89</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6DB3A24F" w14:textId="77777777" w:rsidR="00DB62DC" w:rsidRPr="00004907" w:rsidRDefault="00DB62DC" w:rsidP="00DB62DC">
            <w:pPr>
              <w:jc w:val="right"/>
            </w:pPr>
            <w:r w:rsidRPr="00004907">
              <w:t>23.053</w:t>
            </w:r>
          </w:p>
        </w:tc>
        <w:tc>
          <w:tcPr>
            <w:tcW w:w="761" w:type="pct"/>
            <w:vAlign w:val="top"/>
          </w:tcPr>
          <w:p w14:paraId="1F66AF8F"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2,07</w:t>
            </w:r>
          </w:p>
        </w:tc>
      </w:tr>
      <w:tr w:rsidR="00DB62DC" w:rsidRPr="009E7227" w14:paraId="197624BC"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0FE80383" w14:textId="77777777" w:rsidR="00DB62DC" w:rsidRPr="00004907" w:rsidRDefault="00DB62DC" w:rsidP="009D2CF1">
            <w:pPr>
              <w:jc w:val="left"/>
            </w:pPr>
            <w:r w:rsidRPr="00004907">
              <w:t>Otro hospital de día médico</w:t>
            </w:r>
          </w:p>
        </w:tc>
        <w:tc>
          <w:tcPr>
            <w:tcW w:w="783" w:type="pct"/>
            <w:vAlign w:val="top"/>
          </w:tcPr>
          <w:p w14:paraId="52DB80E5"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1</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49ECB5E5" w14:textId="77777777" w:rsidR="00DB62DC" w:rsidRPr="00004907" w:rsidRDefault="00DB62DC" w:rsidP="00DB62DC">
            <w:pPr>
              <w:jc w:val="right"/>
            </w:pPr>
            <w:r w:rsidRPr="00004907">
              <w:t>0</w:t>
            </w:r>
          </w:p>
        </w:tc>
        <w:tc>
          <w:tcPr>
            <w:tcW w:w="894" w:type="pct"/>
            <w:vAlign w:val="top"/>
          </w:tcPr>
          <w:p w14:paraId="190AF0D4"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53C5B84D" w14:textId="77777777" w:rsidR="00DB62DC" w:rsidRPr="00004907" w:rsidRDefault="00DB62DC" w:rsidP="00DB62DC">
            <w:pPr>
              <w:jc w:val="right"/>
            </w:pPr>
            <w:r w:rsidRPr="00004907">
              <w:t>1</w:t>
            </w:r>
          </w:p>
        </w:tc>
        <w:tc>
          <w:tcPr>
            <w:tcW w:w="761" w:type="pct"/>
            <w:vAlign w:val="top"/>
          </w:tcPr>
          <w:p w14:paraId="633C4028"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0,00</w:t>
            </w:r>
          </w:p>
        </w:tc>
      </w:tr>
      <w:tr w:rsidR="00DB62DC" w:rsidRPr="009E7227" w14:paraId="29BFF284"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646C10D8" w14:textId="77777777" w:rsidR="00DB62DC" w:rsidRPr="00004907" w:rsidRDefault="00DB62DC" w:rsidP="009D2CF1">
            <w:pPr>
              <w:jc w:val="left"/>
            </w:pPr>
            <w:r w:rsidRPr="00004907">
              <w:t>Pediatría</w:t>
            </w:r>
          </w:p>
        </w:tc>
        <w:tc>
          <w:tcPr>
            <w:tcW w:w="783" w:type="pct"/>
            <w:vAlign w:val="top"/>
          </w:tcPr>
          <w:p w14:paraId="20CF126D"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2.975</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43029EEA" w14:textId="77777777" w:rsidR="00DB62DC" w:rsidRPr="00004907" w:rsidRDefault="00DB62DC" w:rsidP="00DB62DC">
            <w:pPr>
              <w:jc w:val="right"/>
            </w:pPr>
            <w:r w:rsidRPr="00004907">
              <w:t>9.081</w:t>
            </w:r>
          </w:p>
        </w:tc>
        <w:tc>
          <w:tcPr>
            <w:tcW w:w="894" w:type="pct"/>
            <w:vAlign w:val="top"/>
          </w:tcPr>
          <w:p w14:paraId="56973D24"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42,32</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03116885" w14:textId="77777777" w:rsidR="00DB62DC" w:rsidRPr="00004907" w:rsidRDefault="00DB62DC" w:rsidP="00DB62DC">
            <w:pPr>
              <w:jc w:val="right"/>
            </w:pPr>
            <w:r w:rsidRPr="00004907">
              <w:t>12.056</w:t>
            </w:r>
          </w:p>
        </w:tc>
        <w:tc>
          <w:tcPr>
            <w:tcW w:w="761" w:type="pct"/>
            <w:vAlign w:val="top"/>
          </w:tcPr>
          <w:p w14:paraId="4DE37302"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3,05</w:t>
            </w:r>
          </w:p>
        </w:tc>
      </w:tr>
      <w:tr w:rsidR="00DB62DC" w:rsidRPr="009E7227" w14:paraId="766B6DA4"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43C773D1" w14:textId="77777777" w:rsidR="00DB62DC" w:rsidRPr="00004907" w:rsidRDefault="00DB62DC" w:rsidP="009D2CF1">
            <w:pPr>
              <w:jc w:val="left"/>
            </w:pPr>
            <w:r w:rsidRPr="00004907">
              <w:t>Psiquiatría</w:t>
            </w:r>
          </w:p>
        </w:tc>
        <w:tc>
          <w:tcPr>
            <w:tcW w:w="783" w:type="pct"/>
            <w:vAlign w:val="top"/>
          </w:tcPr>
          <w:p w14:paraId="55B2E5CD"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8.873</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4B26D13F" w14:textId="77777777" w:rsidR="00DB62DC" w:rsidRPr="00004907" w:rsidRDefault="00DB62DC" w:rsidP="00DB62DC">
            <w:pPr>
              <w:jc w:val="right"/>
            </w:pPr>
            <w:r w:rsidRPr="00004907">
              <w:t>17.395</w:t>
            </w:r>
          </w:p>
        </w:tc>
        <w:tc>
          <w:tcPr>
            <w:tcW w:w="894" w:type="pct"/>
            <w:vAlign w:val="top"/>
          </w:tcPr>
          <w:p w14:paraId="2B364DAE"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38,72</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5D4EE659" w14:textId="77777777" w:rsidR="00DB62DC" w:rsidRPr="00004907" w:rsidRDefault="00DB62DC" w:rsidP="00DB62DC">
            <w:pPr>
              <w:jc w:val="right"/>
            </w:pPr>
            <w:r w:rsidRPr="00004907">
              <w:t>26.268</w:t>
            </w:r>
          </w:p>
        </w:tc>
        <w:tc>
          <w:tcPr>
            <w:tcW w:w="761" w:type="pct"/>
            <w:vAlign w:val="top"/>
          </w:tcPr>
          <w:p w14:paraId="36E7D1E1"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1,96</w:t>
            </w:r>
          </w:p>
        </w:tc>
      </w:tr>
      <w:tr w:rsidR="00DB62DC" w:rsidRPr="009E7227" w14:paraId="6540FCD0"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125A22AB" w14:textId="77777777" w:rsidR="00DB62DC" w:rsidRPr="00004907" w:rsidRDefault="00DB62DC" w:rsidP="009D2CF1">
            <w:pPr>
              <w:jc w:val="left"/>
            </w:pPr>
            <w:r w:rsidRPr="00004907">
              <w:t>Radiología</w:t>
            </w:r>
          </w:p>
        </w:tc>
        <w:tc>
          <w:tcPr>
            <w:tcW w:w="783" w:type="pct"/>
            <w:vAlign w:val="top"/>
          </w:tcPr>
          <w:p w14:paraId="26F0B7CA"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1</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7BC786AA" w14:textId="77777777" w:rsidR="00DB62DC" w:rsidRPr="00004907" w:rsidRDefault="00DB62DC" w:rsidP="00DB62DC">
            <w:pPr>
              <w:jc w:val="right"/>
            </w:pPr>
            <w:r w:rsidRPr="00004907">
              <w:t>0</w:t>
            </w:r>
          </w:p>
        </w:tc>
        <w:tc>
          <w:tcPr>
            <w:tcW w:w="894" w:type="pct"/>
            <w:vAlign w:val="top"/>
          </w:tcPr>
          <w:p w14:paraId="30861022"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2225C33E" w14:textId="77777777" w:rsidR="00DB62DC" w:rsidRPr="00004907" w:rsidRDefault="00DB62DC" w:rsidP="00DB62DC">
            <w:pPr>
              <w:jc w:val="right"/>
            </w:pPr>
            <w:r w:rsidRPr="00004907">
              <w:t>1</w:t>
            </w:r>
          </w:p>
        </w:tc>
        <w:tc>
          <w:tcPr>
            <w:tcW w:w="761" w:type="pct"/>
            <w:vAlign w:val="top"/>
          </w:tcPr>
          <w:p w14:paraId="1DBFE1AA"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0,00</w:t>
            </w:r>
          </w:p>
        </w:tc>
      </w:tr>
      <w:tr w:rsidR="00DB62DC" w:rsidRPr="009E7227" w14:paraId="21BB6D42"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092FB166" w14:textId="77777777" w:rsidR="00DB62DC" w:rsidRPr="00004907" w:rsidRDefault="00DB62DC" w:rsidP="009D2CF1">
            <w:pPr>
              <w:jc w:val="left"/>
            </w:pPr>
            <w:r w:rsidRPr="00004907">
              <w:t>Rehabilitación</w:t>
            </w:r>
          </w:p>
        </w:tc>
        <w:tc>
          <w:tcPr>
            <w:tcW w:w="783" w:type="pct"/>
            <w:vAlign w:val="top"/>
          </w:tcPr>
          <w:p w14:paraId="05B556DF"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3.625</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18D26110" w14:textId="77777777" w:rsidR="00DB62DC" w:rsidRPr="00004907" w:rsidRDefault="00DB62DC" w:rsidP="00DB62DC">
            <w:pPr>
              <w:jc w:val="right"/>
            </w:pPr>
            <w:r w:rsidRPr="00004907">
              <w:t>2.873</w:t>
            </w:r>
          </w:p>
        </w:tc>
        <w:tc>
          <w:tcPr>
            <w:tcW w:w="894" w:type="pct"/>
            <w:vAlign w:val="top"/>
          </w:tcPr>
          <w:p w14:paraId="59E25131"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34,90</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5A51AF59" w14:textId="77777777" w:rsidR="00DB62DC" w:rsidRPr="00004907" w:rsidRDefault="00DB62DC" w:rsidP="00DB62DC">
            <w:pPr>
              <w:jc w:val="right"/>
            </w:pPr>
            <w:r w:rsidRPr="00004907">
              <w:t>6.498</w:t>
            </w:r>
          </w:p>
        </w:tc>
        <w:tc>
          <w:tcPr>
            <w:tcW w:w="761" w:type="pct"/>
            <w:vAlign w:val="top"/>
          </w:tcPr>
          <w:p w14:paraId="0AC0CE6A"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0,79</w:t>
            </w:r>
          </w:p>
        </w:tc>
      </w:tr>
      <w:tr w:rsidR="00DB62DC" w:rsidRPr="009E7227" w14:paraId="7F7CB3ED"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2E5B5206" w14:textId="77777777" w:rsidR="00DB62DC" w:rsidRPr="00004907" w:rsidRDefault="00DB62DC" w:rsidP="009D2CF1">
            <w:pPr>
              <w:jc w:val="left"/>
            </w:pPr>
            <w:r w:rsidRPr="00004907">
              <w:t>Reumatología</w:t>
            </w:r>
          </w:p>
        </w:tc>
        <w:tc>
          <w:tcPr>
            <w:tcW w:w="783" w:type="pct"/>
            <w:vAlign w:val="top"/>
          </w:tcPr>
          <w:p w14:paraId="006669E1"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1.803</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73F88AF7" w14:textId="77777777" w:rsidR="00DB62DC" w:rsidRPr="00004907" w:rsidRDefault="00DB62DC" w:rsidP="00DB62DC">
            <w:pPr>
              <w:jc w:val="right"/>
            </w:pPr>
            <w:r w:rsidRPr="00004907">
              <w:t>4.814</w:t>
            </w:r>
          </w:p>
        </w:tc>
        <w:tc>
          <w:tcPr>
            <w:tcW w:w="894" w:type="pct"/>
            <w:vAlign w:val="top"/>
          </w:tcPr>
          <w:p w14:paraId="20F828B5"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54,24</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6B3E7D18" w14:textId="77777777" w:rsidR="00DB62DC" w:rsidRPr="00004907" w:rsidRDefault="00DB62DC" w:rsidP="00DB62DC">
            <w:pPr>
              <w:jc w:val="right"/>
            </w:pPr>
            <w:r w:rsidRPr="00004907">
              <w:t>6.617</w:t>
            </w:r>
          </w:p>
        </w:tc>
        <w:tc>
          <w:tcPr>
            <w:tcW w:w="761" w:type="pct"/>
            <w:vAlign w:val="top"/>
          </w:tcPr>
          <w:p w14:paraId="5751FDA6"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2,67</w:t>
            </w:r>
          </w:p>
        </w:tc>
      </w:tr>
      <w:tr w:rsidR="00DB62DC" w:rsidRPr="009E7227" w14:paraId="0A298646"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6E0F7724" w14:textId="77777777" w:rsidR="00DB62DC" w:rsidRPr="00004907" w:rsidRDefault="00DB62DC" w:rsidP="009D2CF1">
            <w:pPr>
              <w:jc w:val="left"/>
            </w:pPr>
            <w:r w:rsidRPr="00004907">
              <w:t>Unidad de Cuidados Paliativos</w:t>
            </w:r>
          </w:p>
        </w:tc>
        <w:tc>
          <w:tcPr>
            <w:tcW w:w="783" w:type="pct"/>
            <w:vAlign w:val="top"/>
          </w:tcPr>
          <w:p w14:paraId="625A9D95"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689</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495C408F" w14:textId="77777777" w:rsidR="00DB62DC" w:rsidRPr="00004907" w:rsidRDefault="00DB62DC" w:rsidP="00DB62DC">
            <w:pPr>
              <w:jc w:val="right"/>
            </w:pPr>
            <w:r w:rsidRPr="00004907">
              <w:t>902</w:t>
            </w:r>
          </w:p>
        </w:tc>
        <w:tc>
          <w:tcPr>
            <w:tcW w:w="894" w:type="pct"/>
            <w:vAlign w:val="top"/>
          </w:tcPr>
          <w:p w14:paraId="73258936"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0,29</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020DBF9A" w14:textId="77777777" w:rsidR="00DB62DC" w:rsidRPr="00004907" w:rsidRDefault="00DB62DC" w:rsidP="00DB62DC">
            <w:pPr>
              <w:jc w:val="right"/>
            </w:pPr>
            <w:r w:rsidRPr="00004907">
              <w:t>1.591</w:t>
            </w:r>
          </w:p>
        </w:tc>
        <w:tc>
          <w:tcPr>
            <w:tcW w:w="761" w:type="pct"/>
            <w:vAlign w:val="top"/>
          </w:tcPr>
          <w:p w14:paraId="647C2879"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1,31</w:t>
            </w:r>
          </w:p>
        </w:tc>
      </w:tr>
      <w:tr w:rsidR="00DB62DC" w:rsidRPr="009E7227" w14:paraId="1D033E91"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7610ED83" w14:textId="77777777" w:rsidR="00DB62DC" w:rsidRPr="00004907" w:rsidRDefault="00DB62DC" w:rsidP="009D2CF1">
            <w:pPr>
              <w:jc w:val="left"/>
            </w:pPr>
            <w:r w:rsidRPr="00004907">
              <w:t>Urgencias</w:t>
            </w:r>
          </w:p>
        </w:tc>
        <w:tc>
          <w:tcPr>
            <w:tcW w:w="783" w:type="pct"/>
            <w:vAlign w:val="top"/>
          </w:tcPr>
          <w:p w14:paraId="0274C2BD"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858</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545F81C9" w14:textId="77777777" w:rsidR="00DB62DC" w:rsidRPr="00004907" w:rsidRDefault="00DB62DC" w:rsidP="00DB62DC">
            <w:pPr>
              <w:jc w:val="right"/>
            </w:pPr>
            <w:r w:rsidRPr="00004907">
              <w:t>0</w:t>
            </w:r>
          </w:p>
        </w:tc>
        <w:tc>
          <w:tcPr>
            <w:tcW w:w="894" w:type="pct"/>
            <w:vAlign w:val="top"/>
          </w:tcPr>
          <w:p w14:paraId="6F02CD8B"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0,00</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59942FF3" w14:textId="77777777" w:rsidR="00DB62DC" w:rsidRPr="00004907" w:rsidRDefault="00DB62DC" w:rsidP="00DB62DC">
            <w:pPr>
              <w:jc w:val="right"/>
            </w:pPr>
            <w:r w:rsidRPr="00004907">
              <w:t>858</w:t>
            </w:r>
          </w:p>
        </w:tc>
        <w:tc>
          <w:tcPr>
            <w:tcW w:w="761" w:type="pct"/>
            <w:vAlign w:val="top"/>
          </w:tcPr>
          <w:p w14:paraId="25007132"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0,00</w:t>
            </w:r>
          </w:p>
        </w:tc>
      </w:tr>
      <w:tr w:rsidR="00DB62DC" w:rsidRPr="009E7227" w14:paraId="06793FF1" w14:textId="77777777" w:rsidTr="00802E7F">
        <w:trPr>
          <w:trHeight w:val="276"/>
        </w:trPr>
        <w:tc>
          <w:tcPr>
            <w:cnfStyle w:val="001000000000" w:firstRow="0" w:lastRow="0" w:firstColumn="1" w:lastColumn="0" w:oddVBand="0" w:evenVBand="0" w:oddHBand="0" w:evenHBand="0" w:firstRowFirstColumn="0" w:firstRowLastColumn="0" w:lastRowFirstColumn="0" w:lastRowLastColumn="0"/>
            <w:tcW w:w="1273" w:type="pct"/>
            <w:vAlign w:val="top"/>
          </w:tcPr>
          <w:p w14:paraId="20840B62" w14:textId="77777777" w:rsidR="00DB62DC" w:rsidRPr="00004907" w:rsidRDefault="00DB62DC" w:rsidP="009D2CF1">
            <w:pPr>
              <w:jc w:val="left"/>
            </w:pPr>
            <w:r w:rsidRPr="00004907">
              <w:t>Urología</w:t>
            </w:r>
          </w:p>
        </w:tc>
        <w:tc>
          <w:tcPr>
            <w:tcW w:w="783" w:type="pct"/>
            <w:vAlign w:val="top"/>
          </w:tcPr>
          <w:p w14:paraId="04B565C1"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4.317</w:t>
            </w:r>
          </w:p>
        </w:tc>
        <w:tc>
          <w:tcPr>
            <w:cnfStyle w:val="000001000000" w:firstRow="0" w:lastRow="0" w:firstColumn="0" w:lastColumn="0" w:oddVBand="0" w:evenVBand="1" w:oddHBand="0" w:evenHBand="0" w:firstRowFirstColumn="0" w:firstRowLastColumn="0" w:lastRowFirstColumn="0" w:lastRowLastColumn="0"/>
            <w:tcW w:w="804" w:type="pct"/>
            <w:vAlign w:val="top"/>
          </w:tcPr>
          <w:p w14:paraId="3E0D449A" w14:textId="77777777" w:rsidR="00DB62DC" w:rsidRPr="00004907" w:rsidRDefault="00DB62DC" w:rsidP="00DB62DC">
            <w:pPr>
              <w:jc w:val="right"/>
            </w:pPr>
            <w:r w:rsidRPr="00004907">
              <w:t>9.233</w:t>
            </w:r>
          </w:p>
        </w:tc>
        <w:tc>
          <w:tcPr>
            <w:tcW w:w="894" w:type="pct"/>
            <w:vAlign w:val="top"/>
          </w:tcPr>
          <w:p w14:paraId="1E0D9739" w14:textId="77777777" w:rsidR="00DB62DC" w:rsidRPr="00004907"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64,05</w:t>
            </w:r>
          </w:p>
        </w:tc>
        <w:tc>
          <w:tcPr>
            <w:cnfStyle w:val="000001000000" w:firstRow="0" w:lastRow="0" w:firstColumn="0" w:lastColumn="0" w:oddVBand="0" w:evenVBand="1" w:oddHBand="0" w:evenHBand="0" w:firstRowFirstColumn="0" w:firstRowLastColumn="0" w:lastRowFirstColumn="0" w:lastRowLastColumn="0"/>
            <w:tcW w:w="485" w:type="pct"/>
            <w:vAlign w:val="top"/>
          </w:tcPr>
          <w:p w14:paraId="0A6F1FEE" w14:textId="77777777" w:rsidR="00DB62DC" w:rsidRPr="00004907" w:rsidRDefault="00DB62DC" w:rsidP="00DB62DC">
            <w:pPr>
              <w:jc w:val="right"/>
            </w:pPr>
            <w:r w:rsidRPr="00004907">
              <w:t>13.550</w:t>
            </w:r>
          </w:p>
        </w:tc>
        <w:tc>
          <w:tcPr>
            <w:tcW w:w="761" w:type="pct"/>
            <w:vAlign w:val="top"/>
          </w:tcPr>
          <w:p w14:paraId="6428A61B" w14:textId="77777777" w:rsidR="00DB62DC"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004907">
              <w:t>2,14</w:t>
            </w:r>
          </w:p>
        </w:tc>
      </w:tr>
    </w:tbl>
    <w:p w14:paraId="5CD70470" w14:textId="77777777" w:rsidR="001C46C2" w:rsidRDefault="001C46C2" w:rsidP="002868FF">
      <w:pPr>
        <w:pStyle w:val="Piedetabla"/>
      </w:pPr>
    </w:p>
    <w:p w14:paraId="7496A3C4" w14:textId="0F52215F" w:rsidR="007E447C" w:rsidRPr="00DC4D20" w:rsidRDefault="007E447C" w:rsidP="002868FF">
      <w:pPr>
        <w:pStyle w:val="Piedetabla"/>
      </w:pPr>
      <w:r>
        <w:t>Fuente: SICYT</w:t>
      </w:r>
    </w:p>
    <w:p w14:paraId="52157E47" w14:textId="77777777" w:rsidR="00AD1DA9" w:rsidRPr="009E7227" w:rsidRDefault="00AD1DA9" w:rsidP="0068118A"/>
    <w:p w14:paraId="1D9A4F2C" w14:textId="77777777" w:rsidR="00A7761B" w:rsidRDefault="00A7761B">
      <w:pPr>
        <w:spacing w:before="0" w:line="240" w:lineRule="auto"/>
        <w:jc w:val="left"/>
        <w:rPr>
          <w:rFonts w:ascii="Montserrat SemiBold" w:hAnsi="Montserrat SemiBold"/>
          <w:caps/>
          <w:noProof/>
          <w:color w:val="7F7F7F" w:themeColor="text1" w:themeTint="80"/>
        </w:rPr>
      </w:pPr>
      <w:r>
        <w:br w:type="page"/>
      </w:r>
    </w:p>
    <w:p w14:paraId="43DC1B9B" w14:textId="77777777" w:rsidR="007E447C" w:rsidRPr="005624BE" w:rsidRDefault="007E447C" w:rsidP="00241712">
      <w:pPr>
        <w:pStyle w:val="TITULO-Nivel2"/>
      </w:pPr>
      <w:bookmarkStart w:id="71" w:name="_Toc84872128"/>
      <w:r w:rsidRPr="005624BE">
        <w:lastRenderedPageBreak/>
        <w:t>Consultas solicitadas como co</w:t>
      </w:r>
      <w:r w:rsidR="00241712">
        <w:t>nsecuencia de la Libre Elección</w:t>
      </w:r>
      <w:bookmarkEnd w:id="71"/>
    </w:p>
    <w:tbl>
      <w:tblPr>
        <w:tblStyle w:val="TablaGeneral"/>
        <w:tblW w:w="7938" w:type="dxa"/>
        <w:tblLayout w:type="fixed"/>
        <w:tblLook w:val="04E0" w:firstRow="1" w:lastRow="1" w:firstColumn="1" w:lastColumn="0" w:noHBand="0" w:noVBand="1"/>
      </w:tblPr>
      <w:tblGrid>
        <w:gridCol w:w="3686"/>
        <w:gridCol w:w="2126"/>
        <w:gridCol w:w="2126"/>
      </w:tblGrid>
      <w:tr w:rsidR="007E447C" w:rsidRPr="00E2109A" w14:paraId="367D8951" w14:textId="77777777" w:rsidTr="00702D9F">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14:paraId="6E1BF43B" w14:textId="77777777" w:rsidR="007E447C" w:rsidRPr="00E2109A" w:rsidRDefault="007E447C" w:rsidP="0068118A">
            <w:pPr>
              <w:rPr>
                <w:rFonts w:ascii="Montserrat SemiBold" w:hAnsi="Montserrat SemiBold"/>
                <w:b w:val="0"/>
              </w:rPr>
            </w:pPr>
            <w:r w:rsidRPr="00E2109A">
              <w:rPr>
                <w:rFonts w:ascii="Montserrat SemiBold" w:hAnsi="Montserrat SemiBold"/>
                <w:b w:val="0"/>
              </w:rPr>
              <w:t>ESPECIALIDAD</w:t>
            </w:r>
          </w:p>
        </w:tc>
        <w:tc>
          <w:tcPr>
            <w:tcW w:w="2126" w:type="dxa"/>
          </w:tcPr>
          <w:p w14:paraId="41755CFE" w14:textId="77777777" w:rsidR="007E447C" w:rsidRPr="00E2109A" w:rsidRDefault="007E447C" w:rsidP="00A73D0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2109A">
              <w:rPr>
                <w:rFonts w:ascii="Montserrat SemiBold" w:hAnsi="Montserrat SemiBold"/>
                <w:b w:val="0"/>
                <w:sz w:val="16"/>
              </w:rPr>
              <w:t>Número citas ENTRANTES Libre Elección</w:t>
            </w:r>
          </w:p>
        </w:tc>
        <w:tc>
          <w:tcPr>
            <w:tcW w:w="2126" w:type="dxa"/>
          </w:tcPr>
          <w:p w14:paraId="4E7D42EE" w14:textId="77777777" w:rsidR="007E447C" w:rsidRPr="00E2109A" w:rsidRDefault="007E447C" w:rsidP="00A73D05">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2109A">
              <w:rPr>
                <w:rFonts w:ascii="Montserrat SemiBold" w:hAnsi="Montserrat SemiBold"/>
                <w:b w:val="0"/>
                <w:sz w:val="16"/>
              </w:rPr>
              <w:t>Número citas SALIENTES Libre Elección</w:t>
            </w:r>
          </w:p>
        </w:tc>
      </w:tr>
      <w:tr w:rsidR="00DB62DC" w:rsidRPr="009E7227" w14:paraId="111511CF" w14:textId="77777777" w:rsidTr="00DB62D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0909AEA3" w14:textId="77777777" w:rsidR="00DB62DC" w:rsidRPr="00C32494" w:rsidRDefault="00DB62DC" w:rsidP="00DB62DC">
            <w:r w:rsidRPr="00C32494">
              <w:t>Alergología</w:t>
            </w:r>
          </w:p>
        </w:tc>
        <w:tc>
          <w:tcPr>
            <w:tcW w:w="2126" w:type="dxa"/>
            <w:vAlign w:val="top"/>
          </w:tcPr>
          <w:p w14:paraId="537D5E42"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78</w:t>
            </w:r>
          </w:p>
        </w:tc>
        <w:tc>
          <w:tcPr>
            <w:tcW w:w="2126" w:type="dxa"/>
            <w:vAlign w:val="top"/>
          </w:tcPr>
          <w:p w14:paraId="0B95E8EA"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185</w:t>
            </w:r>
          </w:p>
        </w:tc>
      </w:tr>
      <w:tr w:rsidR="00DB62DC" w:rsidRPr="009E7227" w14:paraId="4EA51F21" w14:textId="77777777" w:rsidTr="00DB62D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7058D989" w14:textId="77777777" w:rsidR="00DB62DC" w:rsidRPr="00C32494" w:rsidRDefault="00DB62DC" w:rsidP="00DB62DC">
            <w:r w:rsidRPr="00C32494">
              <w:t xml:space="preserve">Angiología y C. Vascular </w:t>
            </w:r>
          </w:p>
        </w:tc>
        <w:tc>
          <w:tcPr>
            <w:tcW w:w="2126" w:type="dxa"/>
            <w:vAlign w:val="top"/>
          </w:tcPr>
          <w:p w14:paraId="1B9E4479"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81</w:t>
            </w:r>
          </w:p>
        </w:tc>
        <w:tc>
          <w:tcPr>
            <w:tcW w:w="2126" w:type="dxa"/>
            <w:vAlign w:val="top"/>
          </w:tcPr>
          <w:p w14:paraId="21B5986C"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161</w:t>
            </w:r>
          </w:p>
        </w:tc>
      </w:tr>
      <w:tr w:rsidR="00DB62DC" w:rsidRPr="009E7227" w14:paraId="0BAFFA0F" w14:textId="77777777" w:rsidTr="00DB62D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2FA82229" w14:textId="77777777" w:rsidR="00DB62DC" w:rsidRPr="00C32494" w:rsidRDefault="00DB62DC" w:rsidP="00DB62DC">
            <w:r w:rsidRPr="00C32494">
              <w:t>Aparato Digestivo</w:t>
            </w:r>
          </w:p>
        </w:tc>
        <w:tc>
          <w:tcPr>
            <w:tcW w:w="2126" w:type="dxa"/>
            <w:vAlign w:val="top"/>
          </w:tcPr>
          <w:p w14:paraId="60334B52"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35</w:t>
            </w:r>
          </w:p>
        </w:tc>
        <w:tc>
          <w:tcPr>
            <w:tcW w:w="2126" w:type="dxa"/>
            <w:vAlign w:val="top"/>
          </w:tcPr>
          <w:p w14:paraId="2ADD6D1F"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517</w:t>
            </w:r>
          </w:p>
        </w:tc>
      </w:tr>
      <w:tr w:rsidR="00DB62DC" w:rsidRPr="009E7227" w14:paraId="231916F6" w14:textId="77777777" w:rsidTr="00DB62D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7918C2F9" w14:textId="77777777" w:rsidR="00DB62DC" w:rsidRPr="00C32494" w:rsidRDefault="00DB62DC" w:rsidP="00DB62DC">
            <w:r w:rsidRPr="00C32494">
              <w:t>Cardiología</w:t>
            </w:r>
          </w:p>
        </w:tc>
        <w:tc>
          <w:tcPr>
            <w:tcW w:w="2126" w:type="dxa"/>
            <w:vAlign w:val="top"/>
          </w:tcPr>
          <w:p w14:paraId="45FCCD22"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41</w:t>
            </w:r>
          </w:p>
        </w:tc>
        <w:tc>
          <w:tcPr>
            <w:tcW w:w="2126" w:type="dxa"/>
            <w:vAlign w:val="top"/>
          </w:tcPr>
          <w:p w14:paraId="0E5662CD"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251</w:t>
            </w:r>
          </w:p>
        </w:tc>
      </w:tr>
      <w:tr w:rsidR="00DB62DC" w:rsidRPr="009E7227" w14:paraId="39A5E7D9" w14:textId="77777777" w:rsidTr="00DB62D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14928F98" w14:textId="77777777" w:rsidR="00DB62DC" w:rsidRPr="00C32494" w:rsidRDefault="00DB62DC" w:rsidP="00DB62DC">
            <w:r w:rsidRPr="00C32494">
              <w:t>Cirugía General y del Ap. Digestivo</w:t>
            </w:r>
          </w:p>
        </w:tc>
        <w:tc>
          <w:tcPr>
            <w:tcW w:w="2126" w:type="dxa"/>
            <w:vAlign w:val="top"/>
          </w:tcPr>
          <w:p w14:paraId="559B84D9"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21</w:t>
            </w:r>
          </w:p>
        </w:tc>
        <w:tc>
          <w:tcPr>
            <w:tcW w:w="2126" w:type="dxa"/>
            <w:vAlign w:val="top"/>
          </w:tcPr>
          <w:p w14:paraId="4A444F60"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543</w:t>
            </w:r>
          </w:p>
        </w:tc>
      </w:tr>
      <w:tr w:rsidR="00DB62DC" w:rsidRPr="009E7227" w14:paraId="36A74E5B" w14:textId="77777777" w:rsidTr="00DB62D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2CBC3EBC" w14:textId="77777777" w:rsidR="00DB62DC" w:rsidRPr="00C32494" w:rsidRDefault="00DB62DC" w:rsidP="00DB62DC">
            <w:r w:rsidRPr="00C32494">
              <w:t>C. Maxilofacial</w:t>
            </w:r>
          </w:p>
        </w:tc>
        <w:tc>
          <w:tcPr>
            <w:tcW w:w="2126" w:type="dxa"/>
            <w:vAlign w:val="top"/>
          </w:tcPr>
          <w:p w14:paraId="4CBF700A"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454</w:t>
            </w:r>
          </w:p>
        </w:tc>
        <w:tc>
          <w:tcPr>
            <w:tcW w:w="2126" w:type="dxa"/>
            <w:vAlign w:val="top"/>
          </w:tcPr>
          <w:p w14:paraId="6739FCE2"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0</w:t>
            </w:r>
          </w:p>
        </w:tc>
      </w:tr>
      <w:tr w:rsidR="00DB62DC" w:rsidRPr="009E7227" w14:paraId="332DADBF" w14:textId="77777777" w:rsidTr="00DB62D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4B75D43F" w14:textId="77777777" w:rsidR="00DB62DC" w:rsidRPr="00C32494" w:rsidRDefault="00DB62DC" w:rsidP="00DB62DC">
            <w:r w:rsidRPr="00C32494">
              <w:t>Dermatología</w:t>
            </w:r>
          </w:p>
        </w:tc>
        <w:tc>
          <w:tcPr>
            <w:tcW w:w="2126" w:type="dxa"/>
            <w:vAlign w:val="top"/>
          </w:tcPr>
          <w:p w14:paraId="025C50E7"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121</w:t>
            </w:r>
          </w:p>
        </w:tc>
        <w:tc>
          <w:tcPr>
            <w:tcW w:w="2126" w:type="dxa"/>
            <w:vAlign w:val="top"/>
          </w:tcPr>
          <w:p w14:paraId="2A98637E"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804</w:t>
            </w:r>
          </w:p>
        </w:tc>
      </w:tr>
      <w:tr w:rsidR="00DB62DC" w:rsidRPr="009E7227" w14:paraId="6B50AB02" w14:textId="77777777" w:rsidTr="00DB62D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7A6F421D" w14:textId="77777777" w:rsidR="00DB62DC" w:rsidRPr="00C32494" w:rsidRDefault="00DB62DC" w:rsidP="00DB62DC">
            <w:r w:rsidRPr="00C32494">
              <w:t>Endocrinología</w:t>
            </w:r>
          </w:p>
        </w:tc>
        <w:tc>
          <w:tcPr>
            <w:tcW w:w="2126" w:type="dxa"/>
            <w:vAlign w:val="top"/>
          </w:tcPr>
          <w:p w14:paraId="1948488D"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55</w:t>
            </w:r>
          </w:p>
        </w:tc>
        <w:tc>
          <w:tcPr>
            <w:tcW w:w="2126" w:type="dxa"/>
            <w:vAlign w:val="top"/>
          </w:tcPr>
          <w:p w14:paraId="05140000"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165</w:t>
            </w:r>
          </w:p>
        </w:tc>
      </w:tr>
      <w:tr w:rsidR="00DB62DC" w:rsidRPr="009E7227" w14:paraId="52F4447E" w14:textId="77777777" w:rsidTr="00DB62D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10BD4F9C" w14:textId="77777777" w:rsidR="00DB62DC" w:rsidRPr="00C32494" w:rsidRDefault="00DB62DC" w:rsidP="00DB62DC">
            <w:r w:rsidRPr="00C32494">
              <w:t>Ginecología</w:t>
            </w:r>
          </w:p>
        </w:tc>
        <w:tc>
          <w:tcPr>
            <w:tcW w:w="2126" w:type="dxa"/>
            <w:vAlign w:val="top"/>
          </w:tcPr>
          <w:p w14:paraId="49A3CC18"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40</w:t>
            </w:r>
          </w:p>
        </w:tc>
        <w:tc>
          <w:tcPr>
            <w:tcW w:w="2126" w:type="dxa"/>
            <w:vAlign w:val="top"/>
          </w:tcPr>
          <w:p w14:paraId="2BD985F1"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975</w:t>
            </w:r>
          </w:p>
        </w:tc>
      </w:tr>
      <w:tr w:rsidR="00DB62DC" w:rsidRPr="009E7227" w14:paraId="68BAC505" w14:textId="77777777" w:rsidTr="00DB62D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7FF47CB9" w14:textId="77777777" w:rsidR="00DB62DC" w:rsidRPr="00C32494" w:rsidRDefault="00DB62DC" w:rsidP="00DB62DC">
            <w:r w:rsidRPr="00C32494">
              <w:t>Medicina interna</w:t>
            </w:r>
          </w:p>
        </w:tc>
        <w:tc>
          <w:tcPr>
            <w:tcW w:w="2126" w:type="dxa"/>
            <w:vAlign w:val="top"/>
          </w:tcPr>
          <w:p w14:paraId="6161B513"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56</w:t>
            </w:r>
          </w:p>
        </w:tc>
        <w:tc>
          <w:tcPr>
            <w:tcW w:w="2126" w:type="dxa"/>
            <w:vAlign w:val="top"/>
          </w:tcPr>
          <w:p w14:paraId="7C6C7B15"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47</w:t>
            </w:r>
          </w:p>
        </w:tc>
      </w:tr>
      <w:tr w:rsidR="00DB62DC" w:rsidRPr="009E7227" w14:paraId="530C40BC" w14:textId="77777777" w:rsidTr="00DB62D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60253C56" w14:textId="77777777" w:rsidR="00DB62DC" w:rsidRPr="00C32494" w:rsidRDefault="00DB62DC" w:rsidP="00DB62DC">
            <w:r w:rsidRPr="00C32494">
              <w:t>Nefrología</w:t>
            </w:r>
          </w:p>
        </w:tc>
        <w:tc>
          <w:tcPr>
            <w:tcW w:w="2126" w:type="dxa"/>
            <w:vAlign w:val="top"/>
          </w:tcPr>
          <w:p w14:paraId="0F88A22F"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12</w:t>
            </w:r>
          </w:p>
        </w:tc>
        <w:tc>
          <w:tcPr>
            <w:tcW w:w="2126" w:type="dxa"/>
            <w:vAlign w:val="top"/>
          </w:tcPr>
          <w:p w14:paraId="07C2B0FB"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12</w:t>
            </w:r>
          </w:p>
        </w:tc>
      </w:tr>
      <w:tr w:rsidR="00DB62DC" w:rsidRPr="009E7227" w14:paraId="2399EF0B" w14:textId="77777777" w:rsidTr="00DB62D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181C44F1" w14:textId="77777777" w:rsidR="00DB62DC" w:rsidRPr="00C32494" w:rsidRDefault="00DB62DC" w:rsidP="00DB62DC">
            <w:r w:rsidRPr="00C32494">
              <w:t>Neumología</w:t>
            </w:r>
          </w:p>
        </w:tc>
        <w:tc>
          <w:tcPr>
            <w:tcW w:w="2126" w:type="dxa"/>
            <w:vAlign w:val="top"/>
          </w:tcPr>
          <w:p w14:paraId="0F8D8076"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107</w:t>
            </w:r>
          </w:p>
        </w:tc>
        <w:tc>
          <w:tcPr>
            <w:tcW w:w="2126" w:type="dxa"/>
            <w:vAlign w:val="top"/>
          </w:tcPr>
          <w:p w14:paraId="4285D71B"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153</w:t>
            </w:r>
          </w:p>
        </w:tc>
      </w:tr>
      <w:tr w:rsidR="00DB62DC" w:rsidRPr="009E7227" w14:paraId="096BEC96" w14:textId="77777777" w:rsidTr="00DB62D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6374305E" w14:textId="77777777" w:rsidR="00DB62DC" w:rsidRPr="00C32494" w:rsidRDefault="00DB62DC" w:rsidP="00DB62DC">
            <w:r w:rsidRPr="00C32494">
              <w:t>Neurología</w:t>
            </w:r>
          </w:p>
        </w:tc>
        <w:tc>
          <w:tcPr>
            <w:tcW w:w="2126" w:type="dxa"/>
            <w:vAlign w:val="top"/>
          </w:tcPr>
          <w:p w14:paraId="7B7068E7"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61</w:t>
            </w:r>
          </w:p>
        </w:tc>
        <w:tc>
          <w:tcPr>
            <w:tcW w:w="2126" w:type="dxa"/>
            <w:vAlign w:val="top"/>
          </w:tcPr>
          <w:p w14:paraId="22754F32"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580</w:t>
            </w:r>
          </w:p>
        </w:tc>
      </w:tr>
      <w:tr w:rsidR="00DB62DC" w:rsidRPr="009E7227" w14:paraId="3F8121B4" w14:textId="77777777" w:rsidTr="00DB62D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0C5FEB8B" w14:textId="77777777" w:rsidR="00DB62DC" w:rsidRPr="00C32494" w:rsidRDefault="00DB62DC" w:rsidP="00DB62DC">
            <w:r w:rsidRPr="00C32494">
              <w:t>Obstetricia</w:t>
            </w:r>
          </w:p>
        </w:tc>
        <w:tc>
          <w:tcPr>
            <w:tcW w:w="2126" w:type="dxa"/>
            <w:vAlign w:val="top"/>
          </w:tcPr>
          <w:p w14:paraId="56DBFE0C"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21</w:t>
            </w:r>
          </w:p>
        </w:tc>
        <w:tc>
          <w:tcPr>
            <w:tcW w:w="2126" w:type="dxa"/>
            <w:vAlign w:val="top"/>
          </w:tcPr>
          <w:p w14:paraId="50AE084C"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133</w:t>
            </w:r>
          </w:p>
        </w:tc>
      </w:tr>
      <w:tr w:rsidR="00DB62DC" w:rsidRPr="009E7227" w14:paraId="534B1622" w14:textId="77777777" w:rsidTr="00DB62D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7F6C4EA" w14:textId="77777777" w:rsidR="00DB62DC" w:rsidRPr="00C32494" w:rsidRDefault="00DB62DC" w:rsidP="00DB62DC">
            <w:r w:rsidRPr="00C32494">
              <w:t>Oftalmología</w:t>
            </w:r>
          </w:p>
        </w:tc>
        <w:tc>
          <w:tcPr>
            <w:tcW w:w="2126" w:type="dxa"/>
            <w:vAlign w:val="top"/>
          </w:tcPr>
          <w:p w14:paraId="30ED2CA3"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138</w:t>
            </w:r>
          </w:p>
        </w:tc>
        <w:tc>
          <w:tcPr>
            <w:tcW w:w="2126" w:type="dxa"/>
            <w:vAlign w:val="top"/>
          </w:tcPr>
          <w:p w14:paraId="15D624B6"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888</w:t>
            </w:r>
          </w:p>
        </w:tc>
      </w:tr>
      <w:tr w:rsidR="00DB62DC" w:rsidRPr="009E7227" w14:paraId="05B28EDD" w14:textId="77777777" w:rsidTr="00DB62D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029D0327" w14:textId="77777777" w:rsidR="00DB62DC" w:rsidRPr="00C32494" w:rsidRDefault="00DB62DC" w:rsidP="00DB62DC">
            <w:r w:rsidRPr="00C32494">
              <w:t>Otorrinolaringología</w:t>
            </w:r>
          </w:p>
        </w:tc>
        <w:tc>
          <w:tcPr>
            <w:tcW w:w="2126" w:type="dxa"/>
            <w:vAlign w:val="top"/>
          </w:tcPr>
          <w:p w14:paraId="5C8E98C0"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83</w:t>
            </w:r>
          </w:p>
        </w:tc>
        <w:tc>
          <w:tcPr>
            <w:tcW w:w="2126" w:type="dxa"/>
            <w:vAlign w:val="top"/>
          </w:tcPr>
          <w:p w14:paraId="6586F6AF"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430</w:t>
            </w:r>
          </w:p>
        </w:tc>
      </w:tr>
      <w:tr w:rsidR="00DB62DC" w:rsidRPr="009E7227" w14:paraId="11CF2C41" w14:textId="77777777" w:rsidTr="00DB62D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2E1F6E5B" w14:textId="77777777" w:rsidR="00DB62DC" w:rsidRPr="00C32494" w:rsidRDefault="00DB62DC" w:rsidP="00DB62DC">
            <w:r w:rsidRPr="00C32494">
              <w:t>Pediatría AE</w:t>
            </w:r>
          </w:p>
        </w:tc>
        <w:tc>
          <w:tcPr>
            <w:tcW w:w="2126" w:type="dxa"/>
            <w:vAlign w:val="top"/>
          </w:tcPr>
          <w:p w14:paraId="06D96A23"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8</w:t>
            </w:r>
          </w:p>
        </w:tc>
        <w:tc>
          <w:tcPr>
            <w:tcW w:w="2126" w:type="dxa"/>
            <w:vAlign w:val="top"/>
          </w:tcPr>
          <w:p w14:paraId="5DC9625B"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22</w:t>
            </w:r>
          </w:p>
        </w:tc>
      </w:tr>
      <w:tr w:rsidR="00DB62DC" w:rsidRPr="009E7227" w14:paraId="3D6C4EA3" w14:textId="77777777" w:rsidTr="00DB62D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53E1825E" w14:textId="77777777" w:rsidR="00DB62DC" w:rsidRPr="00C32494" w:rsidRDefault="00DB62DC" w:rsidP="00DB62DC">
            <w:r w:rsidRPr="00C32494">
              <w:t>Rehabilitación Adulto</w:t>
            </w:r>
          </w:p>
        </w:tc>
        <w:tc>
          <w:tcPr>
            <w:tcW w:w="2126" w:type="dxa"/>
            <w:vAlign w:val="top"/>
          </w:tcPr>
          <w:p w14:paraId="0D53384D"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46</w:t>
            </w:r>
          </w:p>
        </w:tc>
        <w:tc>
          <w:tcPr>
            <w:tcW w:w="2126" w:type="dxa"/>
            <w:vAlign w:val="top"/>
          </w:tcPr>
          <w:p w14:paraId="4CA3A7E1"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20</w:t>
            </w:r>
          </w:p>
        </w:tc>
      </w:tr>
      <w:tr w:rsidR="00DB62DC" w:rsidRPr="009E7227" w14:paraId="4C01CF32" w14:textId="77777777" w:rsidTr="00DB62D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7F118C44" w14:textId="77777777" w:rsidR="00DB62DC" w:rsidRPr="00C32494" w:rsidRDefault="00DB62DC" w:rsidP="00DB62DC">
            <w:r w:rsidRPr="00C32494">
              <w:t>Reumatología</w:t>
            </w:r>
          </w:p>
        </w:tc>
        <w:tc>
          <w:tcPr>
            <w:tcW w:w="2126" w:type="dxa"/>
            <w:vAlign w:val="top"/>
          </w:tcPr>
          <w:p w14:paraId="5F3F10BA"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19</w:t>
            </w:r>
          </w:p>
        </w:tc>
        <w:tc>
          <w:tcPr>
            <w:tcW w:w="2126" w:type="dxa"/>
            <w:vAlign w:val="top"/>
          </w:tcPr>
          <w:p w14:paraId="11718B83"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219</w:t>
            </w:r>
          </w:p>
        </w:tc>
      </w:tr>
      <w:tr w:rsidR="00DB62DC" w:rsidRPr="009E7227" w14:paraId="5DEE9897" w14:textId="77777777" w:rsidTr="00DB62D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7C768A40" w14:textId="77777777" w:rsidR="00DB62DC" w:rsidRPr="00C32494" w:rsidRDefault="00DB62DC" w:rsidP="00DB62DC">
            <w:r w:rsidRPr="00C32494">
              <w:t>Traumatología</w:t>
            </w:r>
          </w:p>
        </w:tc>
        <w:tc>
          <w:tcPr>
            <w:tcW w:w="2126" w:type="dxa"/>
            <w:vAlign w:val="top"/>
          </w:tcPr>
          <w:p w14:paraId="6AA2B853"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277</w:t>
            </w:r>
          </w:p>
        </w:tc>
        <w:tc>
          <w:tcPr>
            <w:tcW w:w="2126" w:type="dxa"/>
            <w:vAlign w:val="top"/>
          </w:tcPr>
          <w:p w14:paraId="7F864AC0"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1716</w:t>
            </w:r>
          </w:p>
        </w:tc>
      </w:tr>
      <w:tr w:rsidR="00DB62DC" w:rsidRPr="009E7227" w14:paraId="660AC2A9" w14:textId="77777777" w:rsidTr="00DB62DC">
        <w:trPr>
          <w:trHeight w:val="271"/>
        </w:trPr>
        <w:tc>
          <w:tcPr>
            <w:cnfStyle w:val="001000000000" w:firstRow="0" w:lastRow="0" w:firstColumn="1" w:lastColumn="0" w:oddVBand="0" w:evenVBand="0" w:oddHBand="0" w:evenHBand="0" w:firstRowFirstColumn="0" w:firstRowLastColumn="0" w:lastRowFirstColumn="0" w:lastRowLastColumn="0"/>
            <w:tcW w:w="3686" w:type="dxa"/>
            <w:vAlign w:val="top"/>
          </w:tcPr>
          <w:p w14:paraId="2560C7FA" w14:textId="77777777" w:rsidR="00DB62DC" w:rsidRPr="00C32494" w:rsidRDefault="00DB62DC" w:rsidP="00DB62DC">
            <w:r w:rsidRPr="00C32494">
              <w:t>Urología</w:t>
            </w:r>
          </w:p>
        </w:tc>
        <w:tc>
          <w:tcPr>
            <w:tcW w:w="2126" w:type="dxa"/>
            <w:vAlign w:val="top"/>
          </w:tcPr>
          <w:p w14:paraId="0CE4839C"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224</w:t>
            </w:r>
          </w:p>
        </w:tc>
        <w:tc>
          <w:tcPr>
            <w:tcW w:w="2126" w:type="dxa"/>
            <w:vAlign w:val="top"/>
          </w:tcPr>
          <w:p w14:paraId="3599BD95" w14:textId="77777777" w:rsidR="00DB62DC" w:rsidRPr="00C32494"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32494">
              <w:t>252</w:t>
            </w:r>
          </w:p>
        </w:tc>
      </w:tr>
      <w:tr w:rsidR="00DB62DC" w:rsidRPr="005624BE" w14:paraId="62679A3E" w14:textId="77777777" w:rsidTr="00DB62DC">
        <w:trPr>
          <w:cnfStyle w:val="010000000000" w:firstRow="0" w:lastRow="1"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14:paraId="45DABCD0" w14:textId="77777777" w:rsidR="00DB62DC" w:rsidRPr="005624BE" w:rsidRDefault="00DB62DC" w:rsidP="00DB62DC">
            <w:pPr>
              <w:jc w:val="left"/>
              <w:rPr>
                <w:color w:val="000000" w:themeColor="text1"/>
                <w:sz w:val="20"/>
              </w:rPr>
            </w:pPr>
            <w:r w:rsidRPr="005624BE">
              <w:rPr>
                <w:color w:val="000000" w:themeColor="text1"/>
                <w:sz w:val="20"/>
              </w:rPr>
              <w:t>TOTAL</w:t>
            </w:r>
          </w:p>
        </w:tc>
        <w:tc>
          <w:tcPr>
            <w:tcW w:w="2126" w:type="dxa"/>
            <w:vAlign w:val="top"/>
          </w:tcPr>
          <w:p w14:paraId="738A5538" w14:textId="77777777" w:rsidR="00DB62DC" w:rsidRPr="00480302" w:rsidRDefault="00DB62DC" w:rsidP="00DB62DC">
            <w:pPr>
              <w:jc w:val="right"/>
              <w:cnfStyle w:val="010000000000" w:firstRow="0" w:lastRow="1" w:firstColumn="0" w:lastColumn="0" w:oddVBand="0" w:evenVBand="0" w:oddHBand="0" w:evenHBand="0" w:firstRowFirstColumn="0" w:firstRowLastColumn="0" w:lastRowFirstColumn="0" w:lastRowLastColumn="0"/>
            </w:pPr>
            <w:r w:rsidRPr="00480302">
              <w:t>1.978</w:t>
            </w:r>
          </w:p>
        </w:tc>
        <w:tc>
          <w:tcPr>
            <w:tcW w:w="2126" w:type="dxa"/>
            <w:vAlign w:val="top"/>
          </w:tcPr>
          <w:p w14:paraId="1CF4477F" w14:textId="77777777" w:rsidR="00DB62DC" w:rsidRPr="00480302" w:rsidRDefault="00DB62DC" w:rsidP="00DB62DC">
            <w:pPr>
              <w:jc w:val="right"/>
              <w:cnfStyle w:val="010000000000" w:firstRow="0" w:lastRow="1" w:firstColumn="0" w:lastColumn="0" w:oddVBand="0" w:evenVBand="0" w:oddHBand="0" w:evenHBand="0" w:firstRowFirstColumn="0" w:firstRowLastColumn="0" w:lastRowFirstColumn="0" w:lastRowLastColumn="0"/>
            </w:pPr>
            <w:r w:rsidRPr="00480302">
              <w:t>8.073</w:t>
            </w:r>
          </w:p>
        </w:tc>
      </w:tr>
    </w:tbl>
    <w:p w14:paraId="39CFFB59" w14:textId="77777777" w:rsidR="001C46C2" w:rsidRDefault="001C46C2" w:rsidP="005624BE">
      <w:pPr>
        <w:pStyle w:val="Piedetabla"/>
      </w:pPr>
    </w:p>
    <w:p w14:paraId="3B9524D3" w14:textId="28254B8C" w:rsidR="007E447C" w:rsidRDefault="007E447C" w:rsidP="005624BE">
      <w:pPr>
        <w:pStyle w:val="Piedetabla"/>
      </w:pPr>
      <w:r w:rsidRPr="00DC4D20">
        <w:t xml:space="preserve">Fuente: </w:t>
      </w:r>
      <w:r w:rsidR="008719AE">
        <w:t>CMCAP</w:t>
      </w:r>
    </w:p>
    <w:p w14:paraId="63B2867F" w14:textId="77777777" w:rsidR="007E447C" w:rsidRPr="00B86664" w:rsidRDefault="007E447C" w:rsidP="005624BE">
      <w:pPr>
        <w:pStyle w:val="Piedetabla"/>
        <w:rPr>
          <w:sz w:val="18"/>
        </w:rPr>
      </w:pPr>
      <w:r w:rsidRPr="00B86664">
        <w:rPr>
          <w:shd w:val="clear" w:color="auto" w:fill="FFFFFF"/>
        </w:rPr>
        <w:t>Decreto 51/2010, de 29 de julio, del Consejo de Gobierno, por el que se regula el ejercicio de la libertad </w:t>
      </w:r>
      <w:r w:rsidRPr="00B86664">
        <w:rPr>
          <w:spacing w:val="-1"/>
          <w:shd w:val="clear" w:color="auto" w:fill="FFFFFF"/>
        </w:rPr>
        <w:t>de elección de médico de familia, pediatra y enfermero en Atención Primaria, </w:t>
      </w:r>
      <w:r w:rsidRPr="00B86664">
        <w:rPr>
          <w:spacing w:val="-6"/>
          <w:shd w:val="clear" w:color="auto" w:fill="FFFFFF"/>
        </w:rPr>
        <w:t>y de hospital y médico en Atención Especializada en el Sistema Sanitario Público </w:t>
      </w:r>
      <w:r w:rsidRPr="00B86664">
        <w:rPr>
          <w:spacing w:val="-4"/>
          <w:shd w:val="clear" w:color="auto" w:fill="FFFFFF"/>
        </w:rPr>
        <w:t>de la Comunidad de Madrid.</w:t>
      </w:r>
      <w:r w:rsidRPr="00B86664">
        <w:rPr>
          <w:shd w:val="clear" w:color="auto" w:fill="FFFFFF"/>
        </w:rPr>
        <w:t> </w:t>
      </w:r>
    </w:p>
    <w:p w14:paraId="52DE99CA" w14:textId="77777777" w:rsidR="00F31D28" w:rsidRPr="00241712" w:rsidRDefault="007E447C" w:rsidP="00241712">
      <w:pPr>
        <w:pStyle w:val="TITULO-Nivel2"/>
        <w:rPr>
          <w:rStyle w:val="EstiloTitulo2MemoriaNegritaCar"/>
          <w:rFonts w:ascii="Montserrat SemiBold" w:hAnsi="Montserrat SemiBold" w:cs="Calibri"/>
          <w:bCs w:val="0"/>
          <w:color w:val="3898B2"/>
          <w:sz w:val="24"/>
          <w:lang w:val="es-ES"/>
        </w:rPr>
      </w:pPr>
      <w:r>
        <w:rPr>
          <w:rStyle w:val="EstiloTitulo2MemoriaNegritaCar"/>
          <w:rFonts w:asciiTheme="minorHAnsi" w:hAnsiTheme="minorHAnsi"/>
        </w:rPr>
        <w:br w:type="page"/>
      </w:r>
      <w:bookmarkStart w:id="72" w:name="_Toc74228259"/>
      <w:bookmarkStart w:id="73" w:name="_Toc75343956"/>
      <w:bookmarkStart w:id="74" w:name="_Toc84872129"/>
      <w:bookmarkStart w:id="75" w:name="_Toc248123092"/>
      <w:bookmarkStart w:id="76" w:name="_Toc318202538"/>
      <w:r w:rsidR="00F31D28" w:rsidRPr="00241712">
        <w:rPr>
          <w:rStyle w:val="EstiloTitulo2MemoriaNegritaCar"/>
          <w:rFonts w:ascii="Montserrat SemiBold" w:hAnsi="Montserrat SemiBold" w:cs="Calibri"/>
          <w:bCs w:val="0"/>
          <w:color w:val="3898B2"/>
          <w:sz w:val="24"/>
          <w:lang w:val="es-ES"/>
        </w:rPr>
        <w:lastRenderedPageBreak/>
        <w:t>Casuística (CMBD)</w:t>
      </w:r>
      <w:bookmarkEnd w:id="72"/>
      <w:bookmarkEnd w:id="73"/>
      <w:bookmarkEnd w:id="74"/>
    </w:p>
    <w:p w14:paraId="40BECA8D" w14:textId="77777777" w:rsidR="00F31D28" w:rsidRDefault="00F31D28" w:rsidP="00241712">
      <w:pPr>
        <w:pStyle w:val="Nombredetabla"/>
      </w:pPr>
      <w:bookmarkStart w:id="77" w:name="_Toc318202539"/>
      <w:r w:rsidRPr="009E7227">
        <w:t>25 GRD Médicos más frecuentes</w:t>
      </w:r>
      <w:bookmarkEnd w:id="77"/>
    </w:p>
    <w:tbl>
      <w:tblPr>
        <w:tblStyle w:val="Tablasimple0"/>
        <w:tblW w:w="5574" w:type="pct"/>
        <w:tblLook w:val="00E0" w:firstRow="1" w:lastRow="1" w:firstColumn="1" w:lastColumn="0" w:noHBand="0" w:noVBand="0"/>
      </w:tblPr>
      <w:tblGrid>
        <w:gridCol w:w="710"/>
        <w:gridCol w:w="3660"/>
        <w:gridCol w:w="1479"/>
        <w:gridCol w:w="649"/>
        <w:gridCol w:w="1357"/>
        <w:gridCol w:w="993"/>
      </w:tblGrid>
      <w:tr w:rsidR="00A73D05" w:rsidRPr="00EC5DC0" w14:paraId="2792AF8A" w14:textId="77777777" w:rsidTr="00DB62DC">
        <w:trPr>
          <w:cnfStyle w:val="100000000000" w:firstRow="1" w:lastRow="0" w:firstColumn="0" w:lastColumn="0" w:oddVBand="0" w:evenVBand="0" w:oddHBand="0" w:evenHBand="0" w:firstRowFirstColumn="0" w:firstRowLastColumn="0" w:lastRowFirstColumn="0" w:lastRowLastColumn="0"/>
          <w:cantSplit/>
          <w:trHeight w:val="388"/>
          <w:tblHeader/>
        </w:trPr>
        <w:tc>
          <w:tcPr>
            <w:tcW w:w="401" w:type="pct"/>
            <w:hideMark/>
          </w:tcPr>
          <w:p w14:paraId="726D59D6" w14:textId="77777777" w:rsidR="00F31D28" w:rsidRPr="00A7761B" w:rsidRDefault="00F31D28" w:rsidP="0068118A">
            <w:pPr>
              <w:rPr>
                <w:rFonts w:ascii="Montserrat SemiBold" w:hAnsi="Montserrat SemiBold"/>
                <w:caps/>
                <w:sz w:val="20"/>
              </w:rPr>
            </w:pPr>
            <w:r w:rsidRPr="00A7761B">
              <w:rPr>
                <w:rFonts w:ascii="Montserrat SemiBold" w:hAnsi="Montserrat SemiBold"/>
                <w:caps/>
                <w:sz w:val="20"/>
              </w:rPr>
              <w:t>GRD</w:t>
            </w:r>
          </w:p>
        </w:tc>
        <w:tc>
          <w:tcPr>
            <w:cnfStyle w:val="000001000000" w:firstRow="0" w:lastRow="0" w:firstColumn="0" w:lastColumn="0" w:oddVBand="0" w:evenVBand="1" w:oddHBand="0" w:evenHBand="0" w:firstRowFirstColumn="0" w:firstRowLastColumn="0" w:lastRowFirstColumn="0" w:lastRowLastColumn="0"/>
            <w:tcW w:w="2068" w:type="pct"/>
            <w:hideMark/>
          </w:tcPr>
          <w:p w14:paraId="681C660B" w14:textId="77777777" w:rsidR="00F31D28" w:rsidRPr="00A7761B" w:rsidRDefault="00F31D28" w:rsidP="0065019B">
            <w:pPr>
              <w:jc w:val="left"/>
              <w:rPr>
                <w:rFonts w:ascii="Montserrat SemiBold" w:hAnsi="Montserrat SemiBold"/>
                <w:caps/>
                <w:sz w:val="20"/>
              </w:rPr>
            </w:pPr>
            <w:r w:rsidRPr="00A7761B">
              <w:rPr>
                <w:rFonts w:ascii="Montserrat SemiBold" w:hAnsi="Montserrat SemiBold"/>
                <w:caps/>
                <w:sz w:val="20"/>
              </w:rPr>
              <w:t>DESCRIPCIÓN</w:t>
            </w:r>
          </w:p>
        </w:tc>
        <w:tc>
          <w:tcPr>
            <w:tcW w:w="836" w:type="pct"/>
            <w:hideMark/>
          </w:tcPr>
          <w:p w14:paraId="2483A537" w14:textId="77777777" w:rsidR="00F31D28" w:rsidRPr="00A7761B"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Episodios</w:t>
            </w:r>
          </w:p>
        </w:tc>
        <w:tc>
          <w:tcPr>
            <w:cnfStyle w:val="000001000000" w:firstRow="0" w:lastRow="0" w:firstColumn="0" w:lastColumn="0" w:oddVBand="0" w:evenVBand="1" w:oddHBand="0" w:evenHBand="0" w:firstRowFirstColumn="0" w:firstRowLastColumn="0" w:lastRowFirstColumn="0" w:lastRowLastColumn="0"/>
            <w:tcW w:w="367" w:type="pct"/>
            <w:hideMark/>
          </w:tcPr>
          <w:p w14:paraId="6965F410" w14:textId="77777777" w:rsidR="00F31D28" w:rsidRPr="00A7761B" w:rsidRDefault="00F31D28" w:rsidP="0068118A">
            <w:pPr>
              <w:rPr>
                <w:rFonts w:ascii="Montserrat SemiBold" w:hAnsi="Montserrat SemiBold"/>
                <w:caps/>
                <w:sz w:val="20"/>
              </w:rPr>
            </w:pPr>
            <w:r w:rsidRPr="00A7761B">
              <w:rPr>
                <w:rFonts w:ascii="Montserrat SemiBold" w:hAnsi="Montserrat SemiBold"/>
                <w:caps/>
                <w:sz w:val="20"/>
              </w:rPr>
              <w:t>%</w:t>
            </w:r>
          </w:p>
        </w:tc>
        <w:tc>
          <w:tcPr>
            <w:tcW w:w="767" w:type="pct"/>
            <w:hideMark/>
          </w:tcPr>
          <w:p w14:paraId="0750F5CA" w14:textId="77777777" w:rsidR="00F31D28" w:rsidRPr="00A7761B"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caps/>
                <w:sz w:val="20"/>
              </w:rPr>
            </w:pPr>
            <w:r w:rsidRPr="00A7761B">
              <w:rPr>
                <w:rFonts w:ascii="Montserrat SemiBold" w:hAnsi="Montserrat SemiBold"/>
                <w:caps/>
                <w:sz w:val="20"/>
              </w:rPr>
              <w:t>Estancia Media</w:t>
            </w:r>
          </w:p>
        </w:tc>
        <w:tc>
          <w:tcPr>
            <w:cnfStyle w:val="000001000000" w:firstRow="0" w:lastRow="0" w:firstColumn="0" w:lastColumn="0" w:oddVBand="0" w:evenVBand="1" w:oddHBand="0" w:evenHBand="0" w:firstRowFirstColumn="0" w:firstRowLastColumn="0" w:lastRowFirstColumn="0" w:lastRowLastColumn="0"/>
            <w:tcW w:w="561" w:type="pct"/>
            <w:hideMark/>
          </w:tcPr>
          <w:p w14:paraId="47F1F00B" w14:textId="77777777" w:rsidR="00F31D28" w:rsidRPr="00A7761B" w:rsidRDefault="00F31D28" w:rsidP="0068118A">
            <w:pPr>
              <w:rPr>
                <w:rFonts w:ascii="Montserrat SemiBold" w:hAnsi="Montserrat SemiBold"/>
                <w:caps/>
                <w:sz w:val="20"/>
              </w:rPr>
            </w:pPr>
            <w:r w:rsidRPr="00A7761B">
              <w:rPr>
                <w:rFonts w:ascii="Montserrat SemiBold" w:hAnsi="Montserrat SemiBold"/>
                <w:caps/>
                <w:sz w:val="20"/>
              </w:rPr>
              <w:t>Peso Medio</w:t>
            </w:r>
          </w:p>
        </w:tc>
      </w:tr>
      <w:tr w:rsidR="00DB62DC" w:rsidRPr="00EC5DC0" w14:paraId="61FCF057" w14:textId="77777777" w:rsidTr="00DB62DC">
        <w:trPr>
          <w:trHeight w:val="388"/>
        </w:trPr>
        <w:tc>
          <w:tcPr>
            <w:tcW w:w="401" w:type="pct"/>
            <w:vAlign w:val="top"/>
          </w:tcPr>
          <w:p w14:paraId="4164F6EE" w14:textId="77777777" w:rsidR="00DB62DC" w:rsidRPr="00DB62DC" w:rsidRDefault="00DB62DC" w:rsidP="00DB62DC">
            <w:pPr>
              <w:rPr>
                <w:color w:val="7F7F7F" w:themeColor="text1" w:themeTint="80"/>
                <w:sz w:val="16"/>
              </w:rPr>
            </w:pPr>
            <w:r w:rsidRPr="00DB62DC">
              <w:rPr>
                <w:color w:val="7F7F7F" w:themeColor="text1" w:themeTint="80"/>
                <w:sz w:val="16"/>
              </w:rPr>
              <w:t>139</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5961F255" w14:textId="77777777" w:rsidR="00DB62DC" w:rsidRPr="00DB62DC" w:rsidRDefault="00DB62DC" w:rsidP="0065019B">
            <w:pPr>
              <w:jc w:val="left"/>
              <w:rPr>
                <w:color w:val="7F7F7F" w:themeColor="text1" w:themeTint="80"/>
                <w:sz w:val="16"/>
              </w:rPr>
            </w:pPr>
            <w:r w:rsidRPr="00DB62DC">
              <w:rPr>
                <w:color w:val="7F7F7F" w:themeColor="text1" w:themeTint="80"/>
                <w:sz w:val="16"/>
              </w:rPr>
              <w:t>OTRA NEUMONÍA</w:t>
            </w:r>
          </w:p>
        </w:tc>
        <w:tc>
          <w:tcPr>
            <w:tcW w:w="836" w:type="pct"/>
            <w:vAlign w:val="top"/>
          </w:tcPr>
          <w:p w14:paraId="1D9A99F9"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1130</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4F1198EF" w14:textId="77777777" w:rsidR="00DB62DC" w:rsidRPr="00DB62DC" w:rsidRDefault="00DB62DC" w:rsidP="00DB62DC">
            <w:pPr>
              <w:jc w:val="right"/>
              <w:rPr>
                <w:color w:val="7F7F7F" w:themeColor="text1" w:themeTint="80"/>
                <w:sz w:val="16"/>
              </w:rPr>
            </w:pPr>
            <w:r w:rsidRPr="00DB62DC">
              <w:rPr>
                <w:color w:val="7F7F7F" w:themeColor="text1" w:themeTint="80"/>
                <w:sz w:val="16"/>
              </w:rPr>
              <w:t>9,6%</w:t>
            </w:r>
          </w:p>
        </w:tc>
        <w:tc>
          <w:tcPr>
            <w:tcW w:w="767" w:type="pct"/>
            <w:vAlign w:val="top"/>
          </w:tcPr>
          <w:p w14:paraId="7124DA7E"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8,25</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2DDF1387" w14:textId="77777777" w:rsidR="00DB62DC" w:rsidRPr="00DB62DC" w:rsidRDefault="00DB62DC" w:rsidP="00DB62DC">
            <w:pPr>
              <w:jc w:val="right"/>
              <w:rPr>
                <w:color w:val="7F7F7F" w:themeColor="text1" w:themeTint="80"/>
                <w:sz w:val="16"/>
              </w:rPr>
            </w:pPr>
            <w:r w:rsidRPr="00DB62DC">
              <w:rPr>
                <w:color w:val="7F7F7F" w:themeColor="text1" w:themeTint="80"/>
                <w:sz w:val="16"/>
              </w:rPr>
              <w:t>0,5782</w:t>
            </w:r>
          </w:p>
        </w:tc>
      </w:tr>
      <w:tr w:rsidR="00DB62DC" w:rsidRPr="00EC5DC0" w14:paraId="70FD8EC9" w14:textId="77777777" w:rsidTr="00DB62DC">
        <w:trPr>
          <w:cnfStyle w:val="000000010000" w:firstRow="0" w:lastRow="0" w:firstColumn="0" w:lastColumn="0" w:oddVBand="0" w:evenVBand="0" w:oddHBand="0" w:evenHBand="1" w:firstRowFirstColumn="0" w:firstRowLastColumn="0" w:lastRowFirstColumn="0" w:lastRowLastColumn="0"/>
          <w:trHeight w:val="388"/>
        </w:trPr>
        <w:tc>
          <w:tcPr>
            <w:tcW w:w="401" w:type="pct"/>
            <w:vAlign w:val="top"/>
          </w:tcPr>
          <w:p w14:paraId="3F9D32B1" w14:textId="77777777" w:rsidR="00DB62DC" w:rsidRPr="00DB62DC" w:rsidRDefault="00DB62DC" w:rsidP="00DB62DC">
            <w:pPr>
              <w:rPr>
                <w:color w:val="7F7F7F" w:themeColor="text1" w:themeTint="80"/>
                <w:sz w:val="16"/>
              </w:rPr>
            </w:pPr>
            <w:r w:rsidRPr="00DB62DC">
              <w:rPr>
                <w:color w:val="7F7F7F" w:themeColor="text1" w:themeTint="80"/>
                <w:sz w:val="16"/>
              </w:rPr>
              <w:t>560</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0CAE7829" w14:textId="77777777" w:rsidR="00DB62DC" w:rsidRPr="00DB62DC" w:rsidRDefault="00DB62DC" w:rsidP="0065019B">
            <w:pPr>
              <w:jc w:val="left"/>
              <w:rPr>
                <w:color w:val="7F7F7F" w:themeColor="text1" w:themeTint="80"/>
                <w:sz w:val="16"/>
              </w:rPr>
            </w:pPr>
            <w:r w:rsidRPr="00DB62DC">
              <w:rPr>
                <w:color w:val="7F7F7F" w:themeColor="text1" w:themeTint="80"/>
                <w:sz w:val="16"/>
              </w:rPr>
              <w:t>PARTO</w:t>
            </w:r>
          </w:p>
        </w:tc>
        <w:tc>
          <w:tcPr>
            <w:tcW w:w="836" w:type="pct"/>
            <w:vAlign w:val="top"/>
          </w:tcPr>
          <w:p w14:paraId="1C4477CA" w14:textId="77777777" w:rsidR="00DB62DC" w:rsidRPr="00DB62DC" w:rsidRDefault="00DB62DC" w:rsidP="00DB62D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B62DC">
              <w:rPr>
                <w:color w:val="7F7F7F" w:themeColor="text1" w:themeTint="80"/>
                <w:sz w:val="16"/>
              </w:rPr>
              <w:t>1011</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09B45162" w14:textId="77777777" w:rsidR="00DB62DC" w:rsidRPr="00DB62DC" w:rsidRDefault="00DB62DC" w:rsidP="00DB62DC">
            <w:pPr>
              <w:jc w:val="right"/>
              <w:rPr>
                <w:color w:val="7F7F7F" w:themeColor="text1" w:themeTint="80"/>
                <w:sz w:val="16"/>
              </w:rPr>
            </w:pPr>
            <w:r w:rsidRPr="00DB62DC">
              <w:rPr>
                <w:color w:val="7F7F7F" w:themeColor="text1" w:themeTint="80"/>
                <w:sz w:val="16"/>
              </w:rPr>
              <w:t>8,6%</w:t>
            </w:r>
          </w:p>
        </w:tc>
        <w:tc>
          <w:tcPr>
            <w:tcW w:w="767" w:type="pct"/>
            <w:vAlign w:val="top"/>
          </w:tcPr>
          <w:p w14:paraId="65A2DDA3" w14:textId="77777777" w:rsidR="00DB62DC" w:rsidRPr="00DB62DC" w:rsidRDefault="00DB62DC" w:rsidP="00DB62D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B62DC">
              <w:rPr>
                <w:color w:val="7F7F7F" w:themeColor="text1" w:themeTint="80"/>
                <w:sz w:val="16"/>
              </w:rPr>
              <w:t>2,38</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341DA988" w14:textId="77777777" w:rsidR="00DB62DC" w:rsidRPr="00DB62DC" w:rsidRDefault="00DB62DC" w:rsidP="00DB62DC">
            <w:pPr>
              <w:jc w:val="right"/>
              <w:rPr>
                <w:color w:val="7F7F7F" w:themeColor="text1" w:themeTint="80"/>
                <w:sz w:val="16"/>
              </w:rPr>
            </w:pPr>
            <w:r w:rsidRPr="00DB62DC">
              <w:rPr>
                <w:color w:val="7F7F7F" w:themeColor="text1" w:themeTint="80"/>
                <w:sz w:val="16"/>
              </w:rPr>
              <w:t>0,2424</w:t>
            </w:r>
          </w:p>
        </w:tc>
      </w:tr>
      <w:tr w:rsidR="00DB62DC" w:rsidRPr="00EC5DC0" w14:paraId="10D3A366" w14:textId="77777777" w:rsidTr="00DB62DC">
        <w:trPr>
          <w:trHeight w:val="388"/>
        </w:trPr>
        <w:tc>
          <w:tcPr>
            <w:tcW w:w="401" w:type="pct"/>
            <w:vAlign w:val="top"/>
          </w:tcPr>
          <w:p w14:paraId="4A5BA0B1" w14:textId="77777777" w:rsidR="00DB62DC" w:rsidRPr="00DB62DC" w:rsidRDefault="00DB62DC" w:rsidP="00DB62DC">
            <w:pPr>
              <w:rPr>
                <w:color w:val="7F7F7F" w:themeColor="text1" w:themeTint="80"/>
                <w:sz w:val="16"/>
              </w:rPr>
            </w:pPr>
            <w:r w:rsidRPr="00DB62DC">
              <w:rPr>
                <w:color w:val="7F7F7F" w:themeColor="text1" w:themeTint="80"/>
                <w:sz w:val="16"/>
              </w:rPr>
              <w:t>137</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383080E4" w14:textId="77777777" w:rsidR="00DB62DC" w:rsidRPr="00DB62DC" w:rsidRDefault="00DB62DC" w:rsidP="0065019B">
            <w:pPr>
              <w:jc w:val="left"/>
              <w:rPr>
                <w:color w:val="7F7F7F" w:themeColor="text1" w:themeTint="80"/>
                <w:sz w:val="16"/>
              </w:rPr>
            </w:pPr>
            <w:r w:rsidRPr="00DB62DC">
              <w:rPr>
                <w:color w:val="7F7F7F" w:themeColor="text1" w:themeTint="80"/>
                <w:sz w:val="16"/>
              </w:rPr>
              <w:t>INFECCIONES E INFLAMACIONES PULMONARES MAYORES</w:t>
            </w:r>
          </w:p>
        </w:tc>
        <w:tc>
          <w:tcPr>
            <w:tcW w:w="836" w:type="pct"/>
            <w:vAlign w:val="top"/>
          </w:tcPr>
          <w:p w14:paraId="37CD7575"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944</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601FE00B" w14:textId="77777777" w:rsidR="00DB62DC" w:rsidRPr="00DB62DC" w:rsidRDefault="00DB62DC" w:rsidP="00DB62DC">
            <w:pPr>
              <w:jc w:val="right"/>
              <w:rPr>
                <w:color w:val="7F7F7F" w:themeColor="text1" w:themeTint="80"/>
                <w:sz w:val="16"/>
              </w:rPr>
            </w:pPr>
            <w:r w:rsidRPr="00DB62DC">
              <w:rPr>
                <w:color w:val="7F7F7F" w:themeColor="text1" w:themeTint="80"/>
                <w:sz w:val="16"/>
              </w:rPr>
              <w:t>8,0%</w:t>
            </w:r>
          </w:p>
        </w:tc>
        <w:tc>
          <w:tcPr>
            <w:tcW w:w="767" w:type="pct"/>
            <w:vAlign w:val="top"/>
          </w:tcPr>
          <w:p w14:paraId="41E2FE55"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9,14</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3C43D1C7" w14:textId="77777777" w:rsidR="00DB62DC" w:rsidRPr="00DB62DC" w:rsidRDefault="00DB62DC" w:rsidP="00DB62DC">
            <w:pPr>
              <w:jc w:val="right"/>
              <w:rPr>
                <w:color w:val="7F7F7F" w:themeColor="text1" w:themeTint="80"/>
                <w:sz w:val="16"/>
              </w:rPr>
            </w:pPr>
            <w:r w:rsidRPr="00DB62DC">
              <w:rPr>
                <w:color w:val="7F7F7F" w:themeColor="text1" w:themeTint="80"/>
                <w:sz w:val="16"/>
              </w:rPr>
              <w:t>0,8026</w:t>
            </w:r>
          </w:p>
        </w:tc>
      </w:tr>
      <w:tr w:rsidR="00DB62DC" w:rsidRPr="00EC5DC0" w14:paraId="35F3A588" w14:textId="77777777" w:rsidTr="00DB62DC">
        <w:trPr>
          <w:cnfStyle w:val="000000010000" w:firstRow="0" w:lastRow="0" w:firstColumn="0" w:lastColumn="0" w:oddVBand="0" w:evenVBand="0" w:oddHBand="0" w:evenHBand="1" w:firstRowFirstColumn="0" w:firstRowLastColumn="0" w:lastRowFirstColumn="0" w:lastRowLastColumn="0"/>
          <w:trHeight w:val="388"/>
        </w:trPr>
        <w:tc>
          <w:tcPr>
            <w:tcW w:w="401" w:type="pct"/>
            <w:vAlign w:val="top"/>
          </w:tcPr>
          <w:p w14:paraId="22304D4F" w14:textId="77777777" w:rsidR="00DB62DC" w:rsidRPr="00DB62DC" w:rsidRDefault="00DB62DC" w:rsidP="00DB62DC">
            <w:pPr>
              <w:rPr>
                <w:color w:val="7F7F7F" w:themeColor="text1" w:themeTint="80"/>
                <w:sz w:val="16"/>
              </w:rPr>
            </w:pPr>
            <w:r w:rsidRPr="00DB62DC">
              <w:rPr>
                <w:color w:val="7F7F7F" w:themeColor="text1" w:themeTint="80"/>
                <w:sz w:val="16"/>
              </w:rPr>
              <w:t>194</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32128D97" w14:textId="77777777" w:rsidR="00DB62DC" w:rsidRPr="00DB62DC" w:rsidRDefault="00DB62DC" w:rsidP="0065019B">
            <w:pPr>
              <w:jc w:val="left"/>
              <w:rPr>
                <w:color w:val="7F7F7F" w:themeColor="text1" w:themeTint="80"/>
                <w:sz w:val="16"/>
              </w:rPr>
            </w:pPr>
            <w:r w:rsidRPr="00DB62DC">
              <w:rPr>
                <w:color w:val="7F7F7F" w:themeColor="text1" w:themeTint="80"/>
                <w:sz w:val="16"/>
              </w:rPr>
              <w:t>INSUFICIENCIA CARDIACA</w:t>
            </w:r>
          </w:p>
        </w:tc>
        <w:tc>
          <w:tcPr>
            <w:tcW w:w="836" w:type="pct"/>
            <w:vAlign w:val="top"/>
          </w:tcPr>
          <w:p w14:paraId="0CCEB50C" w14:textId="77777777" w:rsidR="00DB62DC" w:rsidRPr="00DB62DC" w:rsidRDefault="00DB62DC" w:rsidP="00DB62D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B62DC">
              <w:rPr>
                <w:color w:val="7F7F7F" w:themeColor="text1" w:themeTint="80"/>
                <w:sz w:val="16"/>
              </w:rPr>
              <w:t>518</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71044301" w14:textId="77777777" w:rsidR="00DB62DC" w:rsidRPr="00DB62DC" w:rsidRDefault="00DB62DC" w:rsidP="00DB62DC">
            <w:pPr>
              <w:jc w:val="right"/>
              <w:rPr>
                <w:color w:val="7F7F7F" w:themeColor="text1" w:themeTint="80"/>
                <w:sz w:val="16"/>
              </w:rPr>
            </w:pPr>
            <w:r w:rsidRPr="00DB62DC">
              <w:rPr>
                <w:color w:val="7F7F7F" w:themeColor="text1" w:themeTint="80"/>
                <w:sz w:val="16"/>
              </w:rPr>
              <w:t>4,4%</w:t>
            </w:r>
          </w:p>
        </w:tc>
        <w:tc>
          <w:tcPr>
            <w:tcW w:w="767" w:type="pct"/>
            <w:vAlign w:val="top"/>
          </w:tcPr>
          <w:p w14:paraId="4B8B7FAA" w14:textId="77777777" w:rsidR="00DB62DC" w:rsidRPr="00DB62DC" w:rsidRDefault="00DB62DC" w:rsidP="00DB62D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B62DC">
              <w:rPr>
                <w:color w:val="7F7F7F" w:themeColor="text1" w:themeTint="80"/>
                <w:sz w:val="16"/>
              </w:rPr>
              <w:t>7,74</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41AD71CD" w14:textId="77777777" w:rsidR="00DB62DC" w:rsidRPr="00DB62DC" w:rsidRDefault="00DB62DC" w:rsidP="00DB62DC">
            <w:pPr>
              <w:jc w:val="right"/>
              <w:rPr>
                <w:color w:val="7F7F7F" w:themeColor="text1" w:themeTint="80"/>
                <w:sz w:val="16"/>
              </w:rPr>
            </w:pPr>
            <w:r w:rsidRPr="00DB62DC">
              <w:rPr>
                <w:color w:val="7F7F7F" w:themeColor="text1" w:themeTint="80"/>
                <w:sz w:val="16"/>
              </w:rPr>
              <w:t>0,6250</w:t>
            </w:r>
          </w:p>
        </w:tc>
      </w:tr>
      <w:tr w:rsidR="00DB62DC" w:rsidRPr="00EC5DC0" w14:paraId="432AFF96" w14:textId="77777777" w:rsidTr="00DB62DC">
        <w:trPr>
          <w:trHeight w:val="388"/>
        </w:trPr>
        <w:tc>
          <w:tcPr>
            <w:tcW w:w="401" w:type="pct"/>
            <w:vAlign w:val="top"/>
          </w:tcPr>
          <w:p w14:paraId="5F222700" w14:textId="77777777" w:rsidR="00DB62DC" w:rsidRPr="00DB62DC" w:rsidRDefault="00DB62DC" w:rsidP="00DB62DC">
            <w:pPr>
              <w:rPr>
                <w:color w:val="7F7F7F" w:themeColor="text1" w:themeTint="80"/>
                <w:sz w:val="16"/>
              </w:rPr>
            </w:pPr>
            <w:r w:rsidRPr="00DB62DC">
              <w:rPr>
                <w:color w:val="7F7F7F" w:themeColor="text1" w:themeTint="80"/>
                <w:sz w:val="16"/>
              </w:rPr>
              <w:t>140</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3C3F079D" w14:textId="77777777" w:rsidR="00DB62DC" w:rsidRPr="00DB62DC" w:rsidRDefault="00DB62DC" w:rsidP="0065019B">
            <w:pPr>
              <w:jc w:val="left"/>
              <w:rPr>
                <w:color w:val="7F7F7F" w:themeColor="text1" w:themeTint="80"/>
                <w:sz w:val="16"/>
              </w:rPr>
            </w:pPr>
            <w:r w:rsidRPr="00DB62DC">
              <w:rPr>
                <w:color w:val="7F7F7F" w:themeColor="text1" w:themeTint="80"/>
                <w:sz w:val="16"/>
              </w:rPr>
              <w:t>ENFERMEDAD PULMONAR OBSTRUCTIVA CRÓNICA</w:t>
            </w:r>
          </w:p>
        </w:tc>
        <w:tc>
          <w:tcPr>
            <w:tcW w:w="836" w:type="pct"/>
            <w:vAlign w:val="top"/>
          </w:tcPr>
          <w:p w14:paraId="5913D8FE"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474</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697862A2" w14:textId="77777777" w:rsidR="00DB62DC" w:rsidRPr="00DB62DC" w:rsidRDefault="00DB62DC" w:rsidP="00DB62DC">
            <w:pPr>
              <w:jc w:val="right"/>
              <w:rPr>
                <w:color w:val="7F7F7F" w:themeColor="text1" w:themeTint="80"/>
                <w:sz w:val="16"/>
              </w:rPr>
            </w:pPr>
            <w:r w:rsidRPr="00DB62DC">
              <w:rPr>
                <w:color w:val="7F7F7F" w:themeColor="text1" w:themeTint="80"/>
                <w:sz w:val="16"/>
              </w:rPr>
              <w:t>4,0%</w:t>
            </w:r>
          </w:p>
        </w:tc>
        <w:tc>
          <w:tcPr>
            <w:tcW w:w="767" w:type="pct"/>
            <w:vAlign w:val="top"/>
          </w:tcPr>
          <w:p w14:paraId="4A6CE34D"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6,61</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4E58E3E1" w14:textId="77777777" w:rsidR="00DB62DC" w:rsidRPr="00DB62DC" w:rsidRDefault="00DB62DC" w:rsidP="00DB62DC">
            <w:pPr>
              <w:jc w:val="right"/>
              <w:rPr>
                <w:color w:val="7F7F7F" w:themeColor="text1" w:themeTint="80"/>
                <w:sz w:val="16"/>
              </w:rPr>
            </w:pPr>
            <w:r w:rsidRPr="00DB62DC">
              <w:rPr>
                <w:color w:val="7F7F7F" w:themeColor="text1" w:themeTint="80"/>
                <w:sz w:val="16"/>
              </w:rPr>
              <w:t>0,6598</w:t>
            </w:r>
          </w:p>
        </w:tc>
      </w:tr>
      <w:tr w:rsidR="00DB62DC" w:rsidRPr="00EC5DC0" w14:paraId="72C47EC5" w14:textId="77777777" w:rsidTr="00DB62DC">
        <w:trPr>
          <w:cnfStyle w:val="000000010000" w:firstRow="0" w:lastRow="0" w:firstColumn="0" w:lastColumn="0" w:oddVBand="0" w:evenVBand="0" w:oddHBand="0" w:evenHBand="1" w:firstRowFirstColumn="0" w:firstRowLastColumn="0" w:lastRowFirstColumn="0" w:lastRowLastColumn="0"/>
          <w:trHeight w:val="388"/>
        </w:trPr>
        <w:tc>
          <w:tcPr>
            <w:tcW w:w="401" w:type="pct"/>
            <w:vAlign w:val="top"/>
          </w:tcPr>
          <w:p w14:paraId="639BF6F4" w14:textId="77777777" w:rsidR="00DB62DC" w:rsidRPr="00DB62DC" w:rsidRDefault="00DB62DC" w:rsidP="00DB62DC">
            <w:pPr>
              <w:rPr>
                <w:color w:val="7F7F7F" w:themeColor="text1" w:themeTint="80"/>
                <w:sz w:val="16"/>
              </w:rPr>
            </w:pPr>
            <w:r w:rsidRPr="00DB62DC">
              <w:rPr>
                <w:color w:val="7F7F7F" w:themeColor="text1" w:themeTint="80"/>
                <w:sz w:val="16"/>
              </w:rPr>
              <w:t>463</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715DEA32" w14:textId="77777777" w:rsidR="00DB62DC" w:rsidRPr="00DB62DC" w:rsidRDefault="00DB62DC" w:rsidP="0065019B">
            <w:pPr>
              <w:jc w:val="left"/>
              <w:rPr>
                <w:color w:val="7F7F7F" w:themeColor="text1" w:themeTint="80"/>
                <w:sz w:val="16"/>
              </w:rPr>
            </w:pPr>
            <w:r w:rsidRPr="00DB62DC">
              <w:rPr>
                <w:color w:val="7F7F7F" w:themeColor="text1" w:themeTint="80"/>
                <w:sz w:val="16"/>
              </w:rPr>
              <w:t>INFECCIONES DE RIÑÓN Y TRACTO URINARIO</w:t>
            </w:r>
          </w:p>
        </w:tc>
        <w:tc>
          <w:tcPr>
            <w:tcW w:w="836" w:type="pct"/>
            <w:vAlign w:val="top"/>
          </w:tcPr>
          <w:p w14:paraId="3AEE6E29" w14:textId="77777777" w:rsidR="00DB62DC" w:rsidRPr="00DB62DC" w:rsidRDefault="00DB62DC" w:rsidP="00DB62D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B62DC">
              <w:rPr>
                <w:color w:val="7F7F7F" w:themeColor="text1" w:themeTint="80"/>
                <w:sz w:val="16"/>
              </w:rPr>
              <w:t>474</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6804E73F" w14:textId="77777777" w:rsidR="00DB62DC" w:rsidRPr="00DB62DC" w:rsidRDefault="00DB62DC" w:rsidP="00DB62DC">
            <w:pPr>
              <w:jc w:val="right"/>
              <w:rPr>
                <w:color w:val="7F7F7F" w:themeColor="text1" w:themeTint="80"/>
                <w:sz w:val="16"/>
              </w:rPr>
            </w:pPr>
            <w:r w:rsidRPr="00DB62DC">
              <w:rPr>
                <w:color w:val="7F7F7F" w:themeColor="text1" w:themeTint="80"/>
                <w:sz w:val="16"/>
              </w:rPr>
              <w:t>4,0%</w:t>
            </w:r>
          </w:p>
        </w:tc>
        <w:tc>
          <w:tcPr>
            <w:tcW w:w="767" w:type="pct"/>
            <w:vAlign w:val="top"/>
          </w:tcPr>
          <w:p w14:paraId="1F283940" w14:textId="77777777" w:rsidR="00DB62DC" w:rsidRPr="00DB62DC" w:rsidRDefault="00DB62DC" w:rsidP="00DB62D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B62DC">
              <w:rPr>
                <w:color w:val="7F7F7F" w:themeColor="text1" w:themeTint="80"/>
                <w:sz w:val="16"/>
              </w:rPr>
              <w:t>5,32</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65290C29" w14:textId="77777777" w:rsidR="00DB62DC" w:rsidRPr="00DB62DC" w:rsidRDefault="00DB62DC" w:rsidP="00DB62DC">
            <w:pPr>
              <w:jc w:val="right"/>
              <w:rPr>
                <w:color w:val="7F7F7F" w:themeColor="text1" w:themeTint="80"/>
                <w:sz w:val="16"/>
              </w:rPr>
            </w:pPr>
            <w:r w:rsidRPr="00DB62DC">
              <w:rPr>
                <w:color w:val="7F7F7F" w:themeColor="text1" w:themeTint="80"/>
                <w:sz w:val="16"/>
              </w:rPr>
              <w:t>0,4769</w:t>
            </w:r>
          </w:p>
        </w:tc>
      </w:tr>
      <w:tr w:rsidR="00DB62DC" w:rsidRPr="00EC5DC0" w14:paraId="30D2F552" w14:textId="77777777" w:rsidTr="00DB62DC">
        <w:trPr>
          <w:trHeight w:val="388"/>
        </w:trPr>
        <w:tc>
          <w:tcPr>
            <w:tcW w:w="401" w:type="pct"/>
            <w:vAlign w:val="top"/>
          </w:tcPr>
          <w:p w14:paraId="774051C3" w14:textId="77777777" w:rsidR="00DB62DC" w:rsidRPr="00DB62DC" w:rsidRDefault="00DB62DC" w:rsidP="00DB62DC">
            <w:pPr>
              <w:rPr>
                <w:color w:val="7F7F7F" w:themeColor="text1" w:themeTint="80"/>
                <w:sz w:val="16"/>
              </w:rPr>
            </w:pPr>
            <w:r w:rsidRPr="00DB62DC">
              <w:rPr>
                <w:color w:val="7F7F7F" w:themeColor="text1" w:themeTint="80"/>
                <w:sz w:val="16"/>
              </w:rPr>
              <w:t>144</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798D8BF7" w14:textId="77777777" w:rsidR="00DB62DC" w:rsidRPr="00DB62DC" w:rsidRDefault="00DB62DC" w:rsidP="0065019B">
            <w:pPr>
              <w:jc w:val="left"/>
              <w:rPr>
                <w:color w:val="7F7F7F" w:themeColor="text1" w:themeTint="80"/>
                <w:sz w:val="16"/>
              </w:rPr>
            </w:pPr>
            <w:r w:rsidRPr="00DB62DC">
              <w:rPr>
                <w:color w:val="7F7F7F" w:themeColor="text1" w:themeTint="80"/>
                <w:sz w:val="16"/>
              </w:rPr>
              <w:t>OTROS DIAGNÓSTICOS MENORES, SIGNOS Y SÍNTOMAS DE APARATO RESPIRATORIO</w:t>
            </w:r>
          </w:p>
        </w:tc>
        <w:tc>
          <w:tcPr>
            <w:tcW w:w="836" w:type="pct"/>
            <w:vAlign w:val="top"/>
          </w:tcPr>
          <w:p w14:paraId="463F72C0"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460</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0B21F882" w14:textId="77777777" w:rsidR="00DB62DC" w:rsidRPr="00DB62DC" w:rsidRDefault="00DB62DC" w:rsidP="00DB62DC">
            <w:pPr>
              <w:jc w:val="right"/>
              <w:rPr>
                <w:color w:val="7F7F7F" w:themeColor="text1" w:themeTint="80"/>
                <w:sz w:val="16"/>
              </w:rPr>
            </w:pPr>
            <w:r w:rsidRPr="00DB62DC">
              <w:rPr>
                <w:color w:val="7F7F7F" w:themeColor="text1" w:themeTint="80"/>
                <w:sz w:val="16"/>
              </w:rPr>
              <w:t>3,9%</w:t>
            </w:r>
          </w:p>
        </w:tc>
        <w:tc>
          <w:tcPr>
            <w:tcW w:w="767" w:type="pct"/>
            <w:vAlign w:val="top"/>
          </w:tcPr>
          <w:p w14:paraId="31475504"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6,26</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1895405D" w14:textId="77777777" w:rsidR="00DB62DC" w:rsidRPr="00DB62DC" w:rsidRDefault="00DB62DC" w:rsidP="00DB62DC">
            <w:pPr>
              <w:jc w:val="right"/>
              <w:rPr>
                <w:color w:val="7F7F7F" w:themeColor="text1" w:themeTint="80"/>
                <w:sz w:val="16"/>
              </w:rPr>
            </w:pPr>
            <w:r w:rsidRPr="00DB62DC">
              <w:rPr>
                <w:color w:val="7F7F7F" w:themeColor="text1" w:themeTint="80"/>
                <w:sz w:val="16"/>
              </w:rPr>
              <w:t>0,5227</w:t>
            </w:r>
          </w:p>
        </w:tc>
      </w:tr>
      <w:tr w:rsidR="00DB62DC" w:rsidRPr="00EC5DC0" w14:paraId="75A0495E" w14:textId="77777777" w:rsidTr="00DB62DC">
        <w:trPr>
          <w:cnfStyle w:val="000000010000" w:firstRow="0" w:lastRow="0" w:firstColumn="0" w:lastColumn="0" w:oddVBand="0" w:evenVBand="0" w:oddHBand="0" w:evenHBand="1" w:firstRowFirstColumn="0" w:firstRowLastColumn="0" w:lastRowFirstColumn="0" w:lastRowLastColumn="0"/>
          <w:trHeight w:val="388"/>
        </w:trPr>
        <w:tc>
          <w:tcPr>
            <w:tcW w:w="401" w:type="pct"/>
            <w:vAlign w:val="top"/>
          </w:tcPr>
          <w:p w14:paraId="281A13D9" w14:textId="77777777" w:rsidR="00DB62DC" w:rsidRPr="00DB62DC" w:rsidRDefault="00DB62DC" w:rsidP="00DB62DC">
            <w:pPr>
              <w:rPr>
                <w:color w:val="7F7F7F" w:themeColor="text1" w:themeTint="80"/>
                <w:sz w:val="16"/>
              </w:rPr>
            </w:pPr>
            <w:r w:rsidRPr="00DB62DC">
              <w:rPr>
                <w:color w:val="7F7F7F" w:themeColor="text1" w:themeTint="80"/>
                <w:sz w:val="16"/>
              </w:rPr>
              <w:t>133</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0B782322" w14:textId="77777777" w:rsidR="00DB62DC" w:rsidRPr="00DB62DC" w:rsidRDefault="00DB62DC" w:rsidP="0065019B">
            <w:pPr>
              <w:jc w:val="left"/>
              <w:rPr>
                <w:color w:val="7F7F7F" w:themeColor="text1" w:themeTint="80"/>
                <w:sz w:val="16"/>
              </w:rPr>
            </w:pPr>
            <w:r w:rsidRPr="00DB62DC">
              <w:rPr>
                <w:color w:val="7F7F7F" w:themeColor="text1" w:themeTint="80"/>
                <w:sz w:val="16"/>
              </w:rPr>
              <w:t>FALLO RESPIRATORIO</w:t>
            </w:r>
          </w:p>
        </w:tc>
        <w:tc>
          <w:tcPr>
            <w:tcW w:w="836" w:type="pct"/>
            <w:vAlign w:val="top"/>
          </w:tcPr>
          <w:p w14:paraId="1AE884C7" w14:textId="77777777" w:rsidR="00DB62DC" w:rsidRPr="00DB62DC" w:rsidRDefault="00DB62DC" w:rsidP="00DB62D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B62DC">
              <w:rPr>
                <w:color w:val="7F7F7F" w:themeColor="text1" w:themeTint="80"/>
                <w:sz w:val="16"/>
              </w:rPr>
              <w:t>239</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653A8D53" w14:textId="77777777" w:rsidR="00DB62DC" w:rsidRPr="00DB62DC" w:rsidRDefault="00DB62DC" w:rsidP="00DB62DC">
            <w:pPr>
              <w:jc w:val="right"/>
              <w:rPr>
                <w:color w:val="7F7F7F" w:themeColor="text1" w:themeTint="80"/>
                <w:sz w:val="16"/>
              </w:rPr>
            </w:pPr>
            <w:r w:rsidRPr="00DB62DC">
              <w:rPr>
                <w:color w:val="7F7F7F" w:themeColor="text1" w:themeTint="80"/>
                <w:sz w:val="16"/>
              </w:rPr>
              <w:t>2,0%</w:t>
            </w:r>
          </w:p>
        </w:tc>
        <w:tc>
          <w:tcPr>
            <w:tcW w:w="767" w:type="pct"/>
            <w:vAlign w:val="top"/>
          </w:tcPr>
          <w:p w14:paraId="124C8A7D" w14:textId="77777777" w:rsidR="00DB62DC" w:rsidRPr="00DB62DC" w:rsidRDefault="00DB62DC" w:rsidP="00DB62D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B62DC">
              <w:rPr>
                <w:color w:val="7F7F7F" w:themeColor="text1" w:themeTint="80"/>
                <w:sz w:val="16"/>
              </w:rPr>
              <w:t>5,03</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1D698F04" w14:textId="77777777" w:rsidR="00DB62DC" w:rsidRPr="00DB62DC" w:rsidRDefault="00DB62DC" w:rsidP="00DB62DC">
            <w:pPr>
              <w:jc w:val="right"/>
              <w:rPr>
                <w:color w:val="7F7F7F" w:themeColor="text1" w:themeTint="80"/>
                <w:sz w:val="16"/>
              </w:rPr>
            </w:pPr>
            <w:r w:rsidRPr="00DB62DC">
              <w:rPr>
                <w:color w:val="7F7F7F" w:themeColor="text1" w:themeTint="80"/>
                <w:sz w:val="16"/>
              </w:rPr>
              <w:t>0,6698</w:t>
            </w:r>
          </w:p>
        </w:tc>
      </w:tr>
      <w:tr w:rsidR="00DB62DC" w:rsidRPr="00EC5DC0" w14:paraId="7A86FA50" w14:textId="77777777" w:rsidTr="00DB62DC">
        <w:trPr>
          <w:trHeight w:val="388"/>
        </w:trPr>
        <w:tc>
          <w:tcPr>
            <w:tcW w:w="401" w:type="pct"/>
            <w:vAlign w:val="top"/>
          </w:tcPr>
          <w:p w14:paraId="212B8ED7" w14:textId="77777777" w:rsidR="00DB62DC" w:rsidRPr="00DB62DC" w:rsidRDefault="00DB62DC" w:rsidP="00DB62DC">
            <w:pPr>
              <w:rPr>
                <w:color w:val="7F7F7F" w:themeColor="text1" w:themeTint="80"/>
                <w:sz w:val="16"/>
              </w:rPr>
            </w:pPr>
            <w:r w:rsidRPr="00DB62DC">
              <w:rPr>
                <w:color w:val="7F7F7F" w:themeColor="text1" w:themeTint="80"/>
                <w:sz w:val="16"/>
              </w:rPr>
              <w:t>197</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1F1392F8" w14:textId="77777777" w:rsidR="00DB62DC" w:rsidRPr="00DB62DC" w:rsidRDefault="00DB62DC" w:rsidP="0065019B">
            <w:pPr>
              <w:jc w:val="left"/>
              <w:rPr>
                <w:color w:val="7F7F7F" w:themeColor="text1" w:themeTint="80"/>
                <w:sz w:val="16"/>
              </w:rPr>
            </w:pPr>
            <w:r w:rsidRPr="00DB62DC">
              <w:rPr>
                <w:color w:val="7F7F7F" w:themeColor="text1" w:themeTint="80"/>
                <w:sz w:val="16"/>
              </w:rPr>
              <w:t>TRASTORNOS VASCULARES PERIFÉRICOS Y OTROS</w:t>
            </w:r>
          </w:p>
        </w:tc>
        <w:tc>
          <w:tcPr>
            <w:tcW w:w="836" w:type="pct"/>
            <w:vAlign w:val="top"/>
          </w:tcPr>
          <w:p w14:paraId="4CF9E4CC"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226</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29CB427F" w14:textId="77777777" w:rsidR="00DB62DC" w:rsidRPr="00DB62DC" w:rsidRDefault="00DB62DC" w:rsidP="00DB62DC">
            <w:pPr>
              <w:jc w:val="right"/>
              <w:rPr>
                <w:color w:val="7F7F7F" w:themeColor="text1" w:themeTint="80"/>
                <w:sz w:val="16"/>
              </w:rPr>
            </w:pPr>
            <w:r w:rsidRPr="00DB62DC">
              <w:rPr>
                <w:color w:val="7F7F7F" w:themeColor="text1" w:themeTint="80"/>
                <w:sz w:val="16"/>
              </w:rPr>
              <w:t>1,9%</w:t>
            </w:r>
          </w:p>
        </w:tc>
        <w:tc>
          <w:tcPr>
            <w:tcW w:w="767" w:type="pct"/>
            <w:vAlign w:val="top"/>
          </w:tcPr>
          <w:p w14:paraId="75C2DA8D"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4,11</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4F4739F3" w14:textId="77777777" w:rsidR="00DB62DC" w:rsidRPr="00DB62DC" w:rsidRDefault="00DB62DC" w:rsidP="00DB62DC">
            <w:pPr>
              <w:jc w:val="right"/>
              <w:rPr>
                <w:color w:val="7F7F7F" w:themeColor="text1" w:themeTint="80"/>
                <w:sz w:val="16"/>
              </w:rPr>
            </w:pPr>
            <w:r w:rsidRPr="00DB62DC">
              <w:rPr>
                <w:color w:val="7F7F7F" w:themeColor="text1" w:themeTint="80"/>
                <w:sz w:val="16"/>
              </w:rPr>
              <w:t>0,5677</w:t>
            </w:r>
          </w:p>
        </w:tc>
      </w:tr>
      <w:tr w:rsidR="00DB62DC" w:rsidRPr="00EC5DC0" w14:paraId="2CAA3373" w14:textId="77777777" w:rsidTr="00DB62DC">
        <w:trPr>
          <w:cnfStyle w:val="000000010000" w:firstRow="0" w:lastRow="0" w:firstColumn="0" w:lastColumn="0" w:oddVBand="0" w:evenVBand="0" w:oddHBand="0" w:evenHBand="1" w:firstRowFirstColumn="0" w:firstRowLastColumn="0" w:lastRowFirstColumn="0" w:lastRowLastColumn="0"/>
          <w:trHeight w:val="388"/>
        </w:trPr>
        <w:tc>
          <w:tcPr>
            <w:tcW w:w="401" w:type="pct"/>
            <w:vAlign w:val="top"/>
          </w:tcPr>
          <w:p w14:paraId="273DC381" w14:textId="77777777" w:rsidR="00DB62DC" w:rsidRPr="00DB62DC" w:rsidRDefault="00DB62DC" w:rsidP="00DB62DC">
            <w:pPr>
              <w:rPr>
                <w:color w:val="7F7F7F" w:themeColor="text1" w:themeTint="80"/>
                <w:sz w:val="16"/>
              </w:rPr>
            </w:pPr>
            <w:r w:rsidRPr="00DB62DC">
              <w:rPr>
                <w:color w:val="7F7F7F" w:themeColor="text1" w:themeTint="80"/>
                <w:sz w:val="16"/>
              </w:rPr>
              <w:t>720</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0781E9D5" w14:textId="77777777" w:rsidR="00DB62DC" w:rsidRPr="00DB62DC" w:rsidRDefault="00DB62DC" w:rsidP="0065019B">
            <w:pPr>
              <w:jc w:val="left"/>
              <w:rPr>
                <w:color w:val="7F7F7F" w:themeColor="text1" w:themeTint="80"/>
                <w:sz w:val="16"/>
              </w:rPr>
            </w:pPr>
            <w:r w:rsidRPr="00DB62DC">
              <w:rPr>
                <w:color w:val="7F7F7F" w:themeColor="text1" w:themeTint="80"/>
                <w:sz w:val="16"/>
              </w:rPr>
              <w:t>SEPTICEMIA E INFECCIONES DISEMINADAS</w:t>
            </w:r>
          </w:p>
        </w:tc>
        <w:tc>
          <w:tcPr>
            <w:tcW w:w="836" w:type="pct"/>
            <w:vAlign w:val="top"/>
          </w:tcPr>
          <w:p w14:paraId="1DF44C2D" w14:textId="77777777" w:rsidR="00DB62DC" w:rsidRPr="00DB62DC" w:rsidRDefault="00DB62DC" w:rsidP="00DB62D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B62DC">
              <w:rPr>
                <w:color w:val="7F7F7F" w:themeColor="text1" w:themeTint="80"/>
                <w:sz w:val="16"/>
              </w:rPr>
              <w:t>214</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401B0BE0" w14:textId="77777777" w:rsidR="00DB62DC" w:rsidRPr="00DB62DC" w:rsidRDefault="00DB62DC" w:rsidP="00DB62DC">
            <w:pPr>
              <w:jc w:val="right"/>
              <w:rPr>
                <w:color w:val="7F7F7F" w:themeColor="text1" w:themeTint="80"/>
                <w:sz w:val="16"/>
              </w:rPr>
            </w:pPr>
            <w:r w:rsidRPr="00DB62DC">
              <w:rPr>
                <w:color w:val="7F7F7F" w:themeColor="text1" w:themeTint="80"/>
                <w:sz w:val="16"/>
              </w:rPr>
              <w:t>1,8%</w:t>
            </w:r>
          </w:p>
        </w:tc>
        <w:tc>
          <w:tcPr>
            <w:tcW w:w="767" w:type="pct"/>
            <w:vAlign w:val="top"/>
          </w:tcPr>
          <w:p w14:paraId="68A36CAF" w14:textId="77777777" w:rsidR="00DB62DC" w:rsidRPr="00DB62DC" w:rsidRDefault="00DB62DC" w:rsidP="00DB62D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B62DC">
              <w:rPr>
                <w:color w:val="7F7F7F" w:themeColor="text1" w:themeTint="80"/>
                <w:sz w:val="16"/>
              </w:rPr>
              <w:t>9,85</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608D6D62" w14:textId="77777777" w:rsidR="00DB62DC" w:rsidRPr="00DB62DC" w:rsidRDefault="00DB62DC" w:rsidP="00DB62DC">
            <w:pPr>
              <w:jc w:val="right"/>
              <w:rPr>
                <w:color w:val="7F7F7F" w:themeColor="text1" w:themeTint="80"/>
                <w:sz w:val="16"/>
              </w:rPr>
            </w:pPr>
            <w:r w:rsidRPr="00DB62DC">
              <w:rPr>
                <w:color w:val="7F7F7F" w:themeColor="text1" w:themeTint="80"/>
                <w:sz w:val="16"/>
              </w:rPr>
              <w:t>0,9938</w:t>
            </w:r>
          </w:p>
        </w:tc>
      </w:tr>
      <w:tr w:rsidR="00DB62DC" w:rsidRPr="00EC5DC0" w14:paraId="64EC3538" w14:textId="77777777" w:rsidTr="00DB62DC">
        <w:trPr>
          <w:trHeight w:val="388"/>
        </w:trPr>
        <w:tc>
          <w:tcPr>
            <w:tcW w:w="401" w:type="pct"/>
            <w:vAlign w:val="top"/>
          </w:tcPr>
          <w:p w14:paraId="18849D5E" w14:textId="77777777" w:rsidR="00DB62DC" w:rsidRPr="00DB62DC" w:rsidRDefault="00DB62DC" w:rsidP="00DB62DC">
            <w:pPr>
              <w:rPr>
                <w:color w:val="7F7F7F" w:themeColor="text1" w:themeTint="80"/>
                <w:sz w:val="16"/>
              </w:rPr>
            </w:pPr>
            <w:r w:rsidRPr="00DB62DC">
              <w:rPr>
                <w:color w:val="7F7F7F" w:themeColor="text1" w:themeTint="80"/>
                <w:sz w:val="16"/>
              </w:rPr>
              <w:t>45</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3295E9C7" w14:textId="77777777" w:rsidR="00DB62DC" w:rsidRPr="00DB62DC" w:rsidRDefault="00DB62DC" w:rsidP="0065019B">
            <w:pPr>
              <w:jc w:val="left"/>
              <w:rPr>
                <w:color w:val="7F7F7F" w:themeColor="text1" w:themeTint="80"/>
                <w:sz w:val="16"/>
              </w:rPr>
            </w:pPr>
            <w:r w:rsidRPr="00DB62DC">
              <w:rPr>
                <w:color w:val="7F7F7F" w:themeColor="text1" w:themeTint="80"/>
                <w:sz w:val="16"/>
              </w:rPr>
              <w:t>ACVA Y OCLUSIONES PRECEREBRALES CON INFARTO</w:t>
            </w:r>
          </w:p>
        </w:tc>
        <w:tc>
          <w:tcPr>
            <w:tcW w:w="836" w:type="pct"/>
            <w:vAlign w:val="top"/>
          </w:tcPr>
          <w:p w14:paraId="3C364DD6"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214</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0A54DCB8" w14:textId="77777777" w:rsidR="00DB62DC" w:rsidRPr="00DB62DC" w:rsidRDefault="00DB62DC" w:rsidP="00DB62DC">
            <w:pPr>
              <w:jc w:val="right"/>
              <w:rPr>
                <w:color w:val="7F7F7F" w:themeColor="text1" w:themeTint="80"/>
                <w:sz w:val="16"/>
              </w:rPr>
            </w:pPr>
            <w:r w:rsidRPr="00DB62DC">
              <w:rPr>
                <w:color w:val="7F7F7F" w:themeColor="text1" w:themeTint="80"/>
                <w:sz w:val="16"/>
              </w:rPr>
              <w:t>1,8%</w:t>
            </w:r>
          </w:p>
        </w:tc>
        <w:tc>
          <w:tcPr>
            <w:tcW w:w="767" w:type="pct"/>
            <w:vAlign w:val="top"/>
          </w:tcPr>
          <w:p w14:paraId="74A42761"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8,39</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58879857" w14:textId="77777777" w:rsidR="00DB62DC" w:rsidRPr="00DB62DC" w:rsidRDefault="00DB62DC" w:rsidP="00DB62DC">
            <w:pPr>
              <w:jc w:val="right"/>
              <w:rPr>
                <w:color w:val="7F7F7F" w:themeColor="text1" w:themeTint="80"/>
                <w:sz w:val="16"/>
              </w:rPr>
            </w:pPr>
            <w:r w:rsidRPr="00DB62DC">
              <w:rPr>
                <w:color w:val="7F7F7F" w:themeColor="text1" w:themeTint="80"/>
                <w:sz w:val="16"/>
              </w:rPr>
              <w:t>0,7422</w:t>
            </w:r>
          </w:p>
        </w:tc>
      </w:tr>
      <w:tr w:rsidR="00DB62DC" w:rsidRPr="00EC5DC0" w14:paraId="55D6F94E" w14:textId="77777777" w:rsidTr="00DB62DC">
        <w:trPr>
          <w:cnfStyle w:val="000000010000" w:firstRow="0" w:lastRow="0" w:firstColumn="0" w:lastColumn="0" w:oddVBand="0" w:evenVBand="0" w:oddHBand="0" w:evenHBand="1" w:firstRowFirstColumn="0" w:firstRowLastColumn="0" w:lastRowFirstColumn="0" w:lastRowLastColumn="0"/>
          <w:trHeight w:val="388"/>
        </w:trPr>
        <w:tc>
          <w:tcPr>
            <w:tcW w:w="401" w:type="pct"/>
            <w:vAlign w:val="top"/>
          </w:tcPr>
          <w:p w14:paraId="54C28999" w14:textId="77777777" w:rsidR="00DB62DC" w:rsidRPr="00DB62DC" w:rsidRDefault="00DB62DC" w:rsidP="00DB62DC">
            <w:pPr>
              <w:rPr>
                <w:color w:val="7F7F7F" w:themeColor="text1" w:themeTint="80"/>
                <w:sz w:val="16"/>
              </w:rPr>
            </w:pPr>
            <w:r w:rsidRPr="00DB62DC">
              <w:rPr>
                <w:color w:val="7F7F7F" w:themeColor="text1" w:themeTint="80"/>
                <w:sz w:val="16"/>
              </w:rPr>
              <w:t>284</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46258DC5" w14:textId="77777777" w:rsidR="00DB62DC" w:rsidRPr="00DB62DC" w:rsidRDefault="00DB62DC" w:rsidP="0065019B">
            <w:pPr>
              <w:jc w:val="left"/>
              <w:rPr>
                <w:color w:val="7F7F7F" w:themeColor="text1" w:themeTint="80"/>
                <w:sz w:val="16"/>
              </w:rPr>
            </w:pPr>
            <w:r w:rsidRPr="00DB62DC">
              <w:rPr>
                <w:color w:val="7F7F7F" w:themeColor="text1" w:themeTint="80"/>
                <w:sz w:val="16"/>
              </w:rPr>
              <w:t>TRASTORNOS DEL TRACTO Y VESÍCULA BILIAR</w:t>
            </w:r>
          </w:p>
        </w:tc>
        <w:tc>
          <w:tcPr>
            <w:tcW w:w="836" w:type="pct"/>
            <w:vAlign w:val="top"/>
          </w:tcPr>
          <w:p w14:paraId="29BC9A94" w14:textId="77777777" w:rsidR="00DB62DC" w:rsidRPr="00DB62DC" w:rsidRDefault="00DB62DC" w:rsidP="00DB62D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B62DC">
              <w:rPr>
                <w:color w:val="7F7F7F" w:themeColor="text1" w:themeTint="80"/>
                <w:sz w:val="16"/>
              </w:rPr>
              <w:t>212</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4382FBB4" w14:textId="77777777" w:rsidR="00DB62DC" w:rsidRPr="00DB62DC" w:rsidRDefault="00DB62DC" w:rsidP="00DB62DC">
            <w:pPr>
              <w:jc w:val="right"/>
              <w:rPr>
                <w:color w:val="7F7F7F" w:themeColor="text1" w:themeTint="80"/>
                <w:sz w:val="16"/>
              </w:rPr>
            </w:pPr>
            <w:r w:rsidRPr="00DB62DC">
              <w:rPr>
                <w:color w:val="7F7F7F" w:themeColor="text1" w:themeTint="80"/>
                <w:sz w:val="16"/>
              </w:rPr>
              <w:t>1,8%</w:t>
            </w:r>
          </w:p>
        </w:tc>
        <w:tc>
          <w:tcPr>
            <w:tcW w:w="767" w:type="pct"/>
            <w:vAlign w:val="top"/>
          </w:tcPr>
          <w:p w14:paraId="12FEFD5D" w14:textId="77777777" w:rsidR="00DB62DC" w:rsidRPr="00DB62DC" w:rsidRDefault="00DB62DC" w:rsidP="00DB62D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B62DC">
              <w:rPr>
                <w:color w:val="7F7F7F" w:themeColor="text1" w:themeTint="80"/>
                <w:sz w:val="16"/>
              </w:rPr>
              <w:t>7,97</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5B4A8B83" w14:textId="77777777" w:rsidR="00DB62DC" w:rsidRPr="00DB62DC" w:rsidRDefault="00DB62DC" w:rsidP="00DB62DC">
            <w:pPr>
              <w:jc w:val="right"/>
              <w:rPr>
                <w:color w:val="7F7F7F" w:themeColor="text1" w:themeTint="80"/>
                <w:sz w:val="16"/>
              </w:rPr>
            </w:pPr>
            <w:r w:rsidRPr="00DB62DC">
              <w:rPr>
                <w:color w:val="7F7F7F" w:themeColor="text1" w:themeTint="80"/>
                <w:sz w:val="16"/>
              </w:rPr>
              <w:t>0,6627</w:t>
            </w:r>
          </w:p>
        </w:tc>
      </w:tr>
      <w:tr w:rsidR="00DB62DC" w:rsidRPr="00EC5DC0" w14:paraId="2E3BD8C9" w14:textId="77777777" w:rsidTr="00DB62DC">
        <w:trPr>
          <w:trHeight w:val="388"/>
        </w:trPr>
        <w:tc>
          <w:tcPr>
            <w:tcW w:w="401" w:type="pct"/>
            <w:vAlign w:val="top"/>
          </w:tcPr>
          <w:p w14:paraId="33270193" w14:textId="77777777" w:rsidR="00DB62DC" w:rsidRPr="00DB62DC" w:rsidRDefault="00DB62DC" w:rsidP="00DB62DC">
            <w:pPr>
              <w:rPr>
                <w:color w:val="7F7F7F" w:themeColor="text1" w:themeTint="80"/>
                <w:sz w:val="16"/>
              </w:rPr>
            </w:pPr>
            <w:r w:rsidRPr="00DB62DC">
              <w:rPr>
                <w:color w:val="7F7F7F" w:themeColor="text1" w:themeTint="80"/>
                <w:sz w:val="16"/>
              </w:rPr>
              <w:t>192</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7A742EE1" w14:textId="77777777" w:rsidR="00DB62DC" w:rsidRPr="00DB62DC" w:rsidRDefault="00DB62DC" w:rsidP="0065019B">
            <w:pPr>
              <w:jc w:val="left"/>
              <w:rPr>
                <w:color w:val="7F7F7F" w:themeColor="text1" w:themeTint="80"/>
                <w:sz w:val="16"/>
              </w:rPr>
            </w:pPr>
            <w:r w:rsidRPr="00DB62DC">
              <w:rPr>
                <w:color w:val="7F7F7F" w:themeColor="text1" w:themeTint="80"/>
                <w:sz w:val="16"/>
              </w:rPr>
              <w:t>CATETERISMO CARDIACO POR OTRA CONDICIÓN NO CORONARIA</w:t>
            </w:r>
          </w:p>
        </w:tc>
        <w:tc>
          <w:tcPr>
            <w:tcW w:w="836" w:type="pct"/>
            <w:vAlign w:val="top"/>
          </w:tcPr>
          <w:p w14:paraId="56375CB5"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169</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24EC660B" w14:textId="77777777" w:rsidR="00DB62DC" w:rsidRPr="00DB62DC" w:rsidRDefault="00DB62DC" w:rsidP="00DB62DC">
            <w:pPr>
              <w:jc w:val="right"/>
              <w:rPr>
                <w:color w:val="7F7F7F" w:themeColor="text1" w:themeTint="80"/>
                <w:sz w:val="16"/>
              </w:rPr>
            </w:pPr>
            <w:r w:rsidRPr="00DB62DC">
              <w:rPr>
                <w:color w:val="7F7F7F" w:themeColor="text1" w:themeTint="80"/>
                <w:sz w:val="16"/>
              </w:rPr>
              <w:t>1,4%</w:t>
            </w:r>
          </w:p>
        </w:tc>
        <w:tc>
          <w:tcPr>
            <w:tcW w:w="767" w:type="pct"/>
            <w:vAlign w:val="top"/>
          </w:tcPr>
          <w:p w14:paraId="1C13891E"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5,24</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34800490" w14:textId="77777777" w:rsidR="00DB62DC" w:rsidRPr="00DB62DC" w:rsidRDefault="00DB62DC" w:rsidP="00DB62DC">
            <w:pPr>
              <w:jc w:val="right"/>
              <w:rPr>
                <w:color w:val="7F7F7F" w:themeColor="text1" w:themeTint="80"/>
                <w:sz w:val="16"/>
              </w:rPr>
            </w:pPr>
            <w:r w:rsidRPr="00DB62DC">
              <w:rPr>
                <w:color w:val="7F7F7F" w:themeColor="text1" w:themeTint="80"/>
                <w:sz w:val="16"/>
              </w:rPr>
              <w:t>0,9711</w:t>
            </w:r>
          </w:p>
        </w:tc>
      </w:tr>
      <w:tr w:rsidR="00DB62DC" w:rsidRPr="00EC5DC0" w14:paraId="4EC8A46B" w14:textId="77777777" w:rsidTr="00DB62DC">
        <w:trPr>
          <w:cnfStyle w:val="000000010000" w:firstRow="0" w:lastRow="0" w:firstColumn="0" w:lastColumn="0" w:oddVBand="0" w:evenVBand="0" w:oddHBand="0" w:evenHBand="1" w:firstRowFirstColumn="0" w:firstRowLastColumn="0" w:lastRowFirstColumn="0" w:lastRowLastColumn="0"/>
          <w:trHeight w:val="388"/>
        </w:trPr>
        <w:tc>
          <w:tcPr>
            <w:tcW w:w="401" w:type="pct"/>
            <w:vAlign w:val="top"/>
          </w:tcPr>
          <w:p w14:paraId="48F87401" w14:textId="77777777" w:rsidR="00DB62DC" w:rsidRPr="00DB62DC" w:rsidRDefault="00DB62DC" w:rsidP="00DB62DC">
            <w:pPr>
              <w:rPr>
                <w:color w:val="7F7F7F" w:themeColor="text1" w:themeTint="80"/>
                <w:sz w:val="16"/>
              </w:rPr>
            </w:pPr>
            <w:r w:rsidRPr="00DB62DC">
              <w:rPr>
                <w:color w:val="7F7F7F" w:themeColor="text1" w:themeTint="80"/>
                <w:sz w:val="16"/>
              </w:rPr>
              <w:t>640</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7E873429" w14:textId="77777777" w:rsidR="00DB62DC" w:rsidRPr="00DB62DC" w:rsidRDefault="00DB62DC" w:rsidP="0065019B">
            <w:pPr>
              <w:jc w:val="left"/>
              <w:rPr>
                <w:color w:val="7F7F7F" w:themeColor="text1" w:themeTint="80"/>
                <w:sz w:val="16"/>
              </w:rPr>
            </w:pPr>
            <w:r w:rsidRPr="00DB62DC">
              <w:rPr>
                <w:color w:val="7F7F7F" w:themeColor="text1" w:themeTint="80"/>
                <w:sz w:val="16"/>
              </w:rPr>
              <w:t>NEONATO, PESO AL NACER &gt;2499 G NEONATO NORMAL O NEONATO CON OTRO PROBLEMA</w:t>
            </w:r>
          </w:p>
        </w:tc>
        <w:tc>
          <w:tcPr>
            <w:tcW w:w="836" w:type="pct"/>
            <w:vAlign w:val="top"/>
          </w:tcPr>
          <w:p w14:paraId="23E8F505" w14:textId="77777777" w:rsidR="00DB62DC" w:rsidRPr="00DB62DC" w:rsidRDefault="00DB62DC" w:rsidP="00DB62D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B62DC">
              <w:rPr>
                <w:color w:val="7F7F7F" w:themeColor="text1" w:themeTint="80"/>
                <w:sz w:val="16"/>
              </w:rPr>
              <w:t>160</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3B0C787D" w14:textId="77777777" w:rsidR="00DB62DC" w:rsidRPr="00DB62DC" w:rsidRDefault="00DB62DC" w:rsidP="00DB62DC">
            <w:pPr>
              <w:jc w:val="right"/>
              <w:rPr>
                <w:color w:val="7F7F7F" w:themeColor="text1" w:themeTint="80"/>
                <w:sz w:val="16"/>
              </w:rPr>
            </w:pPr>
            <w:r w:rsidRPr="00DB62DC">
              <w:rPr>
                <w:color w:val="7F7F7F" w:themeColor="text1" w:themeTint="80"/>
                <w:sz w:val="16"/>
              </w:rPr>
              <w:t>1,4%</w:t>
            </w:r>
          </w:p>
        </w:tc>
        <w:tc>
          <w:tcPr>
            <w:tcW w:w="767" w:type="pct"/>
            <w:vAlign w:val="top"/>
          </w:tcPr>
          <w:p w14:paraId="68772BAC" w14:textId="77777777" w:rsidR="00DB62DC" w:rsidRPr="00DB62DC" w:rsidRDefault="00DB62DC" w:rsidP="00DB62D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B62DC">
              <w:rPr>
                <w:color w:val="7F7F7F" w:themeColor="text1" w:themeTint="80"/>
                <w:sz w:val="16"/>
              </w:rPr>
              <w:t>2,73</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3ED364A3" w14:textId="77777777" w:rsidR="00DB62DC" w:rsidRPr="00DB62DC" w:rsidRDefault="00DB62DC" w:rsidP="00DB62DC">
            <w:pPr>
              <w:jc w:val="right"/>
              <w:rPr>
                <w:color w:val="7F7F7F" w:themeColor="text1" w:themeTint="80"/>
                <w:sz w:val="16"/>
              </w:rPr>
            </w:pPr>
            <w:r w:rsidRPr="00DB62DC">
              <w:rPr>
                <w:color w:val="7F7F7F" w:themeColor="text1" w:themeTint="80"/>
                <w:sz w:val="16"/>
              </w:rPr>
              <w:t>0,2023</w:t>
            </w:r>
          </w:p>
        </w:tc>
      </w:tr>
      <w:tr w:rsidR="00DB62DC" w:rsidRPr="00EC5DC0" w14:paraId="1869D545" w14:textId="77777777" w:rsidTr="00DB62DC">
        <w:trPr>
          <w:trHeight w:val="388"/>
        </w:trPr>
        <w:tc>
          <w:tcPr>
            <w:tcW w:w="401" w:type="pct"/>
            <w:vAlign w:val="top"/>
          </w:tcPr>
          <w:p w14:paraId="02588999" w14:textId="77777777" w:rsidR="00DB62DC" w:rsidRPr="00DB62DC" w:rsidRDefault="00DB62DC" w:rsidP="00DB62DC">
            <w:pPr>
              <w:rPr>
                <w:color w:val="7F7F7F" w:themeColor="text1" w:themeTint="80"/>
                <w:sz w:val="16"/>
              </w:rPr>
            </w:pPr>
            <w:r w:rsidRPr="00DB62DC">
              <w:rPr>
                <w:color w:val="7F7F7F" w:themeColor="text1" w:themeTint="80"/>
                <w:sz w:val="16"/>
              </w:rPr>
              <w:t>134</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19A35534" w14:textId="77777777" w:rsidR="00DB62DC" w:rsidRPr="00DB62DC" w:rsidRDefault="00DB62DC" w:rsidP="0065019B">
            <w:pPr>
              <w:jc w:val="left"/>
              <w:rPr>
                <w:color w:val="7F7F7F" w:themeColor="text1" w:themeTint="80"/>
                <w:sz w:val="16"/>
              </w:rPr>
            </w:pPr>
            <w:r w:rsidRPr="00DB62DC">
              <w:rPr>
                <w:color w:val="7F7F7F" w:themeColor="text1" w:themeTint="80"/>
                <w:sz w:val="16"/>
              </w:rPr>
              <w:t>EMBOLISMO PULMONAR</w:t>
            </w:r>
          </w:p>
        </w:tc>
        <w:tc>
          <w:tcPr>
            <w:tcW w:w="836" w:type="pct"/>
            <w:vAlign w:val="top"/>
          </w:tcPr>
          <w:p w14:paraId="2A085C39"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145</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1DC6C742" w14:textId="77777777" w:rsidR="00DB62DC" w:rsidRPr="00DB62DC" w:rsidRDefault="00DB62DC" w:rsidP="00DB62DC">
            <w:pPr>
              <w:jc w:val="right"/>
              <w:rPr>
                <w:color w:val="7F7F7F" w:themeColor="text1" w:themeTint="80"/>
                <w:sz w:val="16"/>
              </w:rPr>
            </w:pPr>
            <w:r w:rsidRPr="00DB62DC">
              <w:rPr>
                <w:color w:val="7F7F7F" w:themeColor="text1" w:themeTint="80"/>
                <w:sz w:val="16"/>
              </w:rPr>
              <w:t>1,2%</w:t>
            </w:r>
          </w:p>
        </w:tc>
        <w:tc>
          <w:tcPr>
            <w:tcW w:w="767" w:type="pct"/>
            <w:vAlign w:val="top"/>
          </w:tcPr>
          <w:p w14:paraId="6DD6EC91"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7,58</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693E5C5A" w14:textId="77777777" w:rsidR="00DB62DC" w:rsidRPr="00DB62DC" w:rsidRDefault="00DB62DC" w:rsidP="00DB62DC">
            <w:pPr>
              <w:jc w:val="right"/>
              <w:rPr>
                <w:color w:val="7F7F7F" w:themeColor="text1" w:themeTint="80"/>
                <w:sz w:val="16"/>
              </w:rPr>
            </w:pPr>
            <w:r w:rsidRPr="00DB62DC">
              <w:rPr>
                <w:color w:val="7F7F7F" w:themeColor="text1" w:themeTint="80"/>
                <w:sz w:val="16"/>
              </w:rPr>
              <w:t>0,7428</w:t>
            </w:r>
          </w:p>
        </w:tc>
      </w:tr>
      <w:tr w:rsidR="00DB62DC" w:rsidRPr="00EC5DC0" w14:paraId="6EBAC950" w14:textId="77777777" w:rsidTr="00DB62DC">
        <w:trPr>
          <w:cnfStyle w:val="000000010000" w:firstRow="0" w:lastRow="0" w:firstColumn="0" w:lastColumn="0" w:oddVBand="0" w:evenVBand="0" w:oddHBand="0" w:evenHBand="1" w:firstRowFirstColumn="0" w:firstRowLastColumn="0" w:lastRowFirstColumn="0" w:lastRowLastColumn="0"/>
          <w:trHeight w:val="388"/>
        </w:trPr>
        <w:tc>
          <w:tcPr>
            <w:tcW w:w="401" w:type="pct"/>
            <w:vAlign w:val="top"/>
          </w:tcPr>
          <w:p w14:paraId="2F27731C" w14:textId="77777777" w:rsidR="00DB62DC" w:rsidRPr="00DB62DC" w:rsidRDefault="00DB62DC" w:rsidP="00DB62DC">
            <w:pPr>
              <w:rPr>
                <w:color w:val="7F7F7F" w:themeColor="text1" w:themeTint="80"/>
                <w:sz w:val="16"/>
              </w:rPr>
            </w:pPr>
            <w:r w:rsidRPr="00DB62DC">
              <w:rPr>
                <w:color w:val="7F7F7F" w:themeColor="text1" w:themeTint="80"/>
                <w:sz w:val="16"/>
              </w:rPr>
              <w:t>58</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1777D81C" w14:textId="77777777" w:rsidR="00DB62DC" w:rsidRPr="00DB62DC" w:rsidRDefault="00DB62DC" w:rsidP="0065019B">
            <w:pPr>
              <w:jc w:val="left"/>
              <w:rPr>
                <w:color w:val="7F7F7F" w:themeColor="text1" w:themeTint="80"/>
                <w:sz w:val="16"/>
              </w:rPr>
            </w:pPr>
            <w:r w:rsidRPr="00DB62DC">
              <w:rPr>
                <w:color w:val="7F7F7F" w:themeColor="text1" w:themeTint="80"/>
                <w:sz w:val="16"/>
              </w:rPr>
              <w:t>OTRAS ENFERMEDADES DEL SISTEMA NERVIOSO</w:t>
            </w:r>
          </w:p>
        </w:tc>
        <w:tc>
          <w:tcPr>
            <w:tcW w:w="836" w:type="pct"/>
            <w:vAlign w:val="top"/>
          </w:tcPr>
          <w:p w14:paraId="6BAA62F7" w14:textId="77777777" w:rsidR="00DB62DC" w:rsidRPr="00DB62DC" w:rsidRDefault="00DB62DC" w:rsidP="00DB62D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B62DC">
              <w:rPr>
                <w:color w:val="7F7F7F" w:themeColor="text1" w:themeTint="80"/>
                <w:sz w:val="16"/>
              </w:rPr>
              <w:t>139</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02A391CC" w14:textId="77777777" w:rsidR="00DB62DC" w:rsidRPr="00DB62DC" w:rsidRDefault="00DB62DC" w:rsidP="00DB62DC">
            <w:pPr>
              <w:jc w:val="right"/>
              <w:rPr>
                <w:color w:val="7F7F7F" w:themeColor="text1" w:themeTint="80"/>
                <w:sz w:val="16"/>
              </w:rPr>
            </w:pPr>
            <w:r w:rsidRPr="00DB62DC">
              <w:rPr>
                <w:color w:val="7F7F7F" w:themeColor="text1" w:themeTint="80"/>
                <w:sz w:val="16"/>
              </w:rPr>
              <w:t>1,2%</w:t>
            </w:r>
          </w:p>
        </w:tc>
        <w:tc>
          <w:tcPr>
            <w:tcW w:w="767" w:type="pct"/>
            <w:vAlign w:val="top"/>
          </w:tcPr>
          <w:p w14:paraId="581D0085" w14:textId="77777777" w:rsidR="00DB62DC" w:rsidRPr="00DB62DC" w:rsidRDefault="00DB62DC" w:rsidP="00DB62D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B62DC">
              <w:rPr>
                <w:color w:val="7F7F7F" w:themeColor="text1" w:themeTint="80"/>
                <w:sz w:val="16"/>
              </w:rPr>
              <w:t>4,83</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6BA9DE1C" w14:textId="77777777" w:rsidR="00DB62DC" w:rsidRPr="00DB62DC" w:rsidRDefault="00DB62DC" w:rsidP="00DB62DC">
            <w:pPr>
              <w:jc w:val="right"/>
              <w:rPr>
                <w:color w:val="7F7F7F" w:themeColor="text1" w:themeTint="80"/>
                <w:sz w:val="16"/>
              </w:rPr>
            </w:pPr>
            <w:r w:rsidRPr="00DB62DC">
              <w:rPr>
                <w:color w:val="7F7F7F" w:themeColor="text1" w:themeTint="80"/>
                <w:sz w:val="16"/>
              </w:rPr>
              <w:t>0,6006</w:t>
            </w:r>
          </w:p>
        </w:tc>
      </w:tr>
      <w:tr w:rsidR="00DB62DC" w:rsidRPr="00EC5DC0" w14:paraId="7DE32B5B" w14:textId="77777777" w:rsidTr="00DB62DC">
        <w:trPr>
          <w:trHeight w:val="388"/>
        </w:trPr>
        <w:tc>
          <w:tcPr>
            <w:tcW w:w="401" w:type="pct"/>
            <w:vAlign w:val="top"/>
          </w:tcPr>
          <w:p w14:paraId="0EC9E6B2" w14:textId="77777777" w:rsidR="00DB62DC" w:rsidRPr="00DB62DC" w:rsidRDefault="00DB62DC" w:rsidP="00DB62DC">
            <w:pPr>
              <w:rPr>
                <w:color w:val="7F7F7F" w:themeColor="text1" w:themeTint="80"/>
                <w:sz w:val="16"/>
              </w:rPr>
            </w:pPr>
            <w:r w:rsidRPr="00DB62DC">
              <w:rPr>
                <w:color w:val="7F7F7F" w:themeColor="text1" w:themeTint="80"/>
                <w:sz w:val="16"/>
              </w:rPr>
              <w:t>282</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72A3EC0A" w14:textId="77777777" w:rsidR="00DB62DC" w:rsidRPr="00DB62DC" w:rsidRDefault="00DB62DC" w:rsidP="0065019B">
            <w:pPr>
              <w:jc w:val="left"/>
              <w:rPr>
                <w:color w:val="7F7F7F" w:themeColor="text1" w:themeTint="80"/>
                <w:sz w:val="16"/>
              </w:rPr>
            </w:pPr>
            <w:r w:rsidRPr="00DB62DC">
              <w:rPr>
                <w:color w:val="7F7F7F" w:themeColor="text1" w:themeTint="80"/>
                <w:sz w:val="16"/>
              </w:rPr>
              <w:t>TRASTORNOS DE PÁNCREAS EXCEPTO NEOPLASIA MALIGNA</w:t>
            </w:r>
          </w:p>
        </w:tc>
        <w:tc>
          <w:tcPr>
            <w:tcW w:w="836" w:type="pct"/>
            <w:vAlign w:val="top"/>
          </w:tcPr>
          <w:p w14:paraId="15A33060"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134</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3083865A" w14:textId="77777777" w:rsidR="00DB62DC" w:rsidRPr="00DB62DC" w:rsidRDefault="00DB62DC" w:rsidP="00DB62DC">
            <w:pPr>
              <w:jc w:val="right"/>
              <w:rPr>
                <w:color w:val="7F7F7F" w:themeColor="text1" w:themeTint="80"/>
                <w:sz w:val="16"/>
              </w:rPr>
            </w:pPr>
            <w:r w:rsidRPr="00DB62DC">
              <w:rPr>
                <w:color w:val="7F7F7F" w:themeColor="text1" w:themeTint="80"/>
                <w:sz w:val="16"/>
              </w:rPr>
              <w:t>1,1%</w:t>
            </w:r>
          </w:p>
        </w:tc>
        <w:tc>
          <w:tcPr>
            <w:tcW w:w="767" w:type="pct"/>
            <w:vAlign w:val="top"/>
          </w:tcPr>
          <w:p w14:paraId="40C5FC5E"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8,75</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066F7B8B" w14:textId="77777777" w:rsidR="00DB62DC" w:rsidRPr="00DB62DC" w:rsidRDefault="00DB62DC" w:rsidP="00DB62DC">
            <w:pPr>
              <w:jc w:val="right"/>
              <w:rPr>
                <w:color w:val="7F7F7F" w:themeColor="text1" w:themeTint="80"/>
                <w:sz w:val="16"/>
              </w:rPr>
            </w:pPr>
            <w:r w:rsidRPr="00DB62DC">
              <w:rPr>
                <w:color w:val="7F7F7F" w:themeColor="text1" w:themeTint="80"/>
                <w:sz w:val="16"/>
              </w:rPr>
              <w:t>0,5302</w:t>
            </w:r>
          </w:p>
        </w:tc>
      </w:tr>
      <w:tr w:rsidR="00DB62DC" w:rsidRPr="00EC5DC0" w14:paraId="7EF316A7" w14:textId="77777777" w:rsidTr="00DB62DC">
        <w:trPr>
          <w:cnfStyle w:val="000000010000" w:firstRow="0" w:lastRow="0" w:firstColumn="0" w:lastColumn="0" w:oddVBand="0" w:evenVBand="0" w:oddHBand="0" w:evenHBand="1" w:firstRowFirstColumn="0" w:firstRowLastColumn="0" w:lastRowFirstColumn="0" w:lastRowLastColumn="0"/>
          <w:trHeight w:val="388"/>
        </w:trPr>
        <w:tc>
          <w:tcPr>
            <w:tcW w:w="401" w:type="pct"/>
            <w:vAlign w:val="top"/>
          </w:tcPr>
          <w:p w14:paraId="0F03342D" w14:textId="77777777" w:rsidR="00DB62DC" w:rsidRPr="00DB62DC" w:rsidRDefault="00DB62DC" w:rsidP="00DB62DC">
            <w:pPr>
              <w:rPr>
                <w:color w:val="7F7F7F" w:themeColor="text1" w:themeTint="80"/>
                <w:sz w:val="16"/>
              </w:rPr>
            </w:pPr>
            <w:r w:rsidRPr="00DB62DC">
              <w:rPr>
                <w:color w:val="7F7F7F" w:themeColor="text1" w:themeTint="80"/>
                <w:sz w:val="16"/>
              </w:rPr>
              <w:t>254</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08F56E67" w14:textId="77777777" w:rsidR="00DB62DC" w:rsidRPr="00DB62DC" w:rsidRDefault="00DB62DC" w:rsidP="0065019B">
            <w:pPr>
              <w:jc w:val="left"/>
              <w:rPr>
                <w:color w:val="7F7F7F" w:themeColor="text1" w:themeTint="80"/>
                <w:sz w:val="16"/>
              </w:rPr>
            </w:pPr>
            <w:r w:rsidRPr="00DB62DC">
              <w:rPr>
                <w:color w:val="7F7F7F" w:themeColor="text1" w:themeTint="80"/>
                <w:sz w:val="16"/>
              </w:rPr>
              <w:t>OTROS DIAGNÓSTICOS DEL APARATO DIGESTIVO</w:t>
            </w:r>
          </w:p>
        </w:tc>
        <w:tc>
          <w:tcPr>
            <w:tcW w:w="836" w:type="pct"/>
            <w:vAlign w:val="top"/>
          </w:tcPr>
          <w:p w14:paraId="4A9926E8" w14:textId="77777777" w:rsidR="00DB62DC" w:rsidRPr="00DB62DC" w:rsidRDefault="00DB62DC" w:rsidP="00DB62D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B62DC">
              <w:rPr>
                <w:color w:val="7F7F7F" w:themeColor="text1" w:themeTint="80"/>
                <w:sz w:val="16"/>
              </w:rPr>
              <w:t>132</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707662AD" w14:textId="77777777" w:rsidR="00DB62DC" w:rsidRPr="00DB62DC" w:rsidRDefault="00DB62DC" w:rsidP="00DB62DC">
            <w:pPr>
              <w:jc w:val="right"/>
              <w:rPr>
                <w:color w:val="7F7F7F" w:themeColor="text1" w:themeTint="80"/>
                <w:sz w:val="16"/>
              </w:rPr>
            </w:pPr>
            <w:r w:rsidRPr="00DB62DC">
              <w:rPr>
                <w:color w:val="7F7F7F" w:themeColor="text1" w:themeTint="80"/>
                <w:sz w:val="16"/>
              </w:rPr>
              <w:t>1,1%</w:t>
            </w:r>
          </w:p>
        </w:tc>
        <w:tc>
          <w:tcPr>
            <w:tcW w:w="767" w:type="pct"/>
            <w:vAlign w:val="top"/>
          </w:tcPr>
          <w:p w14:paraId="08B4833B" w14:textId="77777777" w:rsidR="00DB62DC" w:rsidRPr="00DB62DC" w:rsidRDefault="00DB62DC" w:rsidP="00DB62D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B62DC">
              <w:rPr>
                <w:color w:val="7F7F7F" w:themeColor="text1" w:themeTint="80"/>
                <w:sz w:val="16"/>
              </w:rPr>
              <w:t>5,61</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101B35FE" w14:textId="77777777" w:rsidR="00DB62DC" w:rsidRPr="00DB62DC" w:rsidRDefault="00DB62DC" w:rsidP="00DB62DC">
            <w:pPr>
              <w:jc w:val="right"/>
              <w:rPr>
                <w:color w:val="7F7F7F" w:themeColor="text1" w:themeTint="80"/>
                <w:sz w:val="16"/>
              </w:rPr>
            </w:pPr>
            <w:r w:rsidRPr="00DB62DC">
              <w:rPr>
                <w:color w:val="7F7F7F" w:themeColor="text1" w:themeTint="80"/>
                <w:sz w:val="16"/>
              </w:rPr>
              <w:t>0,5450</w:t>
            </w:r>
          </w:p>
        </w:tc>
      </w:tr>
      <w:tr w:rsidR="00DB62DC" w:rsidRPr="00EC5DC0" w14:paraId="3E5F84C2" w14:textId="77777777" w:rsidTr="00DB62DC">
        <w:trPr>
          <w:trHeight w:val="388"/>
        </w:trPr>
        <w:tc>
          <w:tcPr>
            <w:tcW w:w="401" w:type="pct"/>
            <w:vAlign w:val="top"/>
          </w:tcPr>
          <w:p w14:paraId="4EB90C83" w14:textId="77777777" w:rsidR="00DB62DC" w:rsidRPr="00DB62DC" w:rsidRDefault="00DB62DC" w:rsidP="00DB62DC">
            <w:pPr>
              <w:rPr>
                <w:color w:val="7F7F7F" w:themeColor="text1" w:themeTint="80"/>
                <w:sz w:val="16"/>
              </w:rPr>
            </w:pPr>
            <w:r w:rsidRPr="00DB62DC">
              <w:rPr>
                <w:color w:val="7F7F7F" w:themeColor="text1" w:themeTint="80"/>
                <w:sz w:val="16"/>
              </w:rPr>
              <w:t>469</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2C21E392" w14:textId="77777777" w:rsidR="00DB62DC" w:rsidRPr="00DB62DC" w:rsidRDefault="00DB62DC" w:rsidP="0065019B">
            <w:pPr>
              <w:jc w:val="left"/>
              <w:rPr>
                <w:color w:val="7F7F7F" w:themeColor="text1" w:themeTint="80"/>
                <w:sz w:val="16"/>
              </w:rPr>
            </w:pPr>
            <w:r w:rsidRPr="00DB62DC">
              <w:rPr>
                <w:color w:val="7F7F7F" w:themeColor="text1" w:themeTint="80"/>
                <w:sz w:val="16"/>
              </w:rPr>
              <w:t>DAÑO AGUDO DE RINÓN</w:t>
            </w:r>
          </w:p>
        </w:tc>
        <w:tc>
          <w:tcPr>
            <w:tcW w:w="836" w:type="pct"/>
            <w:vAlign w:val="top"/>
          </w:tcPr>
          <w:p w14:paraId="2B2413AF"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132</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2213EA88" w14:textId="77777777" w:rsidR="00DB62DC" w:rsidRPr="00DB62DC" w:rsidRDefault="00DB62DC" w:rsidP="00DB62DC">
            <w:pPr>
              <w:jc w:val="right"/>
              <w:rPr>
                <w:color w:val="7F7F7F" w:themeColor="text1" w:themeTint="80"/>
                <w:sz w:val="16"/>
              </w:rPr>
            </w:pPr>
            <w:r w:rsidRPr="00DB62DC">
              <w:rPr>
                <w:color w:val="7F7F7F" w:themeColor="text1" w:themeTint="80"/>
                <w:sz w:val="16"/>
              </w:rPr>
              <w:t>1,1%</w:t>
            </w:r>
          </w:p>
        </w:tc>
        <w:tc>
          <w:tcPr>
            <w:tcW w:w="767" w:type="pct"/>
            <w:vAlign w:val="top"/>
          </w:tcPr>
          <w:p w14:paraId="71192198"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7,35</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6C2ABB47" w14:textId="77777777" w:rsidR="00DB62DC" w:rsidRPr="00DB62DC" w:rsidRDefault="00DB62DC" w:rsidP="00DB62DC">
            <w:pPr>
              <w:jc w:val="right"/>
              <w:rPr>
                <w:color w:val="7F7F7F" w:themeColor="text1" w:themeTint="80"/>
                <w:sz w:val="16"/>
              </w:rPr>
            </w:pPr>
            <w:r w:rsidRPr="00DB62DC">
              <w:rPr>
                <w:color w:val="7F7F7F" w:themeColor="text1" w:themeTint="80"/>
                <w:sz w:val="16"/>
              </w:rPr>
              <w:t>0,6513</w:t>
            </w:r>
          </w:p>
        </w:tc>
      </w:tr>
      <w:tr w:rsidR="00DB62DC" w:rsidRPr="00EC5DC0" w14:paraId="12165617" w14:textId="77777777" w:rsidTr="00DB62DC">
        <w:trPr>
          <w:cnfStyle w:val="000000010000" w:firstRow="0" w:lastRow="0" w:firstColumn="0" w:lastColumn="0" w:oddVBand="0" w:evenVBand="0" w:oddHBand="0" w:evenHBand="1" w:firstRowFirstColumn="0" w:firstRowLastColumn="0" w:lastRowFirstColumn="0" w:lastRowLastColumn="0"/>
          <w:trHeight w:val="388"/>
        </w:trPr>
        <w:tc>
          <w:tcPr>
            <w:tcW w:w="401" w:type="pct"/>
            <w:vAlign w:val="top"/>
          </w:tcPr>
          <w:p w14:paraId="7174EAF4" w14:textId="77777777" w:rsidR="00DB62DC" w:rsidRPr="00DB62DC" w:rsidRDefault="00DB62DC" w:rsidP="00DB62DC">
            <w:pPr>
              <w:rPr>
                <w:color w:val="7F7F7F" w:themeColor="text1" w:themeTint="80"/>
                <w:sz w:val="16"/>
              </w:rPr>
            </w:pPr>
            <w:r w:rsidRPr="00DB62DC">
              <w:rPr>
                <w:color w:val="7F7F7F" w:themeColor="text1" w:themeTint="80"/>
                <w:sz w:val="16"/>
              </w:rPr>
              <w:t>142</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2D6682BC" w14:textId="77777777" w:rsidR="00DB62DC" w:rsidRPr="00DB62DC" w:rsidRDefault="00DB62DC" w:rsidP="0065019B">
            <w:pPr>
              <w:jc w:val="left"/>
              <w:rPr>
                <w:color w:val="7F7F7F" w:themeColor="text1" w:themeTint="80"/>
                <w:sz w:val="16"/>
              </w:rPr>
            </w:pPr>
            <w:r w:rsidRPr="00DB62DC">
              <w:rPr>
                <w:color w:val="7F7F7F" w:themeColor="text1" w:themeTint="80"/>
                <w:sz w:val="16"/>
              </w:rPr>
              <w:t>ENFERMEDAD PULMONAR INTERSTICIAL Y ALVEOLAR</w:t>
            </w:r>
          </w:p>
        </w:tc>
        <w:tc>
          <w:tcPr>
            <w:tcW w:w="836" w:type="pct"/>
            <w:vAlign w:val="top"/>
          </w:tcPr>
          <w:p w14:paraId="50B235F2" w14:textId="77777777" w:rsidR="00DB62DC" w:rsidRPr="00DB62DC" w:rsidRDefault="00DB62DC" w:rsidP="00DB62D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B62DC">
              <w:rPr>
                <w:color w:val="7F7F7F" w:themeColor="text1" w:themeTint="80"/>
                <w:sz w:val="16"/>
              </w:rPr>
              <w:t>117</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5FCC61F9" w14:textId="77777777" w:rsidR="00DB62DC" w:rsidRPr="00DB62DC" w:rsidRDefault="00DB62DC" w:rsidP="00DB62DC">
            <w:pPr>
              <w:jc w:val="right"/>
              <w:rPr>
                <w:color w:val="7F7F7F" w:themeColor="text1" w:themeTint="80"/>
                <w:sz w:val="16"/>
              </w:rPr>
            </w:pPr>
            <w:r w:rsidRPr="00DB62DC">
              <w:rPr>
                <w:color w:val="7F7F7F" w:themeColor="text1" w:themeTint="80"/>
                <w:sz w:val="16"/>
              </w:rPr>
              <w:t>1,0%</w:t>
            </w:r>
          </w:p>
        </w:tc>
        <w:tc>
          <w:tcPr>
            <w:tcW w:w="767" w:type="pct"/>
            <w:vAlign w:val="top"/>
          </w:tcPr>
          <w:p w14:paraId="3ED77E39" w14:textId="77777777" w:rsidR="00DB62DC" w:rsidRPr="00DB62DC" w:rsidRDefault="00DB62DC" w:rsidP="00DB62D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B62DC">
              <w:rPr>
                <w:color w:val="7F7F7F" w:themeColor="text1" w:themeTint="80"/>
                <w:sz w:val="16"/>
              </w:rPr>
              <w:t>6,20</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6C1238B5" w14:textId="77777777" w:rsidR="00DB62DC" w:rsidRPr="00DB62DC" w:rsidRDefault="00DB62DC" w:rsidP="00DB62DC">
            <w:pPr>
              <w:jc w:val="right"/>
              <w:rPr>
                <w:color w:val="7F7F7F" w:themeColor="text1" w:themeTint="80"/>
                <w:sz w:val="16"/>
              </w:rPr>
            </w:pPr>
            <w:r w:rsidRPr="00DB62DC">
              <w:rPr>
                <w:color w:val="7F7F7F" w:themeColor="text1" w:themeTint="80"/>
                <w:sz w:val="16"/>
              </w:rPr>
              <w:t>0,6562</w:t>
            </w:r>
          </w:p>
        </w:tc>
      </w:tr>
      <w:tr w:rsidR="00DB62DC" w:rsidRPr="00EC5DC0" w14:paraId="7CF5BD26" w14:textId="77777777" w:rsidTr="00DB62DC">
        <w:trPr>
          <w:trHeight w:val="388"/>
        </w:trPr>
        <w:tc>
          <w:tcPr>
            <w:tcW w:w="401" w:type="pct"/>
            <w:vAlign w:val="top"/>
          </w:tcPr>
          <w:p w14:paraId="7DF17E34" w14:textId="77777777" w:rsidR="00DB62DC" w:rsidRPr="00DB62DC" w:rsidRDefault="00DB62DC" w:rsidP="00DB62DC">
            <w:pPr>
              <w:rPr>
                <w:color w:val="7F7F7F" w:themeColor="text1" w:themeTint="80"/>
                <w:sz w:val="16"/>
              </w:rPr>
            </w:pPr>
            <w:r w:rsidRPr="00DB62DC">
              <w:rPr>
                <w:color w:val="7F7F7F" w:themeColor="text1" w:themeTint="80"/>
                <w:sz w:val="16"/>
              </w:rPr>
              <w:lastRenderedPageBreak/>
              <w:t>249</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34838687" w14:textId="77777777" w:rsidR="00DB62DC" w:rsidRPr="00DB62DC" w:rsidRDefault="00DB62DC" w:rsidP="0065019B">
            <w:pPr>
              <w:jc w:val="left"/>
              <w:rPr>
                <w:color w:val="7F7F7F" w:themeColor="text1" w:themeTint="80"/>
                <w:sz w:val="16"/>
              </w:rPr>
            </w:pPr>
            <w:r w:rsidRPr="00DB62DC">
              <w:rPr>
                <w:color w:val="7F7F7F" w:themeColor="text1" w:themeTint="80"/>
                <w:sz w:val="16"/>
              </w:rPr>
              <w:t>OTRAS GASTROENTERITIS, NÁUSEAS Y VÓMITOS</w:t>
            </w:r>
          </w:p>
        </w:tc>
        <w:tc>
          <w:tcPr>
            <w:tcW w:w="836" w:type="pct"/>
            <w:vAlign w:val="top"/>
          </w:tcPr>
          <w:p w14:paraId="34CCC9C7"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107</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2F659DE0" w14:textId="77777777" w:rsidR="00DB62DC" w:rsidRPr="00DB62DC" w:rsidRDefault="00DB62DC" w:rsidP="00DB62DC">
            <w:pPr>
              <w:jc w:val="right"/>
              <w:rPr>
                <w:color w:val="7F7F7F" w:themeColor="text1" w:themeTint="80"/>
                <w:sz w:val="16"/>
              </w:rPr>
            </w:pPr>
            <w:r w:rsidRPr="00DB62DC">
              <w:rPr>
                <w:color w:val="7F7F7F" w:themeColor="text1" w:themeTint="80"/>
                <w:sz w:val="16"/>
              </w:rPr>
              <w:t>0,9%</w:t>
            </w:r>
          </w:p>
        </w:tc>
        <w:tc>
          <w:tcPr>
            <w:tcW w:w="767" w:type="pct"/>
            <w:vAlign w:val="top"/>
          </w:tcPr>
          <w:p w14:paraId="68667842"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5,41</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3E206CAB" w14:textId="77777777" w:rsidR="00DB62DC" w:rsidRPr="00DB62DC" w:rsidRDefault="00DB62DC" w:rsidP="00DB62DC">
            <w:pPr>
              <w:jc w:val="right"/>
              <w:rPr>
                <w:color w:val="7F7F7F" w:themeColor="text1" w:themeTint="80"/>
                <w:sz w:val="16"/>
              </w:rPr>
            </w:pPr>
            <w:r w:rsidRPr="00DB62DC">
              <w:rPr>
                <w:color w:val="7F7F7F" w:themeColor="text1" w:themeTint="80"/>
                <w:sz w:val="16"/>
              </w:rPr>
              <w:t>0,4551</w:t>
            </w:r>
          </w:p>
        </w:tc>
      </w:tr>
      <w:tr w:rsidR="00DB62DC" w:rsidRPr="00EC5DC0" w14:paraId="681A0E2A" w14:textId="77777777" w:rsidTr="00DB62DC">
        <w:trPr>
          <w:cnfStyle w:val="000000010000" w:firstRow="0" w:lastRow="0" w:firstColumn="0" w:lastColumn="0" w:oddVBand="0" w:evenVBand="0" w:oddHBand="0" w:evenHBand="1" w:firstRowFirstColumn="0" w:firstRowLastColumn="0" w:lastRowFirstColumn="0" w:lastRowLastColumn="0"/>
          <w:trHeight w:val="388"/>
        </w:trPr>
        <w:tc>
          <w:tcPr>
            <w:tcW w:w="401" w:type="pct"/>
            <w:vAlign w:val="top"/>
          </w:tcPr>
          <w:p w14:paraId="7A66639F" w14:textId="77777777" w:rsidR="00DB62DC" w:rsidRPr="00DB62DC" w:rsidRDefault="00DB62DC" w:rsidP="00DB62DC">
            <w:pPr>
              <w:rPr>
                <w:color w:val="7F7F7F" w:themeColor="text1" w:themeTint="80"/>
                <w:sz w:val="16"/>
              </w:rPr>
            </w:pPr>
            <w:r w:rsidRPr="00DB62DC">
              <w:rPr>
                <w:color w:val="7F7F7F" w:themeColor="text1" w:themeTint="80"/>
                <w:sz w:val="16"/>
              </w:rPr>
              <w:t>201</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4508BEAD" w14:textId="77777777" w:rsidR="00DB62DC" w:rsidRPr="00DB62DC" w:rsidRDefault="00DB62DC" w:rsidP="0065019B">
            <w:pPr>
              <w:jc w:val="left"/>
              <w:rPr>
                <w:color w:val="7F7F7F" w:themeColor="text1" w:themeTint="80"/>
                <w:sz w:val="16"/>
              </w:rPr>
            </w:pPr>
            <w:r w:rsidRPr="00DB62DC">
              <w:rPr>
                <w:color w:val="7F7F7F" w:themeColor="text1" w:themeTint="80"/>
                <w:sz w:val="16"/>
              </w:rPr>
              <w:t>ARRITMIAS CARDIACAS Y TRASTORNOS DE LA CONDUCCIÓN</w:t>
            </w:r>
          </w:p>
        </w:tc>
        <w:tc>
          <w:tcPr>
            <w:tcW w:w="836" w:type="pct"/>
            <w:vAlign w:val="top"/>
          </w:tcPr>
          <w:p w14:paraId="7B87CCAF" w14:textId="77777777" w:rsidR="00DB62DC" w:rsidRPr="00DB62DC" w:rsidRDefault="00DB62DC" w:rsidP="00DB62D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B62DC">
              <w:rPr>
                <w:color w:val="7F7F7F" w:themeColor="text1" w:themeTint="80"/>
                <w:sz w:val="16"/>
              </w:rPr>
              <w:t>104</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23C44D9D" w14:textId="77777777" w:rsidR="00DB62DC" w:rsidRPr="00DB62DC" w:rsidRDefault="00DB62DC" w:rsidP="00DB62DC">
            <w:pPr>
              <w:jc w:val="right"/>
              <w:rPr>
                <w:color w:val="7F7F7F" w:themeColor="text1" w:themeTint="80"/>
                <w:sz w:val="16"/>
              </w:rPr>
            </w:pPr>
            <w:r w:rsidRPr="00DB62DC">
              <w:rPr>
                <w:color w:val="7F7F7F" w:themeColor="text1" w:themeTint="80"/>
                <w:sz w:val="16"/>
              </w:rPr>
              <w:t>0,9%</w:t>
            </w:r>
          </w:p>
        </w:tc>
        <w:tc>
          <w:tcPr>
            <w:tcW w:w="767" w:type="pct"/>
            <w:vAlign w:val="top"/>
          </w:tcPr>
          <w:p w14:paraId="3CE23336" w14:textId="77777777" w:rsidR="00DB62DC" w:rsidRPr="00DB62DC" w:rsidRDefault="00DB62DC" w:rsidP="00DB62D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B62DC">
              <w:rPr>
                <w:color w:val="7F7F7F" w:themeColor="text1" w:themeTint="80"/>
                <w:sz w:val="16"/>
              </w:rPr>
              <w:t>5,23</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4CD37AC7" w14:textId="77777777" w:rsidR="00DB62DC" w:rsidRPr="00DB62DC" w:rsidRDefault="00DB62DC" w:rsidP="00DB62DC">
            <w:pPr>
              <w:jc w:val="right"/>
              <w:rPr>
                <w:color w:val="7F7F7F" w:themeColor="text1" w:themeTint="80"/>
                <w:sz w:val="16"/>
              </w:rPr>
            </w:pPr>
            <w:r w:rsidRPr="00DB62DC">
              <w:rPr>
                <w:color w:val="7F7F7F" w:themeColor="text1" w:themeTint="80"/>
                <w:sz w:val="16"/>
              </w:rPr>
              <w:t>0,5084</w:t>
            </w:r>
          </w:p>
        </w:tc>
      </w:tr>
      <w:tr w:rsidR="00DB62DC" w:rsidRPr="00EC5DC0" w14:paraId="19DF7BA2" w14:textId="77777777" w:rsidTr="00DB62DC">
        <w:trPr>
          <w:trHeight w:val="388"/>
        </w:trPr>
        <w:tc>
          <w:tcPr>
            <w:tcW w:w="401" w:type="pct"/>
            <w:vAlign w:val="top"/>
          </w:tcPr>
          <w:p w14:paraId="4A9E5459" w14:textId="77777777" w:rsidR="00DB62DC" w:rsidRPr="00DB62DC" w:rsidRDefault="00DB62DC" w:rsidP="00DB62DC">
            <w:pPr>
              <w:rPr>
                <w:color w:val="7F7F7F" w:themeColor="text1" w:themeTint="80"/>
                <w:sz w:val="16"/>
              </w:rPr>
            </w:pPr>
            <w:r w:rsidRPr="00DB62DC">
              <w:rPr>
                <w:color w:val="7F7F7F" w:themeColor="text1" w:themeTint="80"/>
                <w:sz w:val="16"/>
              </w:rPr>
              <w:t>130</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3716B42C" w14:textId="77777777" w:rsidR="00DB62DC" w:rsidRPr="00DB62DC" w:rsidRDefault="00DB62DC" w:rsidP="0065019B">
            <w:pPr>
              <w:jc w:val="left"/>
              <w:rPr>
                <w:color w:val="7F7F7F" w:themeColor="text1" w:themeTint="80"/>
                <w:sz w:val="16"/>
              </w:rPr>
            </w:pPr>
            <w:r w:rsidRPr="00DB62DC">
              <w:rPr>
                <w:color w:val="7F7F7F" w:themeColor="text1" w:themeTint="80"/>
                <w:sz w:val="16"/>
              </w:rPr>
              <w:t>ENFERMEDADES APARATO RESPIRATORIO CON VENTILACIÓN ASISTIDA DE MÁS DE 96 HORAS</w:t>
            </w:r>
          </w:p>
        </w:tc>
        <w:tc>
          <w:tcPr>
            <w:tcW w:w="836" w:type="pct"/>
            <w:vAlign w:val="top"/>
          </w:tcPr>
          <w:p w14:paraId="7D0ACDA7"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100</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22807F6C" w14:textId="77777777" w:rsidR="00DB62DC" w:rsidRPr="00DB62DC" w:rsidRDefault="00DB62DC" w:rsidP="00DB62DC">
            <w:pPr>
              <w:jc w:val="right"/>
              <w:rPr>
                <w:color w:val="7F7F7F" w:themeColor="text1" w:themeTint="80"/>
                <w:sz w:val="16"/>
              </w:rPr>
            </w:pPr>
            <w:r w:rsidRPr="00DB62DC">
              <w:rPr>
                <w:color w:val="7F7F7F" w:themeColor="text1" w:themeTint="80"/>
                <w:sz w:val="16"/>
              </w:rPr>
              <w:t>0,8%</w:t>
            </w:r>
          </w:p>
        </w:tc>
        <w:tc>
          <w:tcPr>
            <w:tcW w:w="767" w:type="pct"/>
            <w:vAlign w:val="top"/>
          </w:tcPr>
          <w:p w14:paraId="36A52089"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28,24</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77DDFA7D" w14:textId="77777777" w:rsidR="00DB62DC" w:rsidRPr="00DB62DC" w:rsidRDefault="00DB62DC" w:rsidP="00DB62DC">
            <w:pPr>
              <w:jc w:val="right"/>
              <w:rPr>
                <w:color w:val="7F7F7F" w:themeColor="text1" w:themeTint="80"/>
                <w:sz w:val="16"/>
              </w:rPr>
            </w:pPr>
            <w:r w:rsidRPr="00DB62DC">
              <w:rPr>
                <w:color w:val="7F7F7F" w:themeColor="text1" w:themeTint="80"/>
                <w:sz w:val="16"/>
              </w:rPr>
              <w:t>3,3914</w:t>
            </w:r>
          </w:p>
        </w:tc>
      </w:tr>
      <w:tr w:rsidR="00DB62DC" w:rsidRPr="00EC5DC0" w14:paraId="05DCE0E6" w14:textId="77777777" w:rsidTr="00DB62DC">
        <w:trPr>
          <w:cnfStyle w:val="000000010000" w:firstRow="0" w:lastRow="0" w:firstColumn="0" w:lastColumn="0" w:oddVBand="0" w:evenVBand="0" w:oddHBand="0" w:evenHBand="1" w:firstRowFirstColumn="0" w:firstRowLastColumn="0" w:lastRowFirstColumn="0" w:lastRowLastColumn="0"/>
          <w:trHeight w:val="388"/>
        </w:trPr>
        <w:tc>
          <w:tcPr>
            <w:tcW w:w="401" w:type="pct"/>
            <w:vAlign w:val="top"/>
          </w:tcPr>
          <w:p w14:paraId="2D96B0D2" w14:textId="77777777" w:rsidR="00DB62DC" w:rsidRPr="00DB62DC" w:rsidRDefault="00DB62DC" w:rsidP="00DB62DC">
            <w:pPr>
              <w:rPr>
                <w:color w:val="7F7F7F" w:themeColor="text1" w:themeTint="80"/>
                <w:sz w:val="16"/>
              </w:rPr>
            </w:pPr>
            <w:r w:rsidRPr="00DB62DC">
              <w:rPr>
                <w:color w:val="7F7F7F" w:themeColor="text1" w:themeTint="80"/>
                <w:sz w:val="16"/>
              </w:rPr>
              <w:t>136</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090A4042" w14:textId="77777777" w:rsidR="00DB62DC" w:rsidRPr="00DB62DC" w:rsidRDefault="00DB62DC" w:rsidP="0065019B">
            <w:pPr>
              <w:jc w:val="left"/>
              <w:rPr>
                <w:color w:val="7F7F7F" w:themeColor="text1" w:themeTint="80"/>
                <w:sz w:val="16"/>
              </w:rPr>
            </w:pPr>
            <w:r w:rsidRPr="00DB62DC">
              <w:rPr>
                <w:color w:val="7F7F7F" w:themeColor="text1" w:themeTint="80"/>
                <w:sz w:val="16"/>
              </w:rPr>
              <w:t>NEOPLASIAS RESPIRATORIAS</w:t>
            </w:r>
          </w:p>
        </w:tc>
        <w:tc>
          <w:tcPr>
            <w:tcW w:w="836" w:type="pct"/>
            <w:vAlign w:val="top"/>
          </w:tcPr>
          <w:p w14:paraId="694FE0E4" w14:textId="77777777" w:rsidR="00DB62DC" w:rsidRPr="00DB62DC" w:rsidRDefault="00DB62DC" w:rsidP="00DB62D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B62DC">
              <w:rPr>
                <w:color w:val="7F7F7F" w:themeColor="text1" w:themeTint="80"/>
                <w:sz w:val="16"/>
              </w:rPr>
              <w:t>98</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38737E85" w14:textId="77777777" w:rsidR="00DB62DC" w:rsidRPr="00DB62DC" w:rsidRDefault="00DB62DC" w:rsidP="00DB62DC">
            <w:pPr>
              <w:jc w:val="right"/>
              <w:rPr>
                <w:color w:val="7F7F7F" w:themeColor="text1" w:themeTint="80"/>
                <w:sz w:val="16"/>
              </w:rPr>
            </w:pPr>
            <w:r w:rsidRPr="00DB62DC">
              <w:rPr>
                <w:color w:val="7F7F7F" w:themeColor="text1" w:themeTint="80"/>
                <w:sz w:val="16"/>
              </w:rPr>
              <w:t>0,8%</w:t>
            </w:r>
          </w:p>
        </w:tc>
        <w:tc>
          <w:tcPr>
            <w:tcW w:w="767" w:type="pct"/>
            <w:vAlign w:val="top"/>
          </w:tcPr>
          <w:p w14:paraId="41C9792D" w14:textId="77777777" w:rsidR="00DB62DC" w:rsidRPr="00DB62DC" w:rsidRDefault="00DB62DC" w:rsidP="00DB62DC">
            <w:pPr>
              <w:jc w:val="right"/>
              <w:cnfStyle w:val="000000010000" w:firstRow="0" w:lastRow="0" w:firstColumn="0" w:lastColumn="0" w:oddVBand="0" w:evenVBand="0" w:oddHBand="0" w:evenHBand="1" w:firstRowFirstColumn="0" w:firstRowLastColumn="0" w:lastRowFirstColumn="0" w:lastRowLastColumn="0"/>
              <w:rPr>
                <w:color w:val="7F7F7F" w:themeColor="text1" w:themeTint="80"/>
                <w:sz w:val="16"/>
              </w:rPr>
            </w:pPr>
            <w:r w:rsidRPr="00DB62DC">
              <w:rPr>
                <w:color w:val="7F7F7F" w:themeColor="text1" w:themeTint="80"/>
                <w:sz w:val="16"/>
              </w:rPr>
              <w:t>10,85</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693A8A6A" w14:textId="77777777" w:rsidR="00DB62DC" w:rsidRPr="00DB62DC" w:rsidRDefault="00DB62DC" w:rsidP="00DB62DC">
            <w:pPr>
              <w:jc w:val="right"/>
              <w:rPr>
                <w:color w:val="7F7F7F" w:themeColor="text1" w:themeTint="80"/>
                <w:sz w:val="16"/>
              </w:rPr>
            </w:pPr>
            <w:r w:rsidRPr="00DB62DC">
              <w:rPr>
                <w:color w:val="7F7F7F" w:themeColor="text1" w:themeTint="80"/>
                <w:sz w:val="16"/>
              </w:rPr>
              <w:t>0,8358</w:t>
            </w:r>
          </w:p>
        </w:tc>
      </w:tr>
      <w:tr w:rsidR="00DB62DC" w:rsidRPr="00EC5DC0" w14:paraId="6340D917" w14:textId="77777777" w:rsidTr="00DB62DC">
        <w:trPr>
          <w:trHeight w:val="388"/>
        </w:trPr>
        <w:tc>
          <w:tcPr>
            <w:tcW w:w="401" w:type="pct"/>
            <w:vAlign w:val="top"/>
          </w:tcPr>
          <w:p w14:paraId="05AC899C" w14:textId="77777777" w:rsidR="00DB62DC" w:rsidRPr="00DB62DC" w:rsidRDefault="00DB62DC" w:rsidP="00DB62DC">
            <w:pPr>
              <w:rPr>
                <w:color w:val="7F7F7F" w:themeColor="text1" w:themeTint="80"/>
                <w:sz w:val="16"/>
              </w:rPr>
            </w:pPr>
            <w:r w:rsidRPr="00DB62DC">
              <w:rPr>
                <w:color w:val="7F7F7F" w:themeColor="text1" w:themeTint="80"/>
                <w:sz w:val="16"/>
              </w:rPr>
              <w:t>143</w:t>
            </w:r>
          </w:p>
        </w:tc>
        <w:tc>
          <w:tcPr>
            <w:cnfStyle w:val="000001000000" w:firstRow="0" w:lastRow="0" w:firstColumn="0" w:lastColumn="0" w:oddVBand="0" w:evenVBand="1" w:oddHBand="0" w:evenHBand="0" w:firstRowFirstColumn="0" w:firstRowLastColumn="0" w:lastRowFirstColumn="0" w:lastRowLastColumn="0"/>
            <w:tcW w:w="2068" w:type="pct"/>
            <w:vAlign w:val="top"/>
          </w:tcPr>
          <w:p w14:paraId="4727E609" w14:textId="77777777" w:rsidR="00DB62DC" w:rsidRPr="00DB62DC" w:rsidRDefault="00DB62DC" w:rsidP="0065019B">
            <w:pPr>
              <w:jc w:val="left"/>
              <w:rPr>
                <w:color w:val="7F7F7F" w:themeColor="text1" w:themeTint="80"/>
                <w:sz w:val="16"/>
              </w:rPr>
            </w:pPr>
            <w:r w:rsidRPr="00DB62DC">
              <w:rPr>
                <w:color w:val="7F7F7F" w:themeColor="text1" w:themeTint="80"/>
                <w:sz w:val="16"/>
              </w:rPr>
              <w:t>OTRAS ENFERMEDADES RESPIRATORIAS EXCEPTO SIGNOS, SÍNTOMAS Y DIAG. MENORES</w:t>
            </w:r>
          </w:p>
        </w:tc>
        <w:tc>
          <w:tcPr>
            <w:tcW w:w="836" w:type="pct"/>
            <w:vAlign w:val="top"/>
          </w:tcPr>
          <w:p w14:paraId="60B0C23B"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90</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78183EE7" w14:textId="77777777" w:rsidR="00DB62DC" w:rsidRPr="00DB62DC" w:rsidRDefault="00DB62DC" w:rsidP="00DB62DC">
            <w:pPr>
              <w:jc w:val="right"/>
              <w:rPr>
                <w:color w:val="7F7F7F" w:themeColor="text1" w:themeTint="80"/>
                <w:sz w:val="16"/>
              </w:rPr>
            </w:pPr>
            <w:r w:rsidRPr="00DB62DC">
              <w:rPr>
                <w:color w:val="7F7F7F" w:themeColor="text1" w:themeTint="80"/>
                <w:sz w:val="16"/>
              </w:rPr>
              <w:t>0,8%</w:t>
            </w:r>
          </w:p>
        </w:tc>
        <w:tc>
          <w:tcPr>
            <w:tcW w:w="767" w:type="pct"/>
            <w:vAlign w:val="top"/>
          </w:tcPr>
          <w:p w14:paraId="55320C38" w14:textId="77777777" w:rsidR="00DB62DC" w:rsidRPr="00DB62DC" w:rsidRDefault="00DB62DC" w:rsidP="00DB62DC">
            <w:pPr>
              <w:jc w:val="right"/>
              <w:cnfStyle w:val="000000000000" w:firstRow="0" w:lastRow="0" w:firstColumn="0" w:lastColumn="0" w:oddVBand="0" w:evenVBand="0" w:oddHBand="0" w:evenHBand="0" w:firstRowFirstColumn="0" w:firstRowLastColumn="0" w:lastRowFirstColumn="0" w:lastRowLastColumn="0"/>
              <w:rPr>
                <w:color w:val="7F7F7F" w:themeColor="text1" w:themeTint="80"/>
                <w:sz w:val="16"/>
              </w:rPr>
            </w:pPr>
            <w:r w:rsidRPr="00DB62DC">
              <w:rPr>
                <w:color w:val="7F7F7F" w:themeColor="text1" w:themeTint="80"/>
                <w:sz w:val="16"/>
              </w:rPr>
              <w:t>6,40</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7C0B942F" w14:textId="77777777" w:rsidR="00DB62DC" w:rsidRPr="00DB62DC" w:rsidRDefault="00DB62DC" w:rsidP="00DB62DC">
            <w:pPr>
              <w:jc w:val="right"/>
              <w:rPr>
                <w:color w:val="7F7F7F" w:themeColor="text1" w:themeTint="80"/>
                <w:sz w:val="16"/>
              </w:rPr>
            </w:pPr>
            <w:r w:rsidRPr="00DB62DC">
              <w:rPr>
                <w:color w:val="7F7F7F" w:themeColor="text1" w:themeTint="80"/>
                <w:sz w:val="16"/>
              </w:rPr>
              <w:t>0,5431</w:t>
            </w:r>
          </w:p>
        </w:tc>
      </w:tr>
      <w:tr w:rsidR="00A7761B" w:rsidRPr="00EC5DC0" w14:paraId="5FE71477" w14:textId="77777777" w:rsidTr="00DB62DC">
        <w:trPr>
          <w:cnfStyle w:val="000000010000" w:firstRow="0" w:lastRow="0" w:firstColumn="0" w:lastColumn="0" w:oddVBand="0" w:evenVBand="0" w:oddHBand="0" w:evenHBand="1" w:firstRowFirstColumn="0" w:firstRowLastColumn="0" w:lastRowFirstColumn="0" w:lastRowLastColumn="0"/>
          <w:trHeight w:val="388"/>
        </w:trPr>
        <w:tc>
          <w:tcPr>
            <w:tcW w:w="401" w:type="pct"/>
            <w:noWrap/>
            <w:hideMark/>
          </w:tcPr>
          <w:p w14:paraId="49D537AC" w14:textId="77777777" w:rsidR="00A7761B" w:rsidRPr="00DB62DC" w:rsidRDefault="00A7761B" w:rsidP="008C2A21">
            <w:pPr>
              <w:spacing w:before="0" w:line="240" w:lineRule="auto"/>
              <w:jc w:val="center"/>
              <w:rPr>
                <w:rFonts w:cs="Arial"/>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2068" w:type="pct"/>
            <w:hideMark/>
          </w:tcPr>
          <w:p w14:paraId="13C5A60B" w14:textId="77777777" w:rsidR="00A7761B" w:rsidRPr="00DB62DC" w:rsidRDefault="00A7761B" w:rsidP="0065019B">
            <w:pPr>
              <w:spacing w:before="0" w:line="240" w:lineRule="auto"/>
              <w:jc w:val="left"/>
              <w:rPr>
                <w:rFonts w:cs="Arial"/>
                <w:color w:val="7F7F7F" w:themeColor="text1" w:themeTint="80"/>
                <w:sz w:val="16"/>
                <w:szCs w:val="16"/>
              </w:rPr>
            </w:pPr>
          </w:p>
        </w:tc>
        <w:tc>
          <w:tcPr>
            <w:tcW w:w="836" w:type="pct"/>
          </w:tcPr>
          <w:p w14:paraId="207F9E55" w14:textId="77777777" w:rsidR="00A7761B" w:rsidRPr="00DB62DC" w:rsidRDefault="00A7761B" w:rsidP="00DB62DC">
            <w:pPr>
              <w:spacing w:before="0" w:line="240" w:lineRule="auto"/>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367" w:type="pct"/>
          </w:tcPr>
          <w:p w14:paraId="5AE9EE68" w14:textId="77777777" w:rsidR="00A7761B" w:rsidRPr="00DB62DC" w:rsidRDefault="00A7761B" w:rsidP="00DB62DC">
            <w:pPr>
              <w:spacing w:before="0" w:line="240" w:lineRule="auto"/>
              <w:jc w:val="right"/>
              <w:rPr>
                <w:rFonts w:cs="Arial"/>
                <w:color w:val="7F7F7F" w:themeColor="text1" w:themeTint="80"/>
                <w:sz w:val="16"/>
                <w:szCs w:val="16"/>
              </w:rPr>
            </w:pPr>
          </w:p>
        </w:tc>
        <w:tc>
          <w:tcPr>
            <w:tcW w:w="767" w:type="pct"/>
          </w:tcPr>
          <w:p w14:paraId="5B6BE937" w14:textId="77777777" w:rsidR="00A7761B" w:rsidRPr="00DB62DC" w:rsidRDefault="00A7761B" w:rsidP="00DB62DC">
            <w:pPr>
              <w:spacing w:before="0" w:line="240" w:lineRule="auto"/>
              <w:jc w:val="right"/>
              <w:cnfStyle w:val="000000010000" w:firstRow="0" w:lastRow="0" w:firstColumn="0" w:lastColumn="0" w:oddVBand="0" w:evenVBand="0" w:oddHBand="0" w:evenHBand="1" w:firstRowFirstColumn="0" w:firstRowLastColumn="0" w:lastRowFirstColumn="0" w:lastRowLastColumn="0"/>
              <w:rPr>
                <w:rFonts w:cs="Arial"/>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561" w:type="pct"/>
          </w:tcPr>
          <w:p w14:paraId="55DED03A" w14:textId="77777777" w:rsidR="00A7761B" w:rsidRPr="00DB62DC" w:rsidRDefault="00A7761B" w:rsidP="00DB62DC">
            <w:pPr>
              <w:spacing w:before="0" w:line="240" w:lineRule="auto"/>
              <w:jc w:val="right"/>
              <w:rPr>
                <w:rFonts w:cs="Arial"/>
                <w:color w:val="7F7F7F" w:themeColor="text1" w:themeTint="80"/>
                <w:sz w:val="16"/>
                <w:szCs w:val="16"/>
              </w:rPr>
            </w:pPr>
          </w:p>
        </w:tc>
      </w:tr>
      <w:tr w:rsidR="00DB62DC" w:rsidRPr="00EC5DC0" w14:paraId="176F3236" w14:textId="77777777" w:rsidTr="00DB62DC">
        <w:trPr>
          <w:cnfStyle w:val="010000000000" w:firstRow="0" w:lastRow="1" w:firstColumn="0" w:lastColumn="0" w:oddVBand="0" w:evenVBand="0" w:oddHBand="0" w:evenHBand="0" w:firstRowFirstColumn="0" w:firstRowLastColumn="0" w:lastRowFirstColumn="0" w:lastRowLastColumn="0"/>
          <w:trHeight w:val="388"/>
        </w:trPr>
        <w:tc>
          <w:tcPr>
            <w:tcW w:w="401" w:type="pct"/>
            <w:noWrap/>
            <w:hideMark/>
          </w:tcPr>
          <w:p w14:paraId="3F08F970" w14:textId="77777777" w:rsidR="00DB62DC" w:rsidRPr="00DB62DC" w:rsidRDefault="00DB62DC" w:rsidP="00DB62DC">
            <w:pPr>
              <w:spacing w:before="0" w:line="240" w:lineRule="auto"/>
              <w:jc w:val="center"/>
              <w:rPr>
                <w:rFonts w:cs="Arial"/>
                <w:color w:val="7F7F7F" w:themeColor="text1" w:themeTint="80"/>
                <w:sz w:val="16"/>
                <w:szCs w:val="16"/>
              </w:rPr>
            </w:pPr>
          </w:p>
        </w:tc>
        <w:tc>
          <w:tcPr>
            <w:cnfStyle w:val="000001000000" w:firstRow="0" w:lastRow="0" w:firstColumn="0" w:lastColumn="0" w:oddVBand="0" w:evenVBand="1" w:oddHBand="0" w:evenHBand="0" w:firstRowFirstColumn="0" w:firstRowLastColumn="0" w:lastRowFirstColumn="0" w:lastRowLastColumn="0"/>
            <w:tcW w:w="2068" w:type="pct"/>
            <w:hideMark/>
          </w:tcPr>
          <w:p w14:paraId="56562038" w14:textId="77777777" w:rsidR="00DB62DC" w:rsidRPr="00DB62DC" w:rsidRDefault="00DB62DC" w:rsidP="0065019B">
            <w:pPr>
              <w:spacing w:before="0" w:line="240" w:lineRule="auto"/>
              <w:jc w:val="left"/>
              <w:rPr>
                <w:rFonts w:cs="Arial"/>
                <w:color w:val="7F7F7F" w:themeColor="text1" w:themeTint="80"/>
                <w:sz w:val="16"/>
                <w:szCs w:val="16"/>
              </w:rPr>
            </w:pPr>
            <w:r w:rsidRPr="00DB62DC">
              <w:rPr>
                <w:rFonts w:cs="Arial"/>
                <w:color w:val="7F7F7F" w:themeColor="text1" w:themeTint="80"/>
                <w:sz w:val="16"/>
                <w:szCs w:val="16"/>
              </w:rPr>
              <w:t>TOTAL GRDs MÉDICOS</w:t>
            </w:r>
          </w:p>
        </w:tc>
        <w:tc>
          <w:tcPr>
            <w:tcW w:w="836" w:type="pct"/>
            <w:vAlign w:val="top"/>
          </w:tcPr>
          <w:p w14:paraId="411ED8B7" w14:textId="77777777" w:rsidR="00DB62DC" w:rsidRPr="00DB62DC" w:rsidRDefault="00DB62DC" w:rsidP="00DB62DC">
            <w:pPr>
              <w:jc w:val="right"/>
              <w:cnfStyle w:val="010000000000" w:firstRow="0" w:lastRow="1" w:firstColumn="0" w:lastColumn="0" w:oddVBand="0" w:evenVBand="0" w:oddHBand="0" w:evenHBand="0" w:firstRowFirstColumn="0" w:firstRowLastColumn="0" w:lastRowFirstColumn="0" w:lastRowLastColumn="0"/>
              <w:rPr>
                <w:color w:val="7F7F7F" w:themeColor="text1" w:themeTint="80"/>
              </w:rPr>
            </w:pPr>
            <w:r w:rsidRPr="00DB62DC">
              <w:rPr>
                <w:color w:val="7F7F7F" w:themeColor="text1" w:themeTint="80"/>
              </w:rPr>
              <w:t>11.803</w:t>
            </w:r>
          </w:p>
        </w:tc>
        <w:tc>
          <w:tcPr>
            <w:cnfStyle w:val="000001000000" w:firstRow="0" w:lastRow="0" w:firstColumn="0" w:lastColumn="0" w:oddVBand="0" w:evenVBand="1" w:oddHBand="0" w:evenHBand="0" w:firstRowFirstColumn="0" w:firstRowLastColumn="0" w:lastRowFirstColumn="0" w:lastRowLastColumn="0"/>
            <w:tcW w:w="367" w:type="pct"/>
            <w:vAlign w:val="top"/>
          </w:tcPr>
          <w:p w14:paraId="576CAC30" w14:textId="77777777" w:rsidR="00DB62DC" w:rsidRPr="00DB62DC" w:rsidRDefault="00DB62DC" w:rsidP="00DB62DC">
            <w:pPr>
              <w:jc w:val="right"/>
              <w:rPr>
                <w:color w:val="7F7F7F" w:themeColor="text1" w:themeTint="80"/>
              </w:rPr>
            </w:pPr>
          </w:p>
        </w:tc>
        <w:tc>
          <w:tcPr>
            <w:tcW w:w="767" w:type="pct"/>
            <w:vAlign w:val="top"/>
          </w:tcPr>
          <w:p w14:paraId="7F1680C1" w14:textId="77777777" w:rsidR="00DB62DC" w:rsidRPr="00DB62DC" w:rsidRDefault="00DB62DC" w:rsidP="00DB62DC">
            <w:pPr>
              <w:jc w:val="right"/>
              <w:cnfStyle w:val="010000000000" w:firstRow="0" w:lastRow="1" w:firstColumn="0" w:lastColumn="0" w:oddVBand="0" w:evenVBand="0" w:oddHBand="0" w:evenHBand="0" w:firstRowFirstColumn="0" w:firstRowLastColumn="0" w:lastRowFirstColumn="0" w:lastRowLastColumn="0"/>
              <w:rPr>
                <w:color w:val="7F7F7F" w:themeColor="text1" w:themeTint="80"/>
              </w:rPr>
            </w:pPr>
            <w:r w:rsidRPr="00DB62DC">
              <w:rPr>
                <w:color w:val="7F7F7F" w:themeColor="text1" w:themeTint="80"/>
              </w:rPr>
              <w:t>7,02</w:t>
            </w:r>
          </w:p>
        </w:tc>
        <w:tc>
          <w:tcPr>
            <w:cnfStyle w:val="000001000000" w:firstRow="0" w:lastRow="0" w:firstColumn="0" w:lastColumn="0" w:oddVBand="0" w:evenVBand="1" w:oddHBand="0" w:evenHBand="0" w:firstRowFirstColumn="0" w:firstRowLastColumn="0" w:lastRowFirstColumn="0" w:lastRowLastColumn="0"/>
            <w:tcW w:w="561" w:type="pct"/>
            <w:vAlign w:val="top"/>
          </w:tcPr>
          <w:p w14:paraId="1D566BB8" w14:textId="77777777" w:rsidR="00DB62DC" w:rsidRPr="00DB62DC" w:rsidRDefault="00DB62DC" w:rsidP="00DB62DC">
            <w:pPr>
              <w:jc w:val="right"/>
              <w:rPr>
                <w:color w:val="7F7F7F" w:themeColor="text1" w:themeTint="80"/>
              </w:rPr>
            </w:pPr>
            <w:r w:rsidRPr="00DB62DC">
              <w:rPr>
                <w:color w:val="7F7F7F" w:themeColor="text1" w:themeTint="80"/>
              </w:rPr>
              <w:t>0,6289</w:t>
            </w:r>
          </w:p>
        </w:tc>
      </w:tr>
    </w:tbl>
    <w:p w14:paraId="7409FCA1" w14:textId="77777777" w:rsidR="00E033D1" w:rsidRDefault="00E033D1" w:rsidP="00702D9F">
      <w:pPr>
        <w:pStyle w:val="Piedetabla"/>
      </w:pPr>
    </w:p>
    <w:p w14:paraId="1FE5F638" w14:textId="0E65D787" w:rsidR="00F31D28" w:rsidRPr="00DC4D20" w:rsidRDefault="00F31D28" w:rsidP="00702D9F">
      <w:pPr>
        <w:pStyle w:val="Piedetabla"/>
        <w:rPr>
          <w:rFonts w:asciiTheme="minorHAnsi" w:hAnsiTheme="minorHAnsi"/>
        </w:rPr>
      </w:pPr>
      <w:r w:rsidRPr="00DC4D20">
        <w:t>Fuente: CMBD</w:t>
      </w:r>
    </w:p>
    <w:p w14:paraId="04C95B4E" w14:textId="77777777" w:rsidR="00E033D1" w:rsidRPr="009E7227" w:rsidRDefault="00E033D1" w:rsidP="00E033D1">
      <w:pPr>
        <w:pStyle w:val="Piedetabla"/>
      </w:pPr>
      <w:r w:rsidRPr="000101CB">
        <w:t>La diferencia del peso medio de la casuística 2020 respecto del año anterior se</w:t>
      </w:r>
      <w:r>
        <w:t xml:space="preserve"> debe</w:t>
      </w:r>
      <w:r w:rsidRPr="000101CB">
        <w:t xml:space="preserve"> a la clasificación de los GRD´s que se hace en base a la versión AP GRD 36 y los puntos de corte SERMAS-2020-APR36-Agudos mientras que la de 2019 es la versión APR35 y los puntos de corte SERMAS-2019-APR35-</w:t>
      </w:r>
      <w:r>
        <w:t>A</w:t>
      </w:r>
      <w:r w:rsidRPr="000101CB">
        <w:t>gudos</w:t>
      </w:r>
    </w:p>
    <w:p w14:paraId="54238973" w14:textId="77777777" w:rsidR="00F31D28" w:rsidRPr="009E7227" w:rsidRDefault="00F31D28" w:rsidP="0068118A">
      <w:pPr>
        <w:pStyle w:val="Ttulo3Memoria"/>
      </w:pPr>
    </w:p>
    <w:p w14:paraId="725CE913" w14:textId="77777777" w:rsidR="00F31D28" w:rsidRPr="009E7227" w:rsidRDefault="00F31D28" w:rsidP="007B218F">
      <w:pPr>
        <w:pStyle w:val="Nombredetabla"/>
      </w:pPr>
      <w:bookmarkStart w:id="78" w:name="_Toc318202540"/>
      <w:r>
        <w:br w:type="page"/>
      </w:r>
      <w:r w:rsidRPr="009E7227">
        <w:lastRenderedPageBreak/>
        <w:t>25 GRD Quirúrgicos más frecuentes</w:t>
      </w:r>
      <w:bookmarkEnd w:id="78"/>
    </w:p>
    <w:p w14:paraId="7166781C" w14:textId="77777777" w:rsidR="00F31D28" w:rsidRPr="009E7227" w:rsidRDefault="00F31D28" w:rsidP="0068118A">
      <w:pPr>
        <w:pStyle w:val="Ttulo3Memoria"/>
      </w:pPr>
    </w:p>
    <w:tbl>
      <w:tblPr>
        <w:tblStyle w:val="TablaGeneral"/>
        <w:tblW w:w="5000" w:type="pct"/>
        <w:tblLook w:val="0260" w:firstRow="1" w:lastRow="1" w:firstColumn="0" w:lastColumn="0" w:noHBand="1" w:noVBand="0"/>
      </w:tblPr>
      <w:tblGrid>
        <w:gridCol w:w="682"/>
        <w:gridCol w:w="2955"/>
        <w:gridCol w:w="1502"/>
        <w:gridCol w:w="591"/>
        <w:gridCol w:w="1267"/>
        <w:gridCol w:w="940"/>
      </w:tblGrid>
      <w:tr w:rsidR="005624BE" w:rsidRPr="00B16BBD" w14:paraId="6BDC0215" w14:textId="77777777" w:rsidTr="00DB62DC">
        <w:trPr>
          <w:cnfStyle w:val="100000000000" w:firstRow="1" w:lastRow="0" w:firstColumn="0" w:lastColumn="0" w:oddVBand="0" w:evenVBand="0" w:oddHBand="0" w:evenHBand="0" w:firstRowFirstColumn="0" w:firstRowLastColumn="0" w:lastRowFirstColumn="0" w:lastRowLastColumn="0"/>
          <w:cantSplit/>
          <w:trHeight w:val="397"/>
          <w:tblHeader/>
        </w:trPr>
        <w:tc>
          <w:tcPr>
            <w:tcW w:w="430" w:type="pct"/>
          </w:tcPr>
          <w:p w14:paraId="031AADE8" w14:textId="77777777" w:rsidR="00F31D28" w:rsidRPr="00B16BBD" w:rsidRDefault="00F31D28" w:rsidP="0068118A">
            <w:pPr>
              <w:rPr>
                <w:rFonts w:ascii="Montserrat SemiBold" w:hAnsi="Montserrat SemiBold"/>
                <w:b w:val="0"/>
              </w:rPr>
            </w:pPr>
            <w:r w:rsidRPr="00B16BBD">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862" w:type="pct"/>
          </w:tcPr>
          <w:p w14:paraId="318E47C4" w14:textId="77777777" w:rsidR="00F31D28" w:rsidRPr="00B16BBD" w:rsidRDefault="00F31D28" w:rsidP="0065019B">
            <w:pPr>
              <w:jc w:val="left"/>
              <w:rPr>
                <w:rFonts w:ascii="Montserrat SemiBold" w:hAnsi="Montserrat SemiBold"/>
                <w:b w:val="0"/>
              </w:rPr>
            </w:pPr>
            <w:r w:rsidRPr="00B16BBD">
              <w:rPr>
                <w:rFonts w:ascii="Montserrat SemiBold" w:hAnsi="Montserrat SemiBold"/>
                <w:b w:val="0"/>
              </w:rPr>
              <w:t>DESCRIPCIÓN</w:t>
            </w:r>
          </w:p>
        </w:tc>
        <w:tc>
          <w:tcPr>
            <w:tcW w:w="946" w:type="pct"/>
          </w:tcPr>
          <w:p w14:paraId="3A6403AC" w14:textId="77777777" w:rsidR="00F31D28" w:rsidRPr="00B16BBD"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16BBD">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372" w:type="pct"/>
          </w:tcPr>
          <w:p w14:paraId="29EDA352" w14:textId="77777777" w:rsidR="00F31D28" w:rsidRPr="00B16BBD" w:rsidRDefault="00F31D28" w:rsidP="0068118A">
            <w:pPr>
              <w:rPr>
                <w:rFonts w:ascii="Montserrat SemiBold" w:hAnsi="Montserrat SemiBold"/>
                <w:b w:val="0"/>
              </w:rPr>
            </w:pPr>
            <w:r w:rsidRPr="00B16BBD">
              <w:rPr>
                <w:rFonts w:ascii="Montserrat SemiBold" w:hAnsi="Montserrat SemiBold"/>
                <w:b w:val="0"/>
              </w:rPr>
              <w:t>%</w:t>
            </w:r>
          </w:p>
        </w:tc>
        <w:tc>
          <w:tcPr>
            <w:tcW w:w="798" w:type="pct"/>
          </w:tcPr>
          <w:p w14:paraId="1C9F3F5B" w14:textId="77777777" w:rsidR="00F31D28" w:rsidRPr="00B16BBD"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16BBD">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14:paraId="244E533D" w14:textId="77777777" w:rsidR="00F31D28" w:rsidRPr="00B16BBD" w:rsidRDefault="00F31D28" w:rsidP="0068118A">
            <w:pPr>
              <w:rPr>
                <w:rFonts w:ascii="Montserrat SemiBold" w:hAnsi="Montserrat SemiBold"/>
                <w:b w:val="0"/>
              </w:rPr>
            </w:pPr>
            <w:r w:rsidRPr="00B16BBD">
              <w:rPr>
                <w:rFonts w:ascii="Montserrat SemiBold" w:hAnsi="Montserrat SemiBold"/>
                <w:b w:val="0"/>
              </w:rPr>
              <w:t>Peso Medio</w:t>
            </w:r>
          </w:p>
        </w:tc>
      </w:tr>
      <w:tr w:rsidR="00DB62DC" w:rsidRPr="00EC5DC0" w14:paraId="781501B3" w14:textId="77777777" w:rsidTr="00DB62DC">
        <w:trPr>
          <w:trHeight w:val="397"/>
        </w:trPr>
        <w:tc>
          <w:tcPr>
            <w:tcW w:w="430" w:type="pct"/>
            <w:vAlign w:val="top"/>
          </w:tcPr>
          <w:p w14:paraId="7248BEEF" w14:textId="77777777" w:rsidR="00DB62DC" w:rsidRPr="00CA6203" w:rsidRDefault="00DB62DC" w:rsidP="00DB62DC">
            <w:r w:rsidRPr="00CA6203">
              <w:t>540</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6BD1D8D3" w14:textId="77777777" w:rsidR="00DB62DC" w:rsidRPr="00CA6203" w:rsidRDefault="00DB62DC" w:rsidP="0065019B">
            <w:pPr>
              <w:jc w:val="left"/>
            </w:pPr>
            <w:r w:rsidRPr="00CA6203">
              <w:t>CESÁREA</w:t>
            </w:r>
          </w:p>
        </w:tc>
        <w:tc>
          <w:tcPr>
            <w:tcW w:w="946" w:type="pct"/>
            <w:vAlign w:val="top"/>
          </w:tcPr>
          <w:p w14:paraId="6C77F62F"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295</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512C59B1" w14:textId="77777777" w:rsidR="00DB62DC" w:rsidRPr="00CA6203" w:rsidRDefault="00DB62DC" w:rsidP="00DB62DC">
            <w:pPr>
              <w:jc w:val="right"/>
            </w:pPr>
            <w:r w:rsidRPr="00CA6203">
              <w:t>5,9%</w:t>
            </w:r>
          </w:p>
        </w:tc>
        <w:tc>
          <w:tcPr>
            <w:tcW w:w="798" w:type="pct"/>
            <w:vAlign w:val="top"/>
          </w:tcPr>
          <w:p w14:paraId="2D79B571"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3,3</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132773C" w14:textId="77777777" w:rsidR="00DB62DC" w:rsidRPr="00CA6203" w:rsidRDefault="00DB62DC" w:rsidP="00DB62DC">
            <w:pPr>
              <w:jc w:val="right"/>
            </w:pPr>
            <w:r w:rsidRPr="00CA6203">
              <w:t>0,4145</w:t>
            </w:r>
          </w:p>
        </w:tc>
      </w:tr>
      <w:tr w:rsidR="00DB62DC" w:rsidRPr="00EC5DC0" w14:paraId="5D145927" w14:textId="77777777" w:rsidTr="00DB62DC">
        <w:trPr>
          <w:trHeight w:val="397"/>
        </w:trPr>
        <w:tc>
          <w:tcPr>
            <w:tcW w:w="430" w:type="pct"/>
            <w:vAlign w:val="top"/>
          </w:tcPr>
          <w:p w14:paraId="58EF261D" w14:textId="77777777" w:rsidR="00DB62DC" w:rsidRPr="00CA6203" w:rsidRDefault="00DB62DC" w:rsidP="00DB62DC">
            <w:r w:rsidRPr="00CA6203">
              <w:t>263</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69960A90" w14:textId="77777777" w:rsidR="00DB62DC" w:rsidRPr="00CA6203" w:rsidRDefault="00DB62DC" w:rsidP="0065019B">
            <w:pPr>
              <w:jc w:val="left"/>
            </w:pPr>
            <w:r w:rsidRPr="00CA6203">
              <w:t>COLECISTECTOMÍA</w:t>
            </w:r>
          </w:p>
        </w:tc>
        <w:tc>
          <w:tcPr>
            <w:tcW w:w="946" w:type="pct"/>
            <w:vAlign w:val="top"/>
          </w:tcPr>
          <w:p w14:paraId="3C2022F6"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211</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37E9F961" w14:textId="77777777" w:rsidR="00DB62DC" w:rsidRPr="00CA6203" w:rsidRDefault="00DB62DC" w:rsidP="00DB62DC">
            <w:pPr>
              <w:jc w:val="right"/>
            </w:pPr>
            <w:r w:rsidRPr="00CA6203">
              <w:t>4,2%</w:t>
            </w:r>
          </w:p>
        </w:tc>
        <w:tc>
          <w:tcPr>
            <w:tcW w:w="798" w:type="pct"/>
            <w:vAlign w:val="top"/>
          </w:tcPr>
          <w:p w14:paraId="2610D90E"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2,8</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F63A741" w14:textId="77777777" w:rsidR="00DB62DC" w:rsidRPr="00CA6203" w:rsidRDefault="00DB62DC" w:rsidP="00DB62DC">
            <w:pPr>
              <w:jc w:val="right"/>
            </w:pPr>
            <w:r w:rsidRPr="00CA6203">
              <w:t>0,8732</w:t>
            </w:r>
          </w:p>
        </w:tc>
      </w:tr>
      <w:tr w:rsidR="00DB62DC" w:rsidRPr="00EC5DC0" w14:paraId="42A11B73" w14:textId="77777777" w:rsidTr="00DB62DC">
        <w:trPr>
          <w:trHeight w:val="397"/>
        </w:trPr>
        <w:tc>
          <w:tcPr>
            <w:tcW w:w="430" w:type="pct"/>
            <w:vAlign w:val="top"/>
          </w:tcPr>
          <w:p w14:paraId="70AD26C6" w14:textId="77777777" w:rsidR="00DB62DC" w:rsidRPr="00CA6203" w:rsidRDefault="00DB62DC" w:rsidP="00DB62DC">
            <w:r w:rsidRPr="00CA6203">
              <w:t>446</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3DB57291" w14:textId="77777777" w:rsidR="00DB62DC" w:rsidRPr="00CA6203" w:rsidRDefault="00DB62DC" w:rsidP="0065019B">
            <w:pPr>
              <w:jc w:val="left"/>
            </w:pPr>
            <w:r w:rsidRPr="00CA6203">
              <w:t>PROCEDIMIENTOS URETRALES Y TRANSURETRALES</w:t>
            </w:r>
          </w:p>
        </w:tc>
        <w:tc>
          <w:tcPr>
            <w:tcW w:w="946" w:type="pct"/>
            <w:vAlign w:val="top"/>
          </w:tcPr>
          <w:p w14:paraId="74F8E93B"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180</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0C18845B" w14:textId="77777777" w:rsidR="00DB62DC" w:rsidRPr="00CA6203" w:rsidRDefault="00DB62DC" w:rsidP="00DB62DC">
            <w:pPr>
              <w:jc w:val="right"/>
            </w:pPr>
            <w:r w:rsidRPr="00CA6203">
              <w:t>3,6%</w:t>
            </w:r>
          </w:p>
        </w:tc>
        <w:tc>
          <w:tcPr>
            <w:tcW w:w="798" w:type="pct"/>
            <w:vAlign w:val="top"/>
          </w:tcPr>
          <w:p w14:paraId="239A5DB8"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1,7</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40A1A55" w14:textId="77777777" w:rsidR="00DB62DC" w:rsidRPr="00CA6203" w:rsidRDefault="00DB62DC" w:rsidP="00DB62DC">
            <w:pPr>
              <w:jc w:val="right"/>
            </w:pPr>
            <w:r w:rsidRPr="00CA6203">
              <w:t>0,7161</w:t>
            </w:r>
          </w:p>
        </w:tc>
      </w:tr>
      <w:tr w:rsidR="00DB62DC" w:rsidRPr="00EC5DC0" w14:paraId="1F3D2B4E" w14:textId="77777777" w:rsidTr="00DB62DC">
        <w:trPr>
          <w:trHeight w:val="397"/>
        </w:trPr>
        <w:tc>
          <w:tcPr>
            <w:tcW w:w="430" w:type="pct"/>
            <w:vAlign w:val="top"/>
          </w:tcPr>
          <w:p w14:paraId="39A6EC42" w14:textId="77777777" w:rsidR="00DB62DC" w:rsidRPr="00CA6203" w:rsidRDefault="00DB62DC" w:rsidP="00DB62DC">
            <w:r w:rsidRPr="00CA6203">
              <w:t>313</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3C285E1" w14:textId="77777777" w:rsidR="00DB62DC" w:rsidRPr="00CA6203" w:rsidRDefault="00DB62DC" w:rsidP="0065019B">
            <w:pPr>
              <w:jc w:val="left"/>
            </w:pPr>
            <w:r w:rsidRPr="00CA6203">
              <w:t>PROCEDIMIENTOS SOBRE RODILLA Y PARTE INFERIOR DE LA PIERNA EXCEPTO PIE</w:t>
            </w:r>
          </w:p>
        </w:tc>
        <w:tc>
          <w:tcPr>
            <w:tcW w:w="946" w:type="pct"/>
            <w:vAlign w:val="top"/>
          </w:tcPr>
          <w:p w14:paraId="6896E3C6"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177</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7FAD175D" w14:textId="77777777" w:rsidR="00DB62DC" w:rsidRPr="00CA6203" w:rsidRDefault="00DB62DC" w:rsidP="00DB62DC">
            <w:pPr>
              <w:jc w:val="right"/>
            </w:pPr>
            <w:r w:rsidRPr="00CA6203">
              <w:t>3,5%</w:t>
            </w:r>
          </w:p>
        </w:tc>
        <w:tc>
          <w:tcPr>
            <w:tcW w:w="798" w:type="pct"/>
            <w:vAlign w:val="top"/>
          </w:tcPr>
          <w:p w14:paraId="2E665554"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2,5</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26E44BD0" w14:textId="77777777" w:rsidR="00DB62DC" w:rsidRPr="00CA6203" w:rsidRDefault="00DB62DC" w:rsidP="00DB62DC">
            <w:pPr>
              <w:jc w:val="right"/>
            </w:pPr>
            <w:r w:rsidRPr="00CA6203">
              <w:t>0,9828</w:t>
            </w:r>
          </w:p>
        </w:tc>
      </w:tr>
      <w:tr w:rsidR="00DB62DC" w:rsidRPr="00EC5DC0" w14:paraId="4B0F499D" w14:textId="77777777" w:rsidTr="00DB62DC">
        <w:trPr>
          <w:trHeight w:val="397"/>
        </w:trPr>
        <w:tc>
          <w:tcPr>
            <w:tcW w:w="430" w:type="pct"/>
            <w:vAlign w:val="top"/>
          </w:tcPr>
          <w:p w14:paraId="08B3006B" w14:textId="77777777" w:rsidR="00DB62DC" w:rsidRPr="00CA6203" w:rsidRDefault="00DB62DC" w:rsidP="00DB62DC">
            <w:r w:rsidRPr="00CA6203">
              <w:t>21</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623BB5F" w14:textId="77777777" w:rsidR="00DB62DC" w:rsidRPr="00CA6203" w:rsidRDefault="00DB62DC" w:rsidP="0065019B">
            <w:pPr>
              <w:jc w:val="left"/>
            </w:pPr>
            <w:r w:rsidRPr="00CA6203">
              <w:t>CRANEOTOMÍA EXCEPTO POR TRAUMA</w:t>
            </w:r>
          </w:p>
        </w:tc>
        <w:tc>
          <w:tcPr>
            <w:tcW w:w="946" w:type="pct"/>
            <w:vAlign w:val="top"/>
          </w:tcPr>
          <w:p w14:paraId="33D815B0"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171</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03C4C32E" w14:textId="77777777" w:rsidR="00DB62DC" w:rsidRPr="00CA6203" w:rsidRDefault="00DB62DC" w:rsidP="00DB62DC">
            <w:pPr>
              <w:jc w:val="right"/>
            </w:pPr>
            <w:r w:rsidRPr="00CA6203">
              <w:t>3,4%</w:t>
            </w:r>
          </w:p>
        </w:tc>
        <w:tc>
          <w:tcPr>
            <w:tcW w:w="798" w:type="pct"/>
            <w:vAlign w:val="top"/>
          </w:tcPr>
          <w:p w14:paraId="2E805EB4"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10,7</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DBDF290" w14:textId="77777777" w:rsidR="00DB62DC" w:rsidRPr="00CA6203" w:rsidRDefault="00DB62DC" w:rsidP="00DB62DC">
            <w:pPr>
              <w:jc w:val="right"/>
            </w:pPr>
            <w:r w:rsidRPr="00CA6203">
              <w:t>1,9296</w:t>
            </w:r>
          </w:p>
        </w:tc>
      </w:tr>
      <w:tr w:rsidR="00DB62DC" w:rsidRPr="00EC5DC0" w14:paraId="2F056686" w14:textId="77777777" w:rsidTr="00DB62DC">
        <w:trPr>
          <w:trHeight w:val="397"/>
        </w:trPr>
        <w:tc>
          <w:tcPr>
            <w:tcW w:w="430" w:type="pct"/>
            <w:vAlign w:val="top"/>
          </w:tcPr>
          <w:p w14:paraId="2487FAEE" w14:textId="77777777" w:rsidR="00DB62DC" w:rsidRPr="00CA6203" w:rsidRDefault="00DB62DC" w:rsidP="00DB62DC">
            <w:r w:rsidRPr="00CA6203">
              <w:t>181</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0FB24FB6" w14:textId="77777777" w:rsidR="00DB62DC" w:rsidRPr="00CA6203" w:rsidRDefault="00DB62DC" w:rsidP="0065019B">
            <w:pPr>
              <w:jc w:val="left"/>
            </w:pPr>
            <w:r w:rsidRPr="00CA6203">
              <w:t>PROCEDIMIENTOS ARTERIALES SOBRE EXTREMIDAD INFERIOR</w:t>
            </w:r>
          </w:p>
        </w:tc>
        <w:tc>
          <w:tcPr>
            <w:tcW w:w="946" w:type="pct"/>
            <w:vAlign w:val="top"/>
          </w:tcPr>
          <w:p w14:paraId="46A8A506"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170</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4ECFC1F4" w14:textId="77777777" w:rsidR="00DB62DC" w:rsidRPr="00CA6203" w:rsidRDefault="00DB62DC" w:rsidP="00DB62DC">
            <w:pPr>
              <w:jc w:val="right"/>
            </w:pPr>
            <w:r w:rsidRPr="00CA6203">
              <w:t>3,4%</w:t>
            </w:r>
          </w:p>
        </w:tc>
        <w:tc>
          <w:tcPr>
            <w:tcW w:w="798" w:type="pct"/>
            <w:vAlign w:val="top"/>
          </w:tcPr>
          <w:p w14:paraId="13508143"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9,7</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27BB618" w14:textId="77777777" w:rsidR="00DB62DC" w:rsidRPr="00CA6203" w:rsidRDefault="00DB62DC" w:rsidP="00DB62DC">
            <w:pPr>
              <w:jc w:val="right"/>
            </w:pPr>
            <w:r w:rsidRPr="00CA6203">
              <w:t>1,9248</w:t>
            </w:r>
          </w:p>
        </w:tc>
      </w:tr>
      <w:tr w:rsidR="00DB62DC" w:rsidRPr="00EC5DC0" w14:paraId="1E2A1826" w14:textId="77777777" w:rsidTr="00DB62DC">
        <w:trPr>
          <w:trHeight w:val="397"/>
        </w:trPr>
        <w:tc>
          <w:tcPr>
            <w:tcW w:w="430" w:type="pct"/>
            <w:vAlign w:val="top"/>
          </w:tcPr>
          <w:p w14:paraId="7D3AF82B" w14:textId="77777777" w:rsidR="00DB62DC" w:rsidRPr="00CA6203" w:rsidRDefault="00DB62DC" w:rsidP="00DB62DC">
            <w:r w:rsidRPr="00CA6203">
              <w:t>302</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A4F937D" w14:textId="77777777" w:rsidR="00DB62DC" w:rsidRPr="00CA6203" w:rsidRDefault="00DB62DC" w:rsidP="0065019B">
            <w:pPr>
              <w:jc w:val="left"/>
            </w:pPr>
            <w:r w:rsidRPr="00CA6203">
              <w:t>SUSTITUCIÓN ARTICULACIÓN RODILLA</w:t>
            </w:r>
          </w:p>
        </w:tc>
        <w:tc>
          <w:tcPr>
            <w:tcW w:w="946" w:type="pct"/>
            <w:vAlign w:val="top"/>
          </w:tcPr>
          <w:p w14:paraId="39DA04A4"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163</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7BF0E66F" w14:textId="77777777" w:rsidR="00DB62DC" w:rsidRPr="00CA6203" w:rsidRDefault="00DB62DC" w:rsidP="00DB62DC">
            <w:pPr>
              <w:jc w:val="right"/>
            </w:pPr>
            <w:r w:rsidRPr="00CA6203">
              <w:t>3,3%</w:t>
            </w:r>
          </w:p>
        </w:tc>
        <w:tc>
          <w:tcPr>
            <w:tcW w:w="798" w:type="pct"/>
            <w:vAlign w:val="top"/>
          </w:tcPr>
          <w:p w14:paraId="63C52EE0"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3,8</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EA43FA3" w14:textId="77777777" w:rsidR="00DB62DC" w:rsidRPr="00CA6203" w:rsidRDefault="00DB62DC" w:rsidP="00DB62DC">
            <w:pPr>
              <w:jc w:val="right"/>
            </w:pPr>
            <w:r w:rsidRPr="00CA6203">
              <w:t>1,1034</w:t>
            </w:r>
          </w:p>
        </w:tc>
      </w:tr>
      <w:tr w:rsidR="00DB62DC" w:rsidRPr="00EC5DC0" w14:paraId="07BD81F0" w14:textId="77777777" w:rsidTr="00DB62DC">
        <w:trPr>
          <w:trHeight w:val="397"/>
        </w:trPr>
        <w:tc>
          <w:tcPr>
            <w:tcW w:w="430" w:type="pct"/>
            <w:vAlign w:val="top"/>
          </w:tcPr>
          <w:p w14:paraId="4FED2BAA" w14:textId="77777777" w:rsidR="00DB62DC" w:rsidRPr="00CA6203" w:rsidRDefault="00DB62DC" w:rsidP="00DB62DC">
            <w:r w:rsidRPr="00CA6203">
              <w:t>315</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8B10BFF" w14:textId="77777777" w:rsidR="00DB62DC" w:rsidRPr="00CA6203" w:rsidRDefault="00DB62DC" w:rsidP="0065019B">
            <w:pPr>
              <w:jc w:val="left"/>
            </w:pPr>
            <w:r w:rsidRPr="00CA6203">
              <w:t>PROCEDIMIENTOS SOBRE HOMBRO, CODO Y ANTEBRAZO EXC. SUSTITUCIÓN DE ARTICULACIÓN</w:t>
            </w:r>
          </w:p>
        </w:tc>
        <w:tc>
          <w:tcPr>
            <w:tcW w:w="946" w:type="pct"/>
            <w:vAlign w:val="top"/>
          </w:tcPr>
          <w:p w14:paraId="1B261D6A"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141</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204334F1" w14:textId="77777777" w:rsidR="00DB62DC" w:rsidRPr="00CA6203" w:rsidRDefault="00DB62DC" w:rsidP="00DB62DC">
            <w:pPr>
              <w:jc w:val="right"/>
            </w:pPr>
            <w:r w:rsidRPr="00CA6203">
              <w:t>2,8%</w:t>
            </w:r>
          </w:p>
        </w:tc>
        <w:tc>
          <w:tcPr>
            <w:tcW w:w="798" w:type="pct"/>
            <w:vAlign w:val="top"/>
          </w:tcPr>
          <w:p w14:paraId="4D52B553"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1,7</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9031EB2" w14:textId="77777777" w:rsidR="00DB62DC" w:rsidRPr="00CA6203" w:rsidRDefault="00DB62DC" w:rsidP="00DB62DC">
            <w:pPr>
              <w:jc w:val="right"/>
            </w:pPr>
            <w:r w:rsidRPr="00CA6203">
              <w:t>0,7670</w:t>
            </w:r>
          </w:p>
        </w:tc>
      </w:tr>
      <w:tr w:rsidR="00DB62DC" w:rsidRPr="00EC5DC0" w14:paraId="345FE318" w14:textId="77777777" w:rsidTr="00DB62DC">
        <w:trPr>
          <w:trHeight w:val="397"/>
        </w:trPr>
        <w:tc>
          <w:tcPr>
            <w:tcW w:w="430" w:type="pct"/>
            <w:vAlign w:val="top"/>
          </w:tcPr>
          <w:p w14:paraId="0C2E7DA0" w14:textId="77777777" w:rsidR="00DB62DC" w:rsidRPr="00CA6203" w:rsidRDefault="00DB62DC" w:rsidP="00DB62DC">
            <w:r w:rsidRPr="00CA6203">
              <w:t>308</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6E9627C2" w14:textId="77777777" w:rsidR="00DB62DC" w:rsidRPr="00CA6203" w:rsidRDefault="00DB62DC" w:rsidP="0065019B">
            <w:pPr>
              <w:jc w:val="left"/>
            </w:pPr>
            <w:r w:rsidRPr="00CA6203">
              <w:t>REPARACIÓN DE FRACTURA DE CADERA Y FÉMUR</w:t>
            </w:r>
          </w:p>
        </w:tc>
        <w:tc>
          <w:tcPr>
            <w:tcW w:w="946" w:type="pct"/>
            <w:vAlign w:val="top"/>
          </w:tcPr>
          <w:p w14:paraId="11802601"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137</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7C3EB6D2" w14:textId="77777777" w:rsidR="00DB62DC" w:rsidRPr="00CA6203" w:rsidRDefault="00DB62DC" w:rsidP="00DB62DC">
            <w:pPr>
              <w:jc w:val="right"/>
            </w:pPr>
            <w:r w:rsidRPr="00CA6203">
              <w:t>2,7%</w:t>
            </w:r>
          </w:p>
        </w:tc>
        <w:tc>
          <w:tcPr>
            <w:tcW w:w="798" w:type="pct"/>
            <w:vAlign w:val="top"/>
          </w:tcPr>
          <w:p w14:paraId="0CF89AEA"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9,5</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85BC9F7" w14:textId="77777777" w:rsidR="00DB62DC" w:rsidRPr="00CA6203" w:rsidRDefault="00DB62DC" w:rsidP="00DB62DC">
            <w:pPr>
              <w:jc w:val="right"/>
            </w:pPr>
            <w:r w:rsidRPr="00CA6203">
              <w:t>1,1396</w:t>
            </w:r>
          </w:p>
        </w:tc>
      </w:tr>
      <w:tr w:rsidR="00DB62DC" w:rsidRPr="00EC5DC0" w14:paraId="51B63F7F" w14:textId="77777777" w:rsidTr="00DB62DC">
        <w:trPr>
          <w:trHeight w:val="397"/>
        </w:trPr>
        <w:tc>
          <w:tcPr>
            <w:tcW w:w="430" w:type="pct"/>
            <w:vAlign w:val="top"/>
          </w:tcPr>
          <w:p w14:paraId="5D97EBCE" w14:textId="77777777" w:rsidR="00DB62DC" w:rsidRPr="00CA6203" w:rsidRDefault="00DB62DC" w:rsidP="00DB62DC">
            <w:r w:rsidRPr="00CA6203">
              <w:t>234</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283E20BE" w14:textId="77777777" w:rsidR="00DB62DC" w:rsidRPr="00CA6203" w:rsidRDefault="00DB62DC" w:rsidP="0065019B">
            <w:pPr>
              <w:jc w:val="left"/>
            </w:pPr>
            <w:r w:rsidRPr="00CA6203">
              <w:t>APENDICECTOMÍA SIN DIAGNÓSTICO PRINCIPAL COMPLEJO</w:t>
            </w:r>
          </w:p>
        </w:tc>
        <w:tc>
          <w:tcPr>
            <w:tcW w:w="946" w:type="pct"/>
            <w:vAlign w:val="top"/>
          </w:tcPr>
          <w:p w14:paraId="727AE9DE"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132</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706AE979" w14:textId="77777777" w:rsidR="00DB62DC" w:rsidRPr="00CA6203" w:rsidRDefault="00DB62DC" w:rsidP="00DB62DC">
            <w:pPr>
              <w:jc w:val="right"/>
            </w:pPr>
            <w:r w:rsidRPr="00CA6203">
              <w:t>2,6%</w:t>
            </w:r>
          </w:p>
        </w:tc>
        <w:tc>
          <w:tcPr>
            <w:tcW w:w="798" w:type="pct"/>
            <w:vAlign w:val="top"/>
          </w:tcPr>
          <w:p w14:paraId="508BC2AA"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1,8</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CB7C967" w14:textId="77777777" w:rsidR="00DB62DC" w:rsidRPr="00CA6203" w:rsidRDefault="00DB62DC" w:rsidP="00DB62DC">
            <w:pPr>
              <w:jc w:val="right"/>
            </w:pPr>
            <w:r w:rsidRPr="00CA6203">
              <w:t>0,6008</w:t>
            </w:r>
          </w:p>
        </w:tc>
      </w:tr>
      <w:tr w:rsidR="00DB62DC" w:rsidRPr="00EC5DC0" w14:paraId="3FFAE4F8" w14:textId="77777777" w:rsidTr="00DB62DC">
        <w:trPr>
          <w:trHeight w:val="397"/>
        </w:trPr>
        <w:tc>
          <w:tcPr>
            <w:tcW w:w="430" w:type="pct"/>
            <w:vAlign w:val="top"/>
          </w:tcPr>
          <w:p w14:paraId="57AEC520" w14:textId="77777777" w:rsidR="00DB62DC" w:rsidRPr="00CA6203" w:rsidRDefault="00DB62DC" w:rsidP="00DB62DC">
            <w:r w:rsidRPr="00CA6203">
              <w:t>362</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66CD3C3B" w14:textId="77777777" w:rsidR="00DB62DC" w:rsidRPr="00CA6203" w:rsidRDefault="00DB62DC" w:rsidP="0065019B">
            <w:pPr>
              <w:jc w:val="left"/>
            </w:pPr>
            <w:r w:rsidRPr="00CA6203">
              <w:t>PROCEDIMIENTOS DE MASTECTOMÍA</w:t>
            </w:r>
          </w:p>
        </w:tc>
        <w:tc>
          <w:tcPr>
            <w:tcW w:w="946" w:type="pct"/>
            <w:vAlign w:val="top"/>
          </w:tcPr>
          <w:p w14:paraId="6A8C9AF1"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128</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2F2104E4" w14:textId="77777777" w:rsidR="00DB62DC" w:rsidRPr="00CA6203" w:rsidRDefault="00DB62DC" w:rsidP="00DB62DC">
            <w:pPr>
              <w:jc w:val="right"/>
            </w:pPr>
            <w:r w:rsidRPr="00CA6203">
              <w:t>2,6%</w:t>
            </w:r>
          </w:p>
        </w:tc>
        <w:tc>
          <w:tcPr>
            <w:tcW w:w="798" w:type="pct"/>
            <w:vAlign w:val="top"/>
          </w:tcPr>
          <w:p w14:paraId="20C5638A"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2,5</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F886E43" w14:textId="77777777" w:rsidR="00DB62DC" w:rsidRPr="00CA6203" w:rsidRDefault="00DB62DC" w:rsidP="00DB62DC">
            <w:pPr>
              <w:jc w:val="right"/>
            </w:pPr>
            <w:r w:rsidRPr="00CA6203">
              <w:t>0,9014</w:t>
            </w:r>
          </w:p>
        </w:tc>
      </w:tr>
      <w:tr w:rsidR="00DB62DC" w:rsidRPr="00EC5DC0" w14:paraId="30A98A1B" w14:textId="77777777" w:rsidTr="00DB62DC">
        <w:trPr>
          <w:trHeight w:val="397"/>
        </w:trPr>
        <w:tc>
          <w:tcPr>
            <w:tcW w:w="430" w:type="pct"/>
            <w:vAlign w:val="top"/>
          </w:tcPr>
          <w:p w14:paraId="172ED5C3" w14:textId="77777777" w:rsidR="00DB62DC" w:rsidRPr="00CA6203" w:rsidRDefault="00DB62DC" w:rsidP="00DB62DC">
            <w:r w:rsidRPr="00CA6203">
              <w:t>301</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7ACB613E" w14:textId="77777777" w:rsidR="00DB62DC" w:rsidRPr="00CA6203" w:rsidRDefault="00DB62DC" w:rsidP="0065019B">
            <w:pPr>
              <w:jc w:val="left"/>
            </w:pPr>
            <w:r w:rsidRPr="00CA6203">
              <w:t>SUSTITUCIÓN ARTICULACIÓN CADERA</w:t>
            </w:r>
          </w:p>
        </w:tc>
        <w:tc>
          <w:tcPr>
            <w:tcW w:w="946" w:type="pct"/>
            <w:vAlign w:val="top"/>
          </w:tcPr>
          <w:p w14:paraId="675E8BB2"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126</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31221564" w14:textId="77777777" w:rsidR="00DB62DC" w:rsidRPr="00CA6203" w:rsidRDefault="00DB62DC" w:rsidP="00DB62DC">
            <w:pPr>
              <w:jc w:val="right"/>
            </w:pPr>
            <w:r w:rsidRPr="00CA6203">
              <w:t>2,5%</w:t>
            </w:r>
          </w:p>
        </w:tc>
        <w:tc>
          <w:tcPr>
            <w:tcW w:w="798" w:type="pct"/>
            <w:vAlign w:val="top"/>
          </w:tcPr>
          <w:p w14:paraId="039B5C1F"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6,8</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A29CCFA" w14:textId="77777777" w:rsidR="00DB62DC" w:rsidRPr="00CA6203" w:rsidRDefault="00DB62DC" w:rsidP="00DB62DC">
            <w:pPr>
              <w:jc w:val="right"/>
            </w:pPr>
            <w:r w:rsidRPr="00CA6203">
              <w:t>1,1988</w:t>
            </w:r>
          </w:p>
        </w:tc>
      </w:tr>
      <w:tr w:rsidR="00DB62DC" w:rsidRPr="00EC5DC0" w14:paraId="4E3343A8" w14:textId="77777777" w:rsidTr="00DB62DC">
        <w:trPr>
          <w:trHeight w:val="397"/>
        </w:trPr>
        <w:tc>
          <w:tcPr>
            <w:tcW w:w="430" w:type="pct"/>
            <w:vAlign w:val="top"/>
          </w:tcPr>
          <w:p w14:paraId="73240E3D" w14:textId="77777777" w:rsidR="00DB62DC" w:rsidRPr="00CA6203" w:rsidRDefault="00DB62DC" w:rsidP="00DB62DC">
            <w:r w:rsidRPr="00CA6203">
              <w:t>363</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49433198" w14:textId="77777777" w:rsidR="00DB62DC" w:rsidRPr="00CA6203" w:rsidRDefault="00DB62DC" w:rsidP="0065019B">
            <w:pPr>
              <w:jc w:val="left"/>
            </w:pPr>
            <w:r w:rsidRPr="00CA6203">
              <w:t>PROCEDIMIENTOS SOBRE MAMA EXCEPTO MASTECTOMÍA</w:t>
            </w:r>
          </w:p>
        </w:tc>
        <w:tc>
          <w:tcPr>
            <w:tcW w:w="946" w:type="pct"/>
            <w:vAlign w:val="top"/>
          </w:tcPr>
          <w:p w14:paraId="31D282BD"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124</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73EE636D" w14:textId="77777777" w:rsidR="00DB62DC" w:rsidRPr="00CA6203" w:rsidRDefault="00DB62DC" w:rsidP="00DB62DC">
            <w:pPr>
              <w:jc w:val="right"/>
            </w:pPr>
            <w:r w:rsidRPr="00CA6203">
              <w:t>2,5%</w:t>
            </w:r>
          </w:p>
        </w:tc>
        <w:tc>
          <w:tcPr>
            <w:tcW w:w="798" w:type="pct"/>
            <w:vAlign w:val="top"/>
          </w:tcPr>
          <w:p w14:paraId="1B69337A"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1,4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2DE891EF" w14:textId="77777777" w:rsidR="00DB62DC" w:rsidRPr="00CA6203" w:rsidRDefault="00DB62DC" w:rsidP="00DB62DC">
            <w:pPr>
              <w:jc w:val="right"/>
            </w:pPr>
            <w:r w:rsidRPr="00CA6203">
              <w:t>0,9486</w:t>
            </w:r>
          </w:p>
        </w:tc>
      </w:tr>
      <w:tr w:rsidR="00DB62DC" w:rsidRPr="00EC5DC0" w14:paraId="61DD59C0" w14:textId="77777777" w:rsidTr="00DB62DC">
        <w:trPr>
          <w:trHeight w:val="397"/>
        </w:trPr>
        <w:tc>
          <w:tcPr>
            <w:tcW w:w="430" w:type="pct"/>
            <w:vAlign w:val="top"/>
          </w:tcPr>
          <w:p w14:paraId="1FB768F6" w14:textId="77777777" w:rsidR="00DB62DC" w:rsidRPr="00CA6203" w:rsidRDefault="00DB62DC" w:rsidP="00DB62DC">
            <w:r w:rsidRPr="00CA6203">
              <w:t>231</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A42728B" w14:textId="77777777" w:rsidR="00DB62DC" w:rsidRPr="00CA6203" w:rsidRDefault="00DB62DC" w:rsidP="0065019B">
            <w:pPr>
              <w:jc w:val="left"/>
            </w:pPr>
            <w:r w:rsidRPr="00CA6203">
              <w:t>PROCEDIMIENTOS MAYORES SOBRE INTESTINO GRUESO</w:t>
            </w:r>
          </w:p>
        </w:tc>
        <w:tc>
          <w:tcPr>
            <w:tcW w:w="946" w:type="pct"/>
            <w:vAlign w:val="top"/>
          </w:tcPr>
          <w:p w14:paraId="42311BC8"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96</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7103A6F6" w14:textId="77777777" w:rsidR="00DB62DC" w:rsidRPr="00CA6203" w:rsidRDefault="00DB62DC" w:rsidP="00DB62DC">
            <w:pPr>
              <w:jc w:val="right"/>
            </w:pPr>
            <w:r w:rsidRPr="00CA6203">
              <w:t>1,9%</w:t>
            </w:r>
          </w:p>
        </w:tc>
        <w:tc>
          <w:tcPr>
            <w:tcW w:w="798" w:type="pct"/>
            <w:vAlign w:val="top"/>
          </w:tcPr>
          <w:p w14:paraId="34292D5E"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9,6</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2ABE4EAF" w14:textId="77777777" w:rsidR="00DB62DC" w:rsidRPr="00CA6203" w:rsidRDefault="00DB62DC" w:rsidP="00DB62DC">
            <w:pPr>
              <w:jc w:val="right"/>
            </w:pPr>
            <w:r w:rsidRPr="00CA6203">
              <w:t>1,3217</w:t>
            </w:r>
          </w:p>
        </w:tc>
      </w:tr>
      <w:tr w:rsidR="00DB62DC" w:rsidRPr="00EC5DC0" w14:paraId="1BD55C2D" w14:textId="77777777" w:rsidTr="00DB62DC">
        <w:trPr>
          <w:trHeight w:val="397"/>
        </w:trPr>
        <w:tc>
          <w:tcPr>
            <w:tcW w:w="430" w:type="pct"/>
            <w:vAlign w:val="top"/>
          </w:tcPr>
          <w:p w14:paraId="03C91436" w14:textId="77777777" w:rsidR="00DB62DC" w:rsidRPr="00CA6203" w:rsidRDefault="00DB62DC" w:rsidP="00DB62DC">
            <w:r w:rsidRPr="00CA6203">
              <w:t>443</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4191FF3" w14:textId="77777777" w:rsidR="00DB62DC" w:rsidRPr="00CA6203" w:rsidRDefault="00DB62DC" w:rsidP="0065019B">
            <w:pPr>
              <w:jc w:val="left"/>
            </w:pPr>
            <w:r w:rsidRPr="00CA6203">
              <w:t>PROCEDIMIENTOS SOBRE RIÑÓN Y TRACTO URINARIO POR PROCESOS NO MALIGNOS</w:t>
            </w:r>
          </w:p>
        </w:tc>
        <w:tc>
          <w:tcPr>
            <w:tcW w:w="946" w:type="pct"/>
            <w:vAlign w:val="top"/>
          </w:tcPr>
          <w:p w14:paraId="62EBA04A"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96</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0471301F" w14:textId="77777777" w:rsidR="00DB62DC" w:rsidRPr="00CA6203" w:rsidRDefault="00DB62DC" w:rsidP="00DB62DC">
            <w:pPr>
              <w:jc w:val="right"/>
            </w:pPr>
            <w:r w:rsidRPr="00CA6203">
              <w:t>1,9%</w:t>
            </w:r>
          </w:p>
        </w:tc>
        <w:tc>
          <w:tcPr>
            <w:tcW w:w="798" w:type="pct"/>
            <w:vAlign w:val="top"/>
          </w:tcPr>
          <w:p w14:paraId="054FC4B2"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2,8</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0399350" w14:textId="77777777" w:rsidR="00DB62DC" w:rsidRPr="00CA6203" w:rsidRDefault="00DB62DC" w:rsidP="00DB62DC">
            <w:pPr>
              <w:jc w:val="right"/>
            </w:pPr>
            <w:r w:rsidRPr="00CA6203">
              <w:t>0,9775</w:t>
            </w:r>
          </w:p>
        </w:tc>
      </w:tr>
      <w:tr w:rsidR="00DB62DC" w:rsidRPr="00EC5DC0" w14:paraId="57CB2F07" w14:textId="77777777" w:rsidTr="00DB62DC">
        <w:trPr>
          <w:trHeight w:val="397"/>
        </w:trPr>
        <w:tc>
          <w:tcPr>
            <w:tcW w:w="430" w:type="pct"/>
            <w:vAlign w:val="top"/>
          </w:tcPr>
          <w:p w14:paraId="633DE457" w14:textId="77777777" w:rsidR="00DB62DC" w:rsidRPr="00CA6203" w:rsidRDefault="00DB62DC" w:rsidP="00DB62DC">
            <w:r w:rsidRPr="00CA6203">
              <w:t>228</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586DCE12" w14:textId="77777777" w:rsidR="00DB62DC" w:rsidRPr="00CA6203" w:rsidRDefault="00DB62DC" w:rsidP="0065019B">
            <w:pPr>
              <w:jc w:val="left"/>
            </w:pPr>
            <w:r w:rsidRPr="00CA6203">
              <w:t>PROCEDIMIENTOS SOBRE HERNIA INGUINAL, FEMORAL Y UMBILICAL</w:t>
            </w:r>
          </w:p>
        </w:tc>
        <w:tc>
          <w:tcPr>
            <w:tcW w:w="946" w:type="pct"/>
            <w:vAlign w:val="top"/>
          </w:tcPr>
          <w:p w14:paraId="07877B09"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93</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7387AA5C" w14:textId="77777777" w:rsidR="00DB62DC" w:rsidRPr="00CA6203" w:rsidRDefault="00DB62DC" w:rsidP="00DB62DC">
            <w:pPr>
              <w:jc w:val="right"/>
            </w:pPr>
            <w:r w:rsidRPr="00CA6203">
              <w:t>1,9%</w:t>
            </w:r>
          </w:p>
        </w:tc>
        <w:tc>
          <w:tcPr>
            <w:tcW w:w="798" w:type="pct"/>
            <w:vAlign w:val="top"/>
          </w:tcPr>
          <w:p w14:paraId="369F7E10"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1,4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FB4025B" w14:textId="77777777" w:rsidR="00DB62DC" w:rsidRPr="00CA6203" w:rsidRDefault="00DB62DC" w:rsidP="00DB62DC">
            <w:pPr>
              <w:jc w:val="right"/>
            </w:pPr>
            <w:r w:rsidRPr="00CA6203">
              <w:t>0,7261</w:t>
            </w:r>
          </w:p>
        </w:tc>
      </w:tr>
      <w:tr w:rsidR="00DB62DC" w:rsidRPr="00EC5DC0" w14:paraId="1FAB8F21" w14:textId="77777777" w:rsidTr="00DB62DC">
        <w:trPr>
          <w:trHeight w:val="397"/>
        </w:trPr>
        <w:tc>
          <w:tcPr>
            <w:tcW w:w="430" w:type="pct"/>
            <w:vAlign w:val="top"/>
          </w:tcPr>
          <w:p w14:paraId="28D814CF" w14:textId="77777777" w:rsidR="00DB62DC" w:rsidRPr="00CA6203" w:rsidRDefault="00DB62DC" w:rsidP="00DB62DC">
            <w:r w:rsidRPr="00CA6203">
              <w:t>174</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04A306F2" w14:textId="77777777" w:rsidR="00DB62DC" w:rsidRPr="00CA6203" w:rsidRDefault="00DB62DC" w:rsidP="0065019B">
            <w:pPr>
              <w:jc w:val="left"/>
            </w:pPr>
            <w:r w:rsidRPr="00CA6203">
              <w:t>INTERVENCIONES CORONARIAS PERCUTÁNEAS CON IAM</w:t>
            </w:r>
          </w:p>
        </w:tc>
        <w:tc>
          <w:tcPr>
            <w:tcW w:w="946" w:type="pct"/>
            <w:vAlign w:val="top"/>
          </w:tcPr>
          <w:p w14:paraId="7D4E18CC"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85</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381A54BA" w14:textId="77777777" w:rsidR="00DB62DC" w:rsidRPr="00CA6203" w:rsidRDefault="00DB62DC" w:rsidP="00DB62DC">
            <w:pPr>
              <w:jc w:val="right"/>
            </w:pPr>
            <w:r w:rsidRPr="00CA6203">
              <w:t>1,7%</w:t>
            </w:r>
          </w:p>
        </w:tc>
        <w:tc>
          <w:tcPr>
            <w:tcW w:w="798" w:type="pct"/>
            <w:vAlign w:val="top"/>
          </w:tcPr>
          <w:p w14:paraId="65313EE8"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5,1</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2D47343B" w14:textId="77777777" w:rsidR="00DB62DC" w:rsidRPr="00CA6203" w:rsidRDefault="00DB62DC" w:rsidP="00DB62DC">
            <w:pPr>
              <w:jc w:val="right"/>
            </w:pPr>
            <w:r w:rsidRPr="00CA6203">
              <w:t>1,6015</w:t>
            </w:r>
          </w:p>
        </w:tc>
      </w:tr>
      <w:tr w:rsidR="00DB62DC" w:rsidRPr="00EC5DC0" w14:paraId="340EA274" w14:textId="77777777" w:rsidTr="00DB62DC">
        <w:trPr>
          <w:trHeight w:val="397"/>
        </w:trPr>
        <w:tc>
          <w:tcPr>
            <w:tcW w:w="430" w:type="pct"/>
            <w:vAlign w:val="top"/>
          </w:tcPr>
          <w:p w14:paraId="139EBAB6" w14:textId="77777777" w:rsidR="00DB62DC" w:rsidRPr="00CA6203" w:rsidRDefault="00DB62DC" w:rsidP="00DB62DC">
            <w:r w:rsidRPr="00CA6203">
              <w:lastRenderedPageBreak/>
              <w:t>175</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4B6D83CD" w14:textId="77777777" w:rsidR="00DB62DC" w:rsidRPr="00CA6203" w:rsidRDefault="00DB62DC" w:rsidP="0065019B">
            <w:pPr>
              <w:jc w:val="left"/>
            </w:pPr>
            <w:r w:rsidRPr="00CA6203">
              <w:t>INTERVENCIONES CORONARIAS PERCUTÁNEAS SIN IAM</w:t>
            </w:r>
          </w:p>
        </w:tc>
        <w:tc>
          <w:tcPr>
            <w:tcW w:w="946" w:type="pct"/>
            <w:vAlign w:val="top"/>
          </w:tcPr>
          <w:p w14:paraId="43662557"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85</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40B35A97" w14:textId="77777777" w:rsidR="00DB62DC" w:rsidRPr="00CA6203" w:rsidRDefault="00DB62DC" w:rsidP="00DB62DC">
            <w:pPr>
              <w:jc w:val="right"/>
            </w:pPr>
            <w:r w:rsidRPr="00CA6203">
              <w:t>1,7%</w:t>
            </w:r>
          </w:p>
        </w:tc>
        <w:tc>
          <w:tcPr>
            <w:tcW w:w="798" w:type="pct"/>
            <w:vAlign w:val="top"/>
          </w:tcPr>
          <w:p w14:paraId="3BA7207B"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5,0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595EF6B" w14:textId="77777777" w:rsidR="00DB62DC" w:rsidRPr="00CA6203" w:rsidRDefault="00DB62DC" w:rsidP="00DB62DC">
            <w:pPr>
              <w:jc w:val="right"/>
            </w:pPr>
            <w:r w:rsidRPr="00CA6203">
              <w:t>1,9027</w:t>
            </w:r>
          </w:p>
        </w:tc>
      </w:tr>
      <w:tr w:rsidR="00DB62DC" w:rsidRPr="00EC5DC0" w14:paraId="52C7F64D" w14:textId="77777777" w:rsidTr="00DB62DC">
        <w:trPr>
          <w:trHeight w:val="397"/>
        </w:trPr>
        <w:tc>
          <w:tcPr>
            <w:tcW w:w="430" w:type="pct"/>
            <w:vAlign w:val="top"/>
          </w:tcPr>
          <w:p w14:paraId="307B1A07" w14:textId="77777777" w:rsidR="00DB62DC" w:rsidRPr="00CA6203" w:rsidRDefault="00DB62DC" w:rsidP="00DB62DC">
            <w:r w:rsidRPr="00CA6203">
              <w:t>310</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7DA248DE" w14:textId="77777777" w:rsidR="00DB62DC" w:rsidRPr="00CA6203" w:rsidRDefault="00DB62DC" w:rsidP="0065019B">
            <w:pPr>
              <w:jc w:val="left"/>
            </w:pPr>
            <w:r w:rsidRPr="00CA6203">
              <w:t>ESCISIÓN Y DESCOMPRESIÓN DE DISCO INTERVERTEBRAL</w:t>
            </w:r>
          </w:p>
        </w:tc>
        <w:tc>
          <w:tcPr>
            <w:tcW w:w="946" w:type="pct"/>
            <w:vAlign w:val="top"/>
          </w:tcPr>
          <w:p w14:paraId="55D2740B"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82</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05BAAC88" w14:textId="77777777" w:rsidR="00DB62DC" w:rsidRPr="00CA6203" w:rsidRDefault="00DB62DC" w:rsidP="00DB62DC">
            <w:pPr>
              <w:jc w:val="right"/>
            </w:pPr>
            <w:r w:rsidRPr="00CA6203">
              <w:t>1,6%</w:t>
            </w:r>
          </w:p>
        </w:tc>
        <w:tc>
          <w:tcPr>
            <w:tcW w:w="798" w:type="pct"/>
            <w:vAlign w:val="top"/>
          </w:tcPr>
          <w:p w14:paraId="65798B69"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5,0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2E62938" w14:textId="77777777" w:rsidR="00DB62DC" w:rsidRPr="00CA6203" w:rsidRDefault="00DB62DC" w:rsidP="00DB62DC">
            <w:pPr>
              <w:jc w:val="right"/>
            </w:pPr>
            <w:r w:rsidRPr="00CA6203">
              <w:t>1,0117</w:t>
            </w:r>
          </w:p>
        </w:tc>
      </w:tr>
      <w:tr w:rsidR="00DB62DC" w:rsidRPr="00EC5DC0" w14:paraId="36AB309A" w14:textId="77777777" w:rsidTr="00DB62DC">
        <w:trPr>
          <w:trHeight w:val="397"/>
        </w:trPr>
        <w:tc>
          <w:tcPr>
            <w:tcW w:w="430" w:type="pct"/>
            <w:vAlign w:val="top"/>
          </w:tcPr>
          <w:p w14:paraId="5C40C137" w14:textId="77777777" w:rsidR="00DB62DC" w:rsidRPr="00CA6203" w:rsidRDefault="00DB62DC" w:rsidP="00DB62DC">
            <w:r w:rsidRPr="00CA6203">
              <w:t>314</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3B413246" w14:textId="77777777" w:rsidR="00DB62DC" w:rsidRPr="00CA6203" w:rsidRDefault="00DB62DC" w:rsidP="0065019B">
            <w:pPr>
              <w:jc w:val="left"/>
            </w:pPr>
            <w:r w:rsidRPr="00CA6203">
              <w:t>PROCEDIMIENTOS SOBRE PIE Y DEDOS DEL PIE</w:t>
            </w:r>
          </w:p>
        </w:tc>
        <w:tc>
          <w:tcPr>
            <w:tcW w:w="946" w:type="pct"/>
            <w:vAlign w:val="top"/>
          </w:tcPr>
          <w:p w14:paraId="4F32725B"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80</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5D59FF79" w14:textId="77777777" w:rsidR="00DB62DC" w:rsidRPr="00CA6203" w:rsidRDefault="00DB62DC" w:rsidP="00DB62DC">
            <w:pPr>
              <w:jc w:val="right"/>
            </w:pPr>
            <w:r w:rsidRPr="00CA6203">
              <w:t>1,6%</w:t>
            </w:r>
          </w:p>
        </w:tc>
        <w:tc>
          <w:tcPr>
            <w:tcW w:w="798" w:type="pct"/>
            <w:vAlign w:val="top"/>
          </w:tcPr>
          <w:p w14:paraId="60AAACCE"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2,2</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EB4519A" w14:textId="77777777" w:rsidR="00DB62DC" w:rsidRPr="00CA6203" w:rsidRDefault="00DB62DC" w:rsidP="00DB62DC">
            <w:pPr>
              <w:jc w:val="right"/>
            </w:pPr>
            <w:r w:rsidRPr="00CA6203">
              <w:t>0,8736</w:t>
            </w:r>
          </w:p>
        </w:tc>
      </w:tr>
      <w:tr w:rsidR="00DB62DC" w:rsidRPr="00EC5DC0" w14:paraId="39095B30" w14:textId="77777777" w:rsidTr="00DB62DC">
        <w:trPr>
          <w:trHeight w:val="397"/>
        </w:trPr>
        <w:tc>
          <w:tcPr>
            <w:tcW w:w="430" w:type="pct"/>
            <w:vAlign w:val="top"/>
          </w:tcPr>
          <w:p w14:paraId="60744B80" w14:textId="77777777" w:rsidR="00DB62DC" w:rsidRPr="00CA6203" w:rsidRDefault="00DB62DC" w:rsidP="00DB62DC">
            <w:r w:rsidRPr="00CA6203">
              <w:t>171</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6881593F" w14:textId="77777777" w:rsidR="00DB62DC" w:rsidRPr="00CA6203" w:rsidRDefault="00DB62DC" w:rsidP="0065019B">
            <w:pPr>
              <w:jc w:val="left"/>
            </w:pPr>
            <w:r w:rsidRPr="00CA6203">
              <w:t>IMPLANT. MARCAPASOS CARDIACO PERMANENTE SIN IAM, FALLO CARDIACO O SHOCK</w:t>
            </w:r>
          </w:p>
        </w:tc>
        <w:tc>
          <w:tcPr>
            <w:tcW w:w="946" w:type="pct"/>
            <w:vAlign w:val="top"/>
          </w:tcPr>
          <w:p w14:paraId="4549A75E"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79</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35A6A70D" w14:textId="77777777" w:rsidR="00DB62DC" w:rsidRPr="00CA6203" w:rsidRDefault="00DB62DC" w:rsidP="00DB62DC">
            <w:pPr>
              <w:jc w:val="right"/>
            </w:pPr>
            <w:r w:rsidRPr="00CA6203">
              <w:t>1,6%</w:t>
            </w:r>
          </w:p>
        </w:tc>
        <w:tc>
          <w:tcPr>
            <w:tcW w:w="798" w:type="pct"/>
            <w:vAlign w:val="top"/>
          </w:tcPr>
          <w:p w14:paraId="556378C2"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6,4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41C9EEA" w14:textId="77777777" w:rsidR="00DB62DC" w:rsidRPr="00CA6203" w:rsidRDefault="00DB62DC" w:rsidP="00DB62DC">
            <w:pPr>
              <w:jc w:val="right"/>
            </w:pPr>
            <w:r w:rsidRPr="00CA6203">
              <w:t>1,4745</w:t>
            </w:r>
          </w:p>
        </w:tc>
      </w:tr>
      <w:tr w:rsidR="00DB62DC" w:rsidRPr="00EC5DC0" w14:paraId="12329E01" w14:textId="77777777" w:rsidTr="00DB62DC">
        <w:trPr>
          <w:trHeight w:val="397"/>
        </w:trPr>
        <w:tc>
          <w:tcPr>
            <w:tcW w:w="430" w:type="pct"/>
            <w:vAlign w:val="top"/>
          </w:tcPr>
          <w:p w14:paraId="36FC14A8" w14:textId="77777777" w:rsidR="00DB62DC" w:rsidRPr="00CA6203" w:rsidRDefault="00DB62DC" w:rsidP="00DB62DC">
            <w:r w:rsidRPr="00CA6203">
              <w:t>513</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7FB15129" w14:textId="77777777" w:rsidR="00DB62DC" w:rsidRPr="00CA6203" w:rsidRDefault="00DB62DC" w:rsidP="0065019B">
            <w:pPr>
              <w:jc w:val="left"/>
            </w:pPr>
            <w:r w:rsidRPr="00CA6203">
              <w:t>PROC. SOBRE ÚTERO Y ANEJOS POR NO MALIGNIDAD, EXCEPTO LEIOMIOMA</w:t>
            </w:r>
          </w:p>
        </w:tc>
        <w:tc>
          <w:tcPr>
            <w:tcW w:w="946" w:type="pct"/>
            <w:vAlign w:val="top"/>
          </w:tcPr>
          <w:p w14:paraId="508393D2"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79</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62CAB7ED" w14:textId="77777777" w:rsidR="00DB62DC" w:rsidRPr="00CA6203" w:rsidRDefault="00DB62DC" w:rsidP="00DB62DC">
            <w:pPr>
              <w:jc w:val="right"/>
            </w:pPr>
            <w:r w:rsidRPr="00CA6203">
              <w:t>1,6%</w:t>
            </w:r>
          </w:p>
        </w:tc>
        <w:tc>
          <w:tcPr>
            <w:tcW w:w="798" w:type="pct"/>
            <w:vAlign w:val="top"/>
          </w:tcPr>
          <w:p w14:paraId="15FEFABB"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1,9</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1E5A688" w14:textId="77777777" w:rsidR="00DB62DC" w:rsidRPr="00CA6203" w:rsidRDefault="00DB62DC" w:rsidP="00DB62DC">
            <w:pPr>
              <w:jc w:val="right"/>
            </w:pPr>
            <w:r w:rsidRPr="00CA6203">
              <w:t>0,6835</w:t>
            </w:r>
          </w:p>
        </w:tc>
      </w:tr>
      <w:tr w:rsidR="00DB62DC" w:rsidRPr="00EC5DC0" w14:paraId="5EE5FC6C" w14:textId="77777777" w:rsidTr="00DB62DC">
        <w:trPr>
          <w:trHeight w:val="397"/>
        </w:trPr>
        <w:tc>
          <w:tcPr>
            <w:tcW w:w="430" w:type="pct"/>
            <w:vAlign w:val="top"/>
          </w:tcPr>
          <w:p w14:paraId="3AE443BC" w14:textId="77777777" w:rsidR="00DB62DC" w:rsidRPr="00CA6203" w:rsidRDefault="00DB62DC" w:rsidP="00DB62DC">
            <w:r w:rsidRPr="00CA6203">
              <w:t>544</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6207660D" w14:textId="77777777" w:rsidR="00DB62DC" w:rsidRPr="00CA6203" w:rsidRDefault="00DB62DC" w:rsidP="0065019B">
            <w:pPr>
              <w:jc w:val="left"/>
            </w:pPr>
            <w:r w:rsidRPr="00CA6203">
              <w:t>DILATACIÓN Y LEGRADO, ASPIRACIÓN O HISTEROTOMÍA PARA DIAGNÓSTICOS OBSTÉTRICOS</w:t>
            </w:r>
          </w:p>
        </w:tc>
        <w:tc>
          <w:tcPr>
            <w:tcW w:w="946" w:type="pct"/>
            <w:vAlign w:val="top"/>
          </w:tcPr>
          <w:p w14:paraId="50E2E9FF"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74</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2C37BD58" w14:textId="77777777" w:rsidR="00DB62DC" w:rsidRPr="00CA6203" w:rsidRDefault="00DB62DC" w:rsidP="00DB62DC">
            <w:pPr>
              <w:jc w:val="right"/>
            </w:pPr>
            <w:r w:rsidRPr="00CA6203">
              <w:t>1,5%</w:t>
            </w:r>
          </w:p>
        </w:tc>
        <w:tc>
          <w:tcPr>
            <w:tcW w:w="798" w:type="pct"/>
            <w:vAlign w:val="top"/>
          </w:tcPr>
          <w:p w14:paraId="7167AD69"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0,7</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1748A2F" w14:textId="77777777" w:rsidR="00DB62DC" w:rsidRPr="00CA6203" w:rsidRDefault="00DB62DC" w:rsidP="00DB62DC">
            <w:pPr>
              <w:jc w:val="right"/>
            </w:pPr>
            <w:r w:rsidRPr="00CA6203">
              <w:t>0,3141</w:t>
            </w:r>
          </w:p>
        </w:tc>
      </w:tr>
      <w:tr w:rsidR="00DB62DC" w:rsidRPr="00EC5DC0" w14:paraId="015E635F" w14:textId="77777777" w:rsidTr="00DB62DC">
        <w:trPr>
          <w:trHeight w:val="397"/>
        </w:trPr>
        <w:tc>
          <w:tcPr>
            <w:tcW w:w="430" w:type="pct"/>
            <w:vAlign w:val="top"/>
          </w:tcPr>
          <w:p w14:paraId="3811A2C9" w14:textId="77777777" w:rsidR="00DB62DC" w:rsidRPr="00CA6203" w:rsidRDefault="00DB62DC" w:rsidP="00DB62DC">
            <w:r w:rsidRPr="00CA6203">
              <w:t>320</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179ED3E9" w14:textId="77777777" w:rsidR="00DB62DC" w:rsidRPr="00CA6203" w:rsidRDefault="00DB62DC" w:rsidP="0065019B">
            <w:pPr>
              <w:jc w:val="left"/>
            </w:pPr>
            <w:r w:rsidRPr="00CA6203">
              <w:t>OTROS PROCEDIMIENTOS DE SISTEMA MUSCULOESQUELÉTICO Y TEJIDO CONECTIVO</w:t>
            </w:r>
          </w:p>
        </w:tc>
        <w:tc>
          <w:tcPr>
            <w:tcW w:w="946" w:type="pct"/>
            <w:vAlign w:val="top"/>
          </w:tcPr>
          <w:p w14:paraId="433451C9"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72</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49325214" w14:textId="77777777" w:rsidR="00DB62DC" w:rsidRPr="00CA6203" w:rsidRDefault="00DB62DC" w:rsidP="00DB62DC">
            <w:pPr>
              <w:jc w:val="right"/>
            </w:pPr>
            <w:r w:rsidRPr="00CA6203">
              <w:t>1,4%</w:t>
            </w:r>
          </w:p>
        </w:tc>
        <w:tc>
          <w:tcPr>
            <w:tcW w:w="798" w:type="pct"/>
            <w:vAlign w:val="top"/>
          </w:tcPr>
          <w:p w14:paraId="2A839CBD"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5,7</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620BF7A" w14:textId="77777777" w:rsidR="00DB62DC" w:rsidRPr="00CA6203" w:rsidRDefault="00DB62DC" w:rsidP="00DB62DC">
            <w:pPr>
              <w:jc w:val="right"/>
            </w:pPr>
            <w:r w:rsidRPr="00CA6203">
              <w:t>0,9567</w:t>
            </w:r>
          </w:p>
        </w:tc>
      </w:tr>
      <w:tr w:rsidR="00DB62DC" w:rsidRPr="00EC5DC0" w14:paraId="041C3F98" w14:textId="77777777" w:rsidTr="00DB62DC">
        <w:trPr>
          <w:trHeight w:val="397"/>
        </w:trPr>
        <w:tc>
          <w:tcPr>
            <w:tcW w:w="430" w:type="pct"/>
            <w:vAlign w:val="top"/>
          </w:tcPr>
          <w:p w14:paraId="1D16E1E5" w14:textId="77777777" w:rsidR="00DB62DC" w:rsidRPr="00CA6203" w:rsidRDefault="00DB62DC" w:rsidP="00DB62DC">
            <w:r w:rsidRPr="00CA6203">
              <w:t>227</w:t>
            </w:r>
          </w:p>
        </w:tc>
        <w:tc>
          <w:tcPr>
            <w:cnfStyle w:val="000001000000" w:firstRow="0" w:lastRow="0" w:firstColumn="0" w:lastColumn="0" w:oddVBand="0" w:evenVBand="1" w:oddHBand="0" w:evenHBand="0" w:firstRowFirstColumn="0" w:firstRowLastColumn="0" w:lastRowFirstColumn="0" w:lastRowLastColumn="0"/>
            <w:tcW w:w="1862" w:type="pct"/>
            <w:vAlign w:val="top"/>
          </w:tcPr>
          <w:p w14:paraId="11E4D261" w14:textId="77777777" w:rsidR="00DB62DC" w:rsidRPr="00CA6203" w:rsidRDefault="00DB62DC" w:rsidP="0065019B">
            <w:pPr>
              <w:jc w:val="left"/>
            </w:pPr>
            <w:r w:rsidRPr="00CA6203">
              <w:t>PROCEDIMIENTOS SOBRE HERNIA EXCEPTO INGUINAL, FEMORAL Y UMBILICAL</w:t>
            </w:r>
          </w:p>
        </w:tc>
        <w:tc>
          <w:tcPr>
            <w:tcW w:w="946" w:type="pct"/>
            <w:vAlign w:val="top"/>
          </w:tcPr>
          <w:p w14:paraId="12679D75"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65</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2C1054E7" w14:textId="77777777" w:rsidR="00DB62DC" w:rsidRPr="00CA6203" w:rsidRDefault="00DB62DC" w:rsidP="00DB62DC">
            <w:pPr>
              <w:jc w:val="right"/>
            </w:pPr>
            <w:r w:rsidRPr="00CA6203">
              <w:t>1,3%</w:t>
            </w:r>
          </w:p>
        </w:tc>
        <w:tc>
          <w:tcPr>
            <w:tcW w:w="798" w:type="pct"/>
            <w:vAlign w:val="top"/>
          </w:tcPr>
          <w:p w14:paraId="0995F761" w14:textId="77777777" w:rsidR="00DB62DC" w:rsidRPr="00CA6203"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CA6203">
              <w:t>3,2</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593FEAB6" w14:textId="77777777" w:rsidR="00DB62DC" w:rsidRDefault="00DB62DC" w:rsidP="00DB62DC">
            <w:pPr>
              <w:jc w:val="right"/>
            </w:pPr>
            <w:r w:rsidRPr="00CA6203">
              <w:t>0,9743</w:t>
            </w:r>
          </w:p>
        </w:tc>
      </w:tr>
      <w:tr w:rsidR="00DB62DC" w:rsidRPr="00EC5DC0" w14:paraId="78C4E280" w14:textId="77777777" w:rsidTr="00DB62DC">
        <w:trPr>
          <w:cnfStyle w:val="010000000000" w:firstRow="0" w:lastRow="1" w:firstColumn="0" w:lastColumn="0" w:oddVBand="0" w:evenVBand="0" w:oddHBand="0" w:evenHBand="0" w:firstRowFirstColumn="0" w:firstRowLastColumn="0" w:lastRowFirstColumn="0" w:lastRowLastColumn="0"/>
          <w:trHeight w:val="397"/>
        </w:trPr>
        <w:tc>
          <w:tcPr>
            <w:tcW w:w="430" w:type="pct"/>
          </w:tcPr>
          <w:p w14:paraId="4AC06291" w14:textId="77777777" w:rsidR="00DB62DC" w:rsidRPr="00A7761B" w:rsidRDefault="00DB62DC" w:rsidP="00DB62DC"/>
        </w:tc>
        <w:tc>
          <w:tcPr>
            <w:cnfStyle w:val="000001000000" w:firstRow="0" w:lastRow="0" w:firstColumn="0" w:lastColumn="0" w:oddVBand="0" w:evenVBand="1" w:oddHBand="0" w:evenHBand="0" w:firstRowFirstColumn="0" w:firstRowLastColumn="0" w:lastRowFirstColumn="0" w:lastRowLastColumn="0"/>
            <w:tcW w:w="1862" w:type="pct"/>
          </w:tcPr>
          <w:p w14:paraId="51921EEE" w14:textId="77777777" w:rsidR="00DB62DC" w:rsidRPr="00A7761B" w:rsidRDefault="00DB62DC" w:rsidP="0065019B">
            <w:pPr>
              <w:jc w:val="left"/>
            </w:pPr>
            <w:r w:rsidRPr="00A7761B">
              <w:t>TOTAL GRDs QUIRÚRGICOS</w:t>
            </w:r>
          </w:p>
        </w:tc>
        <w:tc>
          <w:tcPr>
            <w:tcW w:w="946" w:type="pct"/>
            <w:vAlign w:val="top"/>
          </w:tcPr>
          <w:p w14:paraId="6DB96A86" w14:textId="77777777" w:rsidR="00DB62DC" w:rsidRPr="00A42E7F" w:rsidRDefault="00DB62DC" w:rsidP="00DB62DC">
            <w:pPr>
              <w:jc w:val="right"/>
              <w:cnfStyle w:val="010000000000" w:firstRow="0" w:lastRow="1" w:firstColumn="0" w:lastColumn="0" w:oddVBand="0" w:evenVBand="0" w:oddHBand="0" w:evenHBand="0" w:firstRowFirstColumn="0" w:firstRowLastColumn="0" w:lastRowFirstColumn="0" w:lastRowLastColumn="0"/>
            </w:pPr>
            <w:r w:rsidRPr="00A42E7F">
              <w:t>4</w:t>
            </w:r>
            <w:r>
              <w:t>.</w:t>
            </w:r>
            <w:r w:rsidRPr="00A42E7F">
              <w:t>995</w:t>
            </w:r>
          </w:p>
        </w:tc>
        <w:tc>
          <w:tcPr>
            <w:cnfStyle w:val="000001000000" w:firstRow="0" w:lastRow="0" w:firstColumn="0" w:lastColumn="0" w:oddVBand="0" w:evenVBand="1" w:oddHBand="0" w:evenHBand="0" w:firstRowFirstColumn="0" w:firstRowLastColumn="0" w:lastRowFirstColumn="0" w:lastRowLastColumn="0"/>
            <w:tcW w:w="372" w:type="pct"/>
            <w:vAlign w:val="top"/>
          </w:tcPr>
          <w:p w14:paraId="7D387D41" w14:textId="77777777" w:rsidR="00DB62DC" w:rsidRPr="00A42E7F" w:rsidRDefault="00DB62DC" w:rsidP="00DB62DC">
            <w:pPr>
              <w:jc w:val="right"/>
            </w:pPr>
          </w:p>
        </w:tc>
        <w:tc>
          <w:tcPr>
            <w:tcW w:w="798" w:type="pct"/>
            <w:vAlign w:val="top"/>
          </w:tcPr>
          <w:p w14:paraId="7B2A1A13" w14:textId="77777777" w:rsidR="00DB62DC" w:rsidRPr="00A42E7F" w:rsidRDefault="00DB62DC" w:rsidP="00DB62DC">
            <w:pPr>
              <w:jc w:val="right"/>
              <w:cnfStyle w:val="010000000000" w:firstRow="0" w:lastRow="1" w:firstColumn="0" w:lastColumn="0" w:oddVBand="0" w:evenVBand="0" w:oddHBand="0" w:evenHBand="0" w:firstRowFirstColumn="0" w:firstRowLastColumn="0" w:lastRowFirstColumn="0" w:lastRowLastColumn="0"/>
            </w:pPr>
            <w:r w:rsidRPr="00A42E7F">
              <w:t>6,40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93747A9" w14:textId="77777777" w:rsidR="00DB62DC" w:rsidRDefault="00DB62DC" w:rsidP="00DB62DC">
            <w:pPr>
              <w:jc w:val="right"/>
            </w:pPr>
            <w:r w:rsidRPr="00A42E7F">
              <w:t>1,2164</w:t>
            </w:r>
          </w:p>
        </w:tc>
      </w:tr>
    </w:tbl>
    <w:p w14:paraId="197298FA" w14:textId="77777777" w:rsidR="00E033D1" w:rsidRDefault="00E033D1" w:rsidP="005624BE">
      <w:pPr>
        <w:pStyle w:val="Piedetabla"/>
      </w:pPr>
    </w:p>
    <w:p w14:paraId="34324CF9" w14:textId="22F7D9FE" w:rsidR="00F31D28" w:rsidRPr="00DC4D20" w:rsidRDefault="00F31D28" w:rsidP="005624BE">
      <w:pPr>
        <w:pStyle w:val="Piedetabla"/>
        <w:rPr>
          <w:rFonts w:asciiTheme="minorHAnsi" w:hAnsiTheme="minorHAnsi"/>
        </w:rPr>
      </w:pPr>
      <w:r w:rsidRPr="00DC4D20">
        <w:t>Fuente: CMBD</w:t>
      </w:r>
    </w:p>
    <w:p w14:paraId="08BFCBB2" w14:textId="77777777" w:rsidR="00F31D28" w:rsidRPr="009E7227" w:rsidRDefault="00F31D28" w:rsidP="0068118A">
      <w:pPr>
        <w:pStyle w:val="Ttulo3Memoria"/>
      </w:pPr>
    </w:p>
    <w:p w14:paraId="40F619F8" w14:textId="77777777" w:rsidR="00F31D28" w:rsidRPr="009E7227" w:rsidRDefault="00F31D28" w:rsidP="0068118A">
      <w:pPr>
        <w:pStyle w:val="Ttulo3Memoria"/>
      </w:pPr>
      <w:bookmarkStart w:id="79" w:name="_Toc318202541"/>
    </w:p>
    <w:p w14:paraId="3C4F22AD" w14:textId="77777777" w:rsidR="00F31D28" w:rsidRDefault="00F31D28" w:rsidP="007B218F">
      <w:pPr>
        <w:pStyle w:val="Nombredetabla"/>
      </w:pPr>
      <w:r>
        <w:br w:type="page"/>
      </w:r>
      <w:r w:rsidRPr="005F6B55">
        <w:lastRenderedPageBreak/>
        <w:t>25 GRD con mayor consumo de recursos</w:t>
      </w:r>
      <w:bookmarkEnd w:id="79"/>
    </w:p>
    <w:p w14:paraId="42F209AF" w14:textId="77777777" w:rsidR="007B218F" w:rsidRDefault="007B218F" w:rsidP="005624BE">
      <w:pPr>
        <w:pStyle w:val="TITULO-Nivel3"/>
      </w:pPr>
    </w:p>
    <w:tbl>
      <w:tblPr>
        <w:tblStyle w:val="TablaGeneral"/>
        <w:tblW w:w="5000" w:type="pct"/>
        <w:tblLook w:val="0260" w:firstRow="1" w:lastRow="1" w:firstColumn="0" w:lastColumn="0" w:noHBand="1" w:noVBand="0"/>
      </w:tblPr>
      <w:tblGrid>
        <w:gridCol w:w="683"/>
        <w:gridCol w:w="3073"/>
        <w:gridCol w:w="1377"/>
        <w:gridCol w:w="597"/>
        <w:gridCol w:w="1267"/>
        <w:gridCol w:w="940"/>
      </w:tblGrid>
      <w:tr w:rsidR="005B66C5" w:rsidRPr="00B16BBD" w14:paraId="1416CC74" w14:textId="77777777" w:rsidTr="00DB62DC">
        <w:trPr>
          <w:cnfStyle w:val="100000000000" w:firstRow="1" w:lastRow="0" w:firstColumn="0" w:lastColumn="0" w:oddVBand="0" w:evenVBand="0" w:oddHBand="0" w:evenHBand="0" w:firstRowFirstColumn="0" w:firstRowLastColumn="0" w:lastRowFirstColumn="0" w:lastRowLastColumn="0"/>
          <w:cantSplit/>
          <w:trHeight w:val="397"/>
          <w:tblHeader/>
        </w:trPr>
        <w:tc>
          <w:tcPr>
            <w:tcW w:w="430" w:type="pct"/>
          </w:tcPr>
          <w:p w14:paraId="5A6A5950" w14:textId="77777777" w:rsidR="00F31D28" w:rsidRPr="00B34270" w:rsidRDefault="00F31D28" w:rsidP="0068118A">
            <w:pPr>
              <w:rPr>
                <w:rFonts w:ascii="Montserrat SemiBold" w:hAnsi="Montserrat SemiBold"/>
                <w:b w:val="0"/>
              </w:rPr>
            </w:pPr>
            <w:r w:rsidRPr="00B34270">
              <w:rPr>
                <w:rFonts w:ascii="Montserrat SemiBold" w:hAnsi="Montserrat SemiBold"/>
                <w:b w:val="0"/>
              </w:rPr>
              <w:t>GRD</w:t>
            </w:r>
          </w:p>
        </w:tc>
        <w:tc>
          <w:tcPr>
            <w:cnfStyle w:val="000001000000" w:firstRow="0" w:lastRow="0" w:firstColumn="0" w:lastColumn="0" w:oddVBand="0" w:evenVBand="1" w:oddHBand="0" w:evenHBand="0" w:firstRowFirstColumn="0" w:firstRowLastColumn="0" w:lastRowFirstColumn="0" w:lastRowLastColumn="0"/>
            <w:tcW w:w="1936" w:type="pct"/>
          </w:tcPr>
          <w:p w14:paraId="3CF12AA1" w14:textId="77777777" w:rsidR="00F31D28" w:rsidRPr="00B34270" w:rsidRDefault="00F31D28" w:rsidP="0065019B">
            <w:pPr>
              <w:jc w:val="left"/>
              <w:rPr>
                <w:rFonts w:ascii="Montserrat SemiBold" w:hAnsi="Montserrat SemiBold"/>
                <w:b w:val="0"/>
              </w:rPr>
            </w:pPr>
            <w:r w:rsidRPr="00B34270">
              <w:rPr>
                <w:rFonts w:ascii="Montserrat SemiBold" w:hAnsi="Montserrat SemiBold"/>
                <w:b w:val="0"/>
              </w:rPr>
              <w:t>DESCRIPCIÓN</w:t>
            </w:r>
          </w:p>
        </w:tc>
        <w:tc>
          <w:tcPr>
            <w:tcW w:w="867" w:type="pct"/>
          </w:tcPr>
          <w:p w14:paraId="0AFD30CB" w14:textId="77777777"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Episodios</w:t>
            </w:r>
          </w:p>
        </w:tc>
        <w:tc>
          <w:tcPr>
            <w:cnfStyle w:val="000001000000" w:firstRow="0" w:lastRow="0" w:firstColumn="0" w:lastColumn="0" w:oddVBand="0" w:evenVBand="1" w:oddHBand="0" w:evenHBand="0" w:firstRowFirstColumn="0" w:firstRowLastColumn="0" w:lastRowFirstColumn="0" w:lastRowLastColumn="0"/>
            <w:tcW w:w="376" w:type="pct"/>
          </w:tcPr>
          <w:p w14:paraId="2E45881B" w14:textId="77777777" w:rsidR="00F31D28" w:rsidRPr="00B34270" w:rsidRDefault="00F31D28" w:rsidP="0068118A">
            <w:pPr>
              <w:rPr>
                <w:rFonts w:ascii="Montserrat SemiBold" w:hAnsi="Montserrat SemiBold"/>
                <w:b w:val="0"/>
              </w:rPr>
            </w:pPr>
            <w:r w:rsidRPr="00B34270">
              <w:rPr>
                <w:rFonts w:ascii="Montserrat SemiBold" w:hAnsi="Montserrat SemiBold"/>
                <w:b w:val="0"/>
              </w:rPr>
              <w:t>%</w:t>
            </w:r>
          </w:p>
        </w:tc>
        <w:tc>
          <w:tcPr>
            <w:tcW w:w="798" w:type="pct"/>
          </w:tcPr>
          <w:p w14:paraId="3C833BAA" w14:textId="77777777"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Estancia Media</w:t>
            </w:r>
          </w:p>
        </w:tc>
        <w:tc>
          <w:tcPr>
            <w:cnfStyle w:val="000001000000" w:firstRow="0" w:lastRow="0" w:firstColumn="0" w:lastColumn="0" w:oddVBand="0" w:evenVBand="1" w:oddHBand="0" w:evenHBand="0" w:firstRowFirstColumn="0" w:firstRowLastColumn="0" w:lastRowFirstColumn="0" w:lastRowLastColumn="0"/>
            <w:tcW w:w="592" w:type="pct"/>
          </w:tcPr>
          <w:p w14:paraId="1194CA05" w14:textId="77777777" w:rsidR="00F31D28" w:rsidRPr="00B34270" w:rsidRDefault="00F31D28" w:rsidP="0068118A">
            <w:pPr>
              <w:rPr>
                <w:rFonts w:ascii="Montserrat SemiBold" w:hAnsi="Montserrat SemiBold"/>
                <w:b w:val="0"/>
              </w:rPr>
            </w:pPr>
            <w:r w:rsidRPr="00B34270">
              <w:rPr>
                <w:rFonts w:ascii="Montserrat SemiBold" w:hAnsi="Montserrat SemiBold"/>
                <w:b w:val="0"/>
              </w:rPr>
              <w:t>Peso Medio</w:t>
            </w:r>
          </w:p>
        </w:tc>
      </w:tr>
      <w:tr w:rsidR="00DB62DC" w:rsidRPr="00EC5DC0" w14:paraId="1AE81CA2" w14:textId="77777777" w:rsidTr="00DB62DC">
        <w:trPr>
          <w:trHeight w:val="397"/>
        </w:trPr>
        <w:tc>
          <w:tcPr>
            <w:tcW w:w="430" w:type="pct"/>
            <w:vAlign w:val="top"/>
          </w:tcPr>
          <w:p w14:paraId="49AE3F2E" w14:textId="77777777" w:rsidR="00DB62DC" w:rsidRPr="0068738A" w:rsidRDefault="00DB62DC" w:rsidP="00DB62DC">
            <w:r w:rsidRPr="0068738A">
              <w:t>137</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3CBA94AA" w14:textId="77777777" w:rsidR="00DB62DC" w:rsidRPr="0068738A" w:rsidRDefault="00DB62DC" w:rsidP="0065019B">
            <w:pPr>
              <w:jc w:val="left"/>
            </w:pPr>
            <w:r w:rsidRPr="0068738A">
              <w:t>INFECCIONES E INFLAMACIONES PULMONARES MAYORES</w:t>
            </w:r>
          </w:p>
        </w:tc>
        <w:tc>
          <w:tcPr>
            <w:tcW w:w="867" w:type="pct"/>
            <w:vAlign w:val="top"/>
          </w:tcPr>
          <w:p w14:paraId="5CE60623"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944</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7F865862" w14:textId="77777777" w:rsidR="00DB62DC" w:rsidRPr="00145090" w:rsidRDefault="00DB62DC" w:rsidP="00DB62DC">
            <w:pPr>
              <w:jc w:val="right"/>
            </w:pPr>
            <w:r w:rsidRPr="00145090">
              <w:t>5,6%</w:t>
            </w:r>
          </w:p>
        </w:tc>
        <w:tc>
          <w:tcPr>
            <w:tcW w:w="798" w:type="pct"/>
            <w:vAlign w:val="top"/>
          </w:tcPr>
          <w:p w14:paraId="5FF9A87A"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9,14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7C13A59" w14:textId="77777777" w:rsidR="00DB62DC" w:rsidRPr="0068738A" w:rsidRDefault="00DB62DC" w:rsidP="00DB62DC">
            <w:pPr>
              <w:jc w:val="right"/>
            </w:pPr>
            <w:r w:rsidRPr="0068738A">
              <w:t>0,8026</w:t>
            </w:r>
          </w:p>
        </w:tc>
      </w:tr>
      <w:tr w:rsidR="00DB62DC" w:rsidRPr="00EC5DC0" w14:paraId="54489852" w14:textId="77777777" w:rsidTr="00DB62DC">
        <w:trPr>
          <w:trHeight w:val="397"/>
        </w:trPr>
        <w:tc>
          <w:tcPr>
            <w:tcW w:w="430" w:type="pct"/>
            <w:vAlign w:val="top"/>
          </w:tcPr>
          <w:p w14:paraId="559F4473" w14:textId="77777777" w:rsidR="00DB62DC" w:rsidRPr="0068738A" w:rsidRDefault="00DB62DC" w:rsidP="00DB62DC">
            <w:r w:rsidRPr="0068738A">
              <w:t>139</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5A11C232" w14:textId="77777777" w:rsidR="00DB62DC" w:rsidRPr="0068738A" w:rsidRDefault="00DB62DC" w:rsidP="0065019B">
            <w:pPr>
              <w:jc w:val="left"/>
            </w:pPr>
            <w:r w:rsidRPr="0068738A">
              <w:t>OTRA NEUMONÍA</w:t>
            </w:r>
          </w:p>
        </w:tc>
        <w:tc>
          <w:tcPr>
            <w:tcW w:w="867" w:type="pct"/>
            <w:vAlign w:val="top"/>
          </w:tcPr>
          <w:p w14:paraId="7653F0DF"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1.130</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0D4C8CC2" w14:textId="77777777" w:rsidR="00DB62DC" w:rsidRPr="00145090" w:rsidRDefault="00DB62DC" w:rsidP="00DB62DC">
            <w:pPr>
              <w:jc w:val="right"/>
            </w:pPr>
            <w:r w:rsidRPr="00145090">
              <w:t>6,7%</w:t>
            </w:r>
          </w:p>
        </w:tc>
        <w:tc>
          <w:tcPr>
            <w:tcW w:w="798" w:type="pct"/>
            <w:vAlign w:val="top"/>
          </w:tcPr>
          <w:p w14:paraId="4CC097C3"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8,25</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38AF0E7" w14:textId="77777777" w:rsidR="00DB62DC" w:rsidRPr="0068738A" w:rsidRDefault="00DB62DC" w:rsidP="00DB62DC">
            <w:pPr>
              <w:jc w:val="right"/>
            </w:pPr>
            <w:r w:rsidRPr="0068738A">
              <w:t>0,5782</w:t>
            </w:r>
          </w:p>
        </w:tc>
      </w:tr>
      <w:tr w:rsidR="00DB62DC" w:rsidRPr="00EC5DC0" w14:paraId="029516F5" w14:textId="77777777" w:rsidTr="00DB62DC">
        <w:trPr>
          <w:trHeight w:val="397"/>
        </w:trPr>
        <w:tc>
          <w:tcPr>
            <w:tcW w:w="430" w:type="pct"/>
            <w:vAlign w:val="top"/>
          </w:tcPr>
          <w:p w14:paraId="000869CB" w14:textId="77777777" w:rsidR="00DB62DC" w:rsidRPr="0068738A" w:rsidRDefault="00DB62DC" w:rsidP="00DB62DC">
            <w:r w:rsidRPr="0068738A">
              <w:t>130</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5DCF48B7" w14:textId="77777777" w:rsidR="00DB62DC" w:rsidRPr="0068738A" w:rsidRDefault="00DB62DC" w:rsidP="0065019B">
            <w:pPr>
              <w:jc w:val="left"/>
            </w:pPr>
            <w:r w:rsidRPr="0068738A">
              <w:t>ENFERMEDADES APARATO RESPIRATORIO CON VENTILACIÓN ASISTIDA DE MÁS DE 96 HORAS</w:t>
            </w:r>
          </w:p>
        </w:tc>
        <w:tc>
          <w:tcPr>
            <w:tcW w:w="867" w:type="pct"/>
            <w:vAlign w:val="top"/>
          </w:tcPr>
          <w:p w14:paraId="7425889E"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100</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5EF711B4" w14:textId="77777777" w:rsidR="00DB62DC" w:rsidRPr="00145090" w:rsidRDefault="00DB62DC" w:rsidP="00DB62DC">
            <w:pPr>
              <w:jc w:val="right"/>
            </w:pPr>
            <w:r w:rsidRPr="00145090">
              <w:t>0,6%</w:t>
            </w:r>
          </w:p>
        </w:tc>
        <w:tc>
          <w:tcPr>
            <w:tcW w:w="798" w:type="pct"/>
            <w:vAlign w:val="top"/>
          </w:tcPr>
          <w:p w14:paraId="476F0D6B"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28,24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A629259" w14:textId="77777777" w:rsidR="00DB62DC" w:rsidRPr="0068738A" w:rsidRDefault="00DB62DC" w:rsidP="00DB62DC">
            <w:pPr>
              <w:jc w:val="right"/>
            </w:pPr>
            <w:r w:rsidRPr="0068738A">
              <w:t>3,3914</w:t>
            </w:r>
          </w:p>
        </w:tc>
      </w:tr>
      <w:tr w:rsidR="00DB62DC" w:rsidRPr="00EC5DC0" w14:paraId="633C5370" w14:textId="77777777" w:rsidTr="00DB62DC">
        <w:trPr>
          <w:trHeight w:val="397"/>
        </w:trPr>
        <w:tc>
          <w:tcPr>
            <w:tcW w:w="430" w:type="pct"/>
            <w:vAlign w:val="top"/>
          </w:tcPr>
          <w:p w14:paraId="2C9E7871" w14:textId="77777777" w:rsidR="00DB62DC" w:rsidRPr="0068738A" w:rsidRDefault="00DB62DC" w:rsidP="00DB62DC">
            <w:r w:rsidRPr="0068738A">
              <w:t>21</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567F4CCF" w14:textId="77777777" w:rsidR="00DB62DC" w:rsidRPr="0068738A" w:rsidRDefault="00DB62DC" w:rsidP="0065019B">
            <w:pPr>
              <w:jc w:val="left"/>
            </w:pPr>
            <w:r w:rsidRPr="0068738A">
              <w:t>CRANEOTOMÍA EXCEPTO POR TRAUMA</w:t>
            </w:r>
          </w:p>
        </w:tc>
        <w:tc>
          <w:tcPr>
            <w:tcW w:w="867" w:type="pct"/>
            <w:vAlign w:val="top"/>
          </w:tcPr>
          <w:p w14:paraId="6CB29629"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171</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1A37917E" w14:textId="77777777" w:rsidR="00DB62DC" w:rsidRPr="00145090" w:rsidRDefault="00DB62DC" w:rsidP="00DB62DC">
            <w:pPr>
              <w:jc w:val="right"/>
            </w:pPr>
            <w:r w:rsidRPr="00145090">
              <w:t>1,0%</w:t>
            </w:r>
          </w:p>
        </w:tc>
        <w:tc>
          <w:tcPr>
            <w:tcW w:w="798" w:type="pct"/>
            <w:vAlign w:val="top"/>
          </w:tcPr>
          <w:p w14:paraId="60D54625"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10,67</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0F0DC32" w14:textId="77777777" w:rsidR="00DB62DC" w:rsidRPr="0068738A" w:rsidRDefault="00DB62DC" w:rsidP="00DB62DC">
            <w:pPr>
              <w:jc w:val="right"/>
            </w:pPr>
            <w:r w:rsidRPr="0068738A">
              <w:t>1,9296</w:t>
            </w:r>
          </w:p>
        </w:tc>
      </w:tr>
      <w:tr w:rsidR="00DB62DC" w:rsidRPr="00EC5DC0" w14:paraId="220FF6CE" w14:textId="77777777" w:rsidTr="00DB62DC">
        <w:trPr>
          <w:trHeight w:val="397"/>
        </w:trPr>
        <w:tc>
          <w:tcPr>
            <w:tcW w:w="430" w:type="pct"/>
            <w:vAlign w:val="top"/>
          </w:tcPr>
          <w:p w14:paraId="1C59D179" w14:textId="77777777" w:rsidR="00DB62DC" w:rsidRPr="0068738A" w:rsidRDefault="00DB62DC" w:rsidP="00DB62DC">
            <w:r w:rsidRPr="0068738A">
              <w:t>181</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3CC5C402" w14:textId="77777777" w:rsidR="00DB62DC" w:rsidRPr="0068738A" w:rsidRDefault="00DB62DC" w:rsidP="0065019B">
            <w:pPr>
              <w:jc w:val="left"/>
            </w:pPr>
            <w:r w:rsidRPr="0068738A">
              <w:t>PROCEDIMIENTOS ARTERIALES SOBRE EXTREMIDAD INFERIOR</w:t>
            </w:r>
          </w:p>
        </w:tc>
        <w:tc>
          <w:tcPr>
            <w:tcW w:w="867" w:type="pct"/>
            <w:vAlign w:val="top"/>
          </w:tcPr>
          <w:p w14:paraId="09FD4B49"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170</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553DD8BB" w14:textId="77777777" w:rsidR="00DB62DC" w:rsidRPr="00145090" w:rsidRDefault="00DB62DC" w:rsidP="00DB62DC">
            <w:pPr>
              <w:jc w:val="right"/>
            </w:pPr>
            <w:r w:rsidRPr="00145090">
              <w:t>1,0%</w:t>
            </w:r>
          </w:p>
        </w:tc>
        <w:tc>
          <w:tcPr>
            <w:tcW w:w="798" w:type="pct"/>
            <w:vAlign w:val="top"/>
          </w:tcPr>
          <w:p w14:paraId="40B05407"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9,69</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7945F11" w14:textId="77777777" w:rsidR="00DB62DC" w:rsidRPr="0068738A" w:rsidRDefault="00DB62DC" w:rsidP="00DB62DC">
            <w:pPr>
              <w:jc w:val="right"/>
            </w:pPr>
            <w:r w:rsidRPr="0068738A">
              <w:t>1,9248</w:t>
            </w:r>
          </w:p>
        </w:tc>
      </w:tr>
      <w:tr w:rsidR="00DB62DC" w:rsidRPr="00EC5DC0" w14:paraId="276AD096" w14:textId="77777777" w:rsidTr="00DB62DC">
        <w:trPr>
          <w:trHeight w:val="397"/>
        </w:trPr>
        <w:tc>
          <w:tcPr>
            <w:tcW w:w="430" w:type="pct"/>
            <w:vAlign w:val="top"/>
          </w:tcPr>
          <w:p w14:paraId="597BF854" w14:textId="77777777" w:rsidR="00DB62DC" w:rsidRPr="0068738A" w:rsidRDefault="00DB62DC" w:rsidP="00DB62DC">
            <w:r w:rsidRPr="0068738A">
              <w:t>194</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03F290E7" w14:textId="77777777" w:rsidR="00DB62DC" w:rsidRPr="0068738A" w:rsidRDefault="00DB62DC" w:rsidP="0065019B">
            <w:pPr>
              <w:jc w:val="left"/>
            </w:pPr>
            <w:r w:rsidRPr="0068738A">
              <w:t>INSUFICIENCIA CARDIACA</w:t>
            </w:r>
          </w:p>
        </w:tc>
        <w:tc>
          <w:tcPr>
            <w:tcW w:w="867" w:type="pct"/>
            <w:vAlign w:val="top"/>
          </w:tcPr>
          <w:p w14:paraId="0BAD8DFE"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518</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1C2CF2DC" w14:textId="77777777" w:rsidR="00DB62DC" w:rsidRPr="00145090" w:rsidRDefault="00DB62DC" w:rsidP="00DB62DC">
            <w:pPr>
              <w:jc w:val="right"/>
            </w:pPr>
            <w:r w:rsidRPr="00145090">
              <w:t>3,1%</w:t>
            </w:r>
          </w:p>
        </w:tc>
        <w:tc>
          <w:tcPr>
            <w:tcW w:w="798" w:type="pct"/>
            <w:vAlign w:val="top"/>
          </w:tcPr>
          <w:p w14:paraId="036DB47F"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7,74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22B2260F" w14:textId="77777777" w:rsidR="00DB62DC" w:rsidRPr="0068738A" w:rsidRDefault="00DB62DC" w:rsidP="00DB62DC">
            <w:pPr>
              <w:jc w:val="right"/>
            </w:pPr>
            <w:r w:rsidRPr="0068738A">
              <w:t>0,6250</w:t>
            </w:r>
          </w:p>
        </w:tc>
      </w:tr>
      <w:tr w:rsidR="00DB62DC" w:rsidRPr="00EC5DC0" w14:paraId="3A8A30A6" w14:textId="77777777" w:rsidTr="00DB62DC">
        <w:trPr>
          <w:trHeight w:val="397"/>
        </w:trPr>
        <w:tc>
          <w:tcPr>
            <w:tcW w:w="430" w:type="pct"/>
            <w:vAlign w:val="top"/>
          </w:tcPr>
          <w:p w14:paraId="47D0DABE" w14:textId="77777777" w:rsidR="00DB62DC" w:rsidRPr="0068738A" w:rsidRDefault="00DB62DC" w:rsidP="00DB62DC">
            <w:r w:rsidRPr="0068738A">
              <w:t>140</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3264731B" w14:textId="77777777" w:rsidR="00DB62DC" w:rsidRPr="0068738A" w:rsidRDefault="00DB62DC" w:rsidP="0065019B">
            <w:pPr>
              <w:jc w:val="left"/>
            </w:pPr>
            <w:r w:rsidRPr="0068738A">
              <w:t>ENFERMEDAD PULMONAR OBSTRUCTIVA CRÓNICA</w:t>
            </w:r>
          </w:p>
        </w:tc>
        <w:tc>
          <w:tcPr>
            <w:tcW w:w="867" w:type="pct"/>
            <w:vAlign w:val="top"/>
          </w:tcPr>
          <w:p w14:paraId="52A0A29B"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474</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778AFF4E" w14:textId="77777777" w:rsidR="00DB62DC" w:rsidRPr="00145090" w:rsidRDefault="00DB62DC" w:rsidP="00DB62DC">
            <w:pPr>
              <w:jc w:val="right"/>
            </w:pPr>
            <w:r w:rsidRPr="00145090">
              <w:t>2,8%</w:t>
            </w:r>
          </w:p>
        </w:tc>
        <w:tc>
          <w:tcPr>
            <w:tcW w:w="798" w:type="pct"/>
            <w:vAlign w:val="top"/>
          </w:tcPr>
          <w:p w14:paraId="2A713BDD"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6,61</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55124FBF" w14:textId="77777777" w:rsidR="00DB62DC" w:rsidRPr="0068738A" w:rsidRDefault="00DB62DC" w:rsidP="00DB62DC">
            <w:pPr>
              <w:jc w:val="right"/>
            </w:pPr>
            <w:r w:rsidRPr="0068738A">
              <w:t>0,6598</w:t>
            </w:r>
          </w:p>
        </w:tc>
      </w:tr>
      <w:tr w:rsidR="00DB62DC" w:rsidRPr="00EC5DC0" w14:paraId="7E888EA0" w14:textId="77777777" w:rsidTr="00DB62DC">
        <w:trPr>
          <w:trHeight w:val="397"/>
        </w:trPr>
        <w:tc>
          <w:tcPr>
            <w:tcW w:w="430" w:type="pct"/>
            <w:vAlign w:val="top"/>
          </w:tcPr>
          <w:p w14:paraId="6279171C" w14:textId="77777777" w:rsidR="00DB62DC" w:rsidRPr="0068738A" w:rsidRDefault="00DB62DC" w:rsidP="00DB62DC">
            <w:r w:rsidRPr="0068738A">
              <w:t>560</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5A787FF6" w14:textId="77777777" w:rsidR="00DB62DC" w:rsidRPr="0068738A" w:rsidRDefault="00DB62DC" w:rsidP="0065019B">
            <w:pPr>
              <w:jc w:val="left"/>
            </w:pPr>
            <w:r w:rsidRPr="0068738A">
              <w:t>PARTO</w:t>
            </w:r>
          </w:p>
        </w:tc>
        <w:tc>
          <w:tcPr>
            <w:tcW w:w="867" w:type="pct"/>
            <w:vAlign w:val="top"/>
          </w:tcPr>
          <w:p w14:paraId="5BD1E4B2"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1.011</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1E3F62D3" w14:textId="77777777" w:rsidR="00DB62DC" w:rsidRPr="00145090" w:rsidRDefault="00DB62DC" w:rsidP="00DB62DC">
            <w:pPr>
              <w:jc w:val="right"/>
            </w:pPr>
            <w:r w:rsidRPr="00145090">
              <w:t>6,0%</w:t>
            </w:r>
          </w:p>
        </w:tc>
        <w:tc>
          <w:tcPr>
            <w:tcW w:w="798" w:type="pct"/>
            <w:vAlign w:val="top"/>
          </w:tcPr>
          <w:p w14:paraId="00BEEA2F"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2,38</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72AC306" w14:textId="77777777" w:rsidR="00DB62DC" w:rsidRPr="0068738A" w:rsidRDefault="00DB62DC" w:rsidP="00DB62DC">
            <w:pPr>
              <w:jc w:val="right"/>
            </w:pPr>
            <w:r w:rsidRPr="0068738A">
              <w:t>0,2424</w:t>
            </w:r>
          </w:p>
        </w:tc>
      </w:tr>
      <w:tr w:rsidR="00DB62DC" w:rsidRPr="00EC5DC0" w14:paraId="32308EF8" w14:textId="77777777" w:rsidTr="00DB62DC">
        <w:trPr>
          <w:trHeight w:val="397"/>
        </w:trPr>
        <w:tc>
          <w:tcPr>
            <w:tcW w:w="430" w:type="pct"/>
            <w:vAlign w:val="top"/>
          </w:tcPr>
          <w:p w14:paraId="57D48670" w14:textId="77777777" w:rsidR="00DB62DC" w:rsidRPr="0068738A" w:rsidRDefault="00DB62DC" w:rsidP="00DB62DC">
            <w:r w:rsidRPr="0068738A">
              <w:t>144</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0F364956" w14:textId="77777777" w:rsidR="00DB62DC" w:rsidRPr="0068738A" w:rsidRDefault="00DB62DC" w:rsidP="0065019B">
            <w:pPr>
              <w:jc w:val="left"/>
            </w:pPr>
            <w:r w:rsidRPr="0068738A">
              <w:t>OTROS DIAGNÓSTICOS MENORES, SIGNOS Y SÍNTOMAS DE APARATO RESPIRATORIO</w:t>
            </w:r>
          </w:p>
        </w:tc>
        <w:tc>
          <w:tcPr>
            <w:tcW w:w="867" w:type="pct"/>
            <w:vAlign w:val="top"/>
          </w:tcPr>
          <w:p w14:paraId="30A82922"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460</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3E3EBC5E" w14:textId="77777777" w:rsidR="00DB62DC" w:rsidRPr="00145090" w:rsidRDefault="00DB62DC" w:rsidP="00DB62DC">
            <w:pPr>
              <w:jc w:val="right"/>
            </w:pPr>
            <w:r w:rsidRPr="00145090">
              <w:t>2,7%</w:t>
            </w:r>
          </w:p>
        </w:tc>
        <w:tc>
          <w:tcPr>
            <w:tcW w:w="798" w:type="pct"/>
            <w:vAlign w:val="top"/>
          </w:tcPr>
          <w:p w14:paraId="07CD32C6"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6,26</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6219A7D" w14:textId="77777777" w:rsidR="00DB62DC" w:rsidRPr="0068738A" w:rsidRDefault="00DB62DC" w:rsidP="00DB62DC">
            <w:pPr>
              <w:jc w:val="right"/>
            </w:pPr>
            <w:r w:rsidRPr="0068738A">
              <w:t>0,5227</w:t>
            </w:r>
          </w:p>
        </w:tc>
      </w:tr>
      <w:tr w:rsidR="00DB62DC" w:rsidRPr="00EC5DC0" w14:paraId="04F698BD" w14:textId="77777777" w:rsidTr="00DB62DC">
        <w:trPr>
          <w:trHeight w:val="397"/>
        </w:trPr>
        <w:tc>
          <w:tcPr>
            <w:tcW w:w="430" w:type="pct"/>
            <w:vAlign w:val="top"/>
          </w:tcPr>
          <w:p w14:paraId="0BE9869B" w14:textId="77777777" w:rsidR="00DB62DC" w:rsidRPr="0068738A" w:rsidRDefault="00DB62DC" w:rsidP="00DB62DC">
            <w:r w:rsidRPr="0068738A">
              <w:t>463</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18DD98DD" w14:textId="77777777" w:rsidR="00DB62DC" w:rsidRPr="0068738A" w:rsidRDefault="00DB62DC" w:rsidP="0065019B">
            <w:pPr>
              <w:jc w:val="left"/>
            </w:pPr>
            <w:r w:rsidRPr="0068738A">
              <w:t>INFECCIONES DE RIÑÓN Y TRACTO URINARIO</w:t>
            </w:r>
          </w:p>
        </w:tc>
        <w:tc>
          <w:tcPr>
            <w:tcW w:w="867" w:type="pct"/>
            <w:vAlign w:val="top"/>
          </w:tcPr>
          <w:p w14:paraId="083E24BD"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474</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531420F4" w14:textId="77777777" w:rsidR="00DB62DC" w:rsidRPr="00145090" w:rsidRDefault="00DB62DC" w:rsidP="00DB62DC">
            <w:pPr>
              <w:jc w:val="right"/>
            </w:pPr>
            <w:r w:rsidRPr="00145090">
              <w:t>2,8%</w:t>
            </w:r>
          </w:p>
        </w:tc>
        <w:tc>
          <w:tcPr>
            <w:tcW w:w="798" w:type="pct"/>
            <w:vAlign w:val="top"/>
          </w:tcPr>
          <w:p w14:paraId="4641169E"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5,32</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A0D8D68" w14:textId="77777777" w:rsidR="00DB62DC" w:rsidRPr="0068738A" w:rsidRDefault="00DB62DC" w:rsidP="00DB62DC">
            <w:pPr>
              <w:jc w:val="right"/>
            </w:pPr>
            <w:r w:rsidRPr="0068738A">
              <w:t>0,4769</w:t>
            </w:r>
          </w:p>
        </w:tc>
      </w:tr>
      <w:tr w:rsidR="00DB62DC" w:rsidRPr="00EC5DC0" w14:paraId="758A5E33" w14:textId="77777777" w:rsidTr="00DB62DC">
        <w:trPr>
          <w:trHeight w:val="397"/>
        </w:trPr>
        <w:tc>
          <w:tcPr>
            <w:tcW w:w="430" w:type="pct"/>
            <w:vAlign w:val="top"/>
          </w:tcPr>
          <w:p w14:paraId="034E48DB" w14:textId="77777777" w:rsidR="00DB62DC" w:rsidRPr="0068738A" w:rsidRDefault="00DB62DC" w:rsidP="00DB62DC">
            <w:r w:rsidRPr="0068738A">
              <w:t>5</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6D4DA3E4" w14:textId="77777777" w:rsidR="00DB62DC" w:rsidRPr="0068738A" w:rsidRDefault="00DB62DC" w:rsidP="0065019B">
            <w:pPr>
              <w:jc w:val="left"/>
            </w:pPr>
            <w:r w:rsidRPr="0068738A">
              <w:t>TRAQUEOSTOMÍA CON VM 96+ HORAS SIN PROCEDIMIENTO EXTENSIVO</w:t>
            </w:r>
          </w:p>
        </w:tc>
        <w:tc>
          <w:tcPr>
            <w:tcW w:w="867" w:type="pct"/>
            <w:vAlign w:val="top"/>
          </w:tcPr>
          <w:p w14:paraId="569553B8"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34</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39B9AE5C" w14:textId="77777777" w:rsidR="00DB62DC" w:rsidRPr="00145090" w:rsidRDefault="00DB62DC" w:rsidP="00DB62DC">
            <w:pPr>
              <w:jc w:val="right"/>
            </w:pPr>
            <w:r w:rsidRPr="00145090">
              <w:t>0,2%</w:t>
            </w:r>
          </w:p>
        </w:tc>
        <w:tc>
          <w:tcPr>
            <w:tcW w:w="798" w:type="pct"/>
            <w:vAlign w:val="top"/>
          </w:tcPr>
          <w:p w14:paraId="2362C435"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57,06</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F0DF55B" w14:textId="77777777" w:rsidR="00DB62DC" w:rsidRPr="0068738A" w:rsidRDefault="00DB62DC" w:rsidP="00DB62DC">
            <w:pPr>
              <w:jc w:val="right"/>
            </w:pPr>
            <w:r w:rsidRPr="0068738A">
              <w:t>6,5463</w:t>
            </w:r>
          </w:p>
        </w:tc>
      </w:tr>
      <w:tr w:rsidR="00DB62DC" w:rsidRPr="00EC5DC0" w14:paraId="33EC6D99" w14:textId="77777777" w:rsidTr="00DB62DC">
        <w:trPr>
          <w:trHeight w:val="397"/>
        </w:trPr>
        <w:tc>
          <w:tcPr>
            <w:tcW w:w="430" w:type="pct"/>
            <w:vAlign w:val="top"/>
          </w:tcPr>
          <w:p w14:paraId="584CC8EE" w14:textId="77777777" w:rsidR="00DB62DC" w:rsidRPr="0068738A" w:rsidRDefault="00DB62DC" w:rsidP="00DB62DC">
            <w:r w:rsidRPr="0068738A">
              <w:t>4</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14C53CCA" w14:textId="77777777" w:rsidR="00DB62DC" w:rsidRPr="0068738A" w:rsidRDefault="00DB62DC" w:rsidP="0065019B">
            <w:pPr>
              <w:jc w:val="left"/>
            </w:pPr>
            <w:r w:rsidRPr="0068738A">
              <w:t>TRAQUEOSTOMÍA CON VM 96+ HORAS CON PROCEDIMIENTO EXTENSIVO</w:t>
            </w:r>
          </w:p>
        </w:tc>
        <w:tc>
          <w:tcPr>
            <w:tcW w:w="867" w:type="pct"/>
            <w:vAlign w:val="top"/>
          </w:tcPr>
          <w:p w14:paraId="6DB9BB31"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24</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094F2E48" w14:textId="77777777" w:rsidR="00DB62DC" w:rsidRPr="00145090" w:rsidRDefault="00DB62DC" w:rsidP="00DB62DC">
            <w:pPr>
              <w:jc w:val="right"/>
            </w:pPr>
            <w:r w:rsidRPr="00145090">
              <w:t>0,1%</w:t>
            </w:r>
          </w:p>
        </w:tc>
        <w:tc>
          <w:tcPr>
            <w:tcW w:w="798" w:type="pct"/>
            <w:vAlign w:val="top"/>
          </w:tcPr>
          <w:p w14:paraId="3DAF2DCA"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69,21</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47C699D" w14:textId="77777777" w:rsidR="00DB62DC" w:rsidRPr="0068738A" w:rsidRDefault="00DB62DC" w:rsidP="00DB62DC">
            <w:pPr>
              <w:jc w:val="right"/>
            </w:pPr>
            <w:r w:rsidRPr="0068738A">
              <w:t>9,1903</w:t>
            </w:r>
          </w:p>
        </w:tc>
      </w:tr>
      <w:tr w:rsidR="00DB62DC" w:rsidRPr="00EC5DC0" w14:paraId="69D62D6F" w14:textId="77777777" w:rsidTr="00DB62DC">
        <w:trPr>
          <w:trHeight w:val="397"/>
        </w:trPr>
        <w:tc>
          <w:tcPr>
            <w:tcW w:w="430" w:type="pct"/>
            <w:vAlign w:val="top"/>
          </w:tcPr>
          <w:p w14:paraId="10355DF4" w14:textId="77777777" w:rsidR="00DB62DC" w:rsidRPr="0068738A" w:rsidRDefault="00DB62DC" w:rsidP="00DB62DC">
            <w:r w:rsidRPr="0068738A">
              <w:t>720</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6A62052C" w14:textId="77777777" w:rsidR="00DB62DC" w:rsidRPr="0068738A" w:rsidRDefault="00DB62DC" w:rsidP="0065019B">
            <w:pPr>
              <w:jc w:val="left"/>
            </w:pPr>
            <w:r w:rsidRPr="0068738A">
              <w:t>SEPTICEMIA E INFECCIONES DISEMINADAS</w:t>
            </w:r>
          </w:p>
        </w:tc>
        <w:tc>
          <w:tcPr>
            <w:tcW w:w="867" w:type="pct"/>
            <w:vAlign w:val="top"/>
          </w:tcPr>
          <w:p w14:paraId="4D6D5747"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214</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76BA2704" w14:textId="77777777" w:rsidR="00DB62DC" w:rsidRPr="00145090" w:rsidRDefault="00DB62DC" w:rsidP="00DB62DC">
            <w:pPr>
              <w:jc w:val="right"/>
            </w:pPr>
            <w:r w:rsidRPr="00145090">
              <w:t>1,3%</w:t>
            </w:r>
          </w:p>
        </w:tc>
        <w:tc>
          <w:tcPr>
            <w:tcW w:w="798" w:type="pct"/>
            <w:vAlign w:val="top"/>
          </w:tcPr>
          <w:p w14:paraId="5E77B7B1"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9,85</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1CEE93A" w14:textId="77777777" w:rsidR="00DB62DC" w:rsidRPr="0068738A" w:rsidRDefault="00DB62DC" w:rsidP="00DB62DC">
            <w:pPr>
              <w:jc w:val="right"/>
            </w:pPr>
            <w:r w:rsidRPr="0068738A">
              <w:t>0,9938</w:t>
            </w:r>
          </w:p>
        </w:tc>
      </w:tr>
      <w:tr w:rsidR="00DB62DC" w:rsidRPr="00EC5DC0" w14:paraId="39C5B80F" w14:textId="77777777" w:rsidTr="00DB62DC">
        <w:trPr>
          <w:trHeight w:val="397"/>
        </w:trPr>
        <w:tc>
          <w:tcPr>
            <w:tcW w:w="430" w:type="pct"/>
            <w:vAlign w:val="top"/>
          </w:tcPr>
          <w:p w14:paraId="5899F395" w14:textId="77777777" w:rsidR="00DB62DC" w:rsidRPr="0068738A" w:rsidRDefault="00DB62DC" w:rsidP="00DB62DC">
            <w:r w:rsidRPr="0068738A">
              <w:t>263</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2522896D" w14:textId="77777777" w:rsidR="00DB62DC" w:rsidRPr="0068738A" w:rsidRDefault="00DB62DC" w:rsidP="0065019B">
            <w:pPr>
              <w:jc w:val="left"/>
            </w:pPr>
            <w:r w:rsidRPr="0068738A">
              <w:t>COLECISTECTOMÍA</w:t>
            </w:r>
          </w:p>
        </w:tc>
        <w:tc>
          <w:tcPr>
            <w:tcW w:w="867" w:type="pct"/>
            <w:vAlign w:val="top"/>
          </w:tcPr>
          <w:p w14:paraId="38FEDC76"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211</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245C67BF" w14:textId="77777777" w:rsidR="00DB62DC" w:rsidRPr="00145090" w:rsidRDefault="00DB62DC" w:rsidP="00DB62DC">
            <w:pPr>
              <w:jc w:val="right"/>
            </w:pPr>
            <w:r w:rsidRPr="00145090">
              <w:t>1,3%</w:t>
            </w:r>
          </w:p>
        </w:tc>
        <w:tc>
          <w:tcPr>
            <w:tcW w:w="798" w:type="pct"/>
            <w:vAlign w:val="top"/>
          </w:tcPr>
          <w:p w14:paraId="0804CBCE"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2,78</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3B0B40E7" w14:textId="77777777" w:rsidR="00DB62DC" w:rsidRPr="0068738A" w:rsidRDefault="00DB62DC" w:rsidP="00DB62DC">
            <w:pPr>
              <w:jc w:val="right"/>
            </w:pPr>
            <w:r w:rsidRPr="0068738A">
              <w:t>0,8732</w:t>
            </w:r>
          </w:p>
        </w:tc>
      </w:tr>
      <w:tr w:rsidR="00DB62DC" w:rsidRPr="00EC5DC0" w14:paraId="40BF8941" w14:textId="77777777" w:rsidTr="00DB62DC">
        <w:trPr>
          <w:trHeight w:val="397"/>
        </w:trPr>
        <w:tc>
          <w:tcPr>
            <w:tcW w:w="430" w:type="pct"/>
            <w:vAlign w:val="top"/>
          </w:tcPr>
          <w:p w14:paraId="7132DEA1" w14:textId="77777777" w:rsidR="00DB62DC" w:rsidRPr="0068738A" w:rsidRDefault="00DB62DC" w:rsidP="00DB62DC">
            <w:r w:rsidRPr="0068738A">
              <w:t>302</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4793B5C2" w14:textId="77777777" w:rsidR="00DB62DC" w:rsidRPr="0068738A" w:rsidRDefault="00DB62DC" w:rsidP="0065019B">
            <w:pPr>
              <w:jc w:val="left"/>
            </w:pPr>
            <w:r w:rsidRPr="0068738A">
              <w:t>SUSTITUCIÓN ARTICULACIÓN RODILLA</w:t>
            </w:r>
          </w:p>
        </w:tc>
        <w:tc>
          <w:tcPr>
            <w:tcW w:w="867" w:type="pct"/>
            <w:vAlign w:val="top"/>
          </w:tcPr>
          <w:p w14:paraId="08B0A347"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163</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7B749F6D" w14:textId="77777777" w:rsidR="00DB62DC" w:rsidRPr="00145090" w:rsidRDefault="00DB62DC" w:rsidP="00DB62DC">
            <w:pPr>
              <w:jc w:val="right"/>
            </w:pPr>
            <w:r w:rsidRPr="00145090">
              <w:t>1,0%</w:t>
            </w:r>
          </w:p>
        </w:tc>
        <w:tc>
          <w:tcPr>
            <w:tcW w:w="798" w:type="pct"/>
            <w:vAlign w:val="top"/>
          </w:tcPr>
          <w:p w14:paraId="4415011F"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3,82</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4D8EB15" w14:textId="77777777" w:rsidR="00DB62DC" w:rsidRPr="0068738A" w:rsidRDefault="00DB62DC" w:rsidP="00DB62DC">
            <w:pPr>
              <w:jc w:val="right"/>
            </w:pPr>
            <w:r w:rsidRPr="0068738A">
              <w:t>1,1034</w:t>
            </w:r>
          </w:p>
        </w:tc>
      </w:tr>
      <w:tr w:rsidR="00DB62DC" w:rsidRPr="00EC5DC0" w14:paraId="0DEA28A7" w14:textId="77777777" w:rsidTr="00DB62DC">
        <w:trPr>
          <w:trHeight w:val="397"/>
        </w:trPr>
        <w:tc>
          <w:tcPr>
            <w:tcW w:w="430" w:type="pct"/>
            <w:vAlign w:val="top"/>
          </w:tcPr>
          <w:p w14:paraId="0F014993" w14:textId="77777777" w:rsidR="00DB62DC" w:rsidRPr="0068738A" w:rsidRDefault="00DB62DC" w:rsidP="00DB62DC">
            <w:r w:rsidRPr="0068738A">
              <w:t>313</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3F704067" w14:textId="77777777" w:rsidR="00DB62DC" w:rsidRPr="0068738A" w:rsidRDefault="00DB62DC" w:rsidP="0065019B">
            <w:pPr>
              <w:jc w:val="left"/>
            </w:pPr>
            <w:r w:rsidRPr="0068738A">
              <w:t>PROCEDIMIENTOS SOBRE RODILLA Y PARTE INFERIOR DE LA PIERNA EXCEPTO PIE</w:t>
            </w:r>
          </w:p>
        </w:tc>
        <w:tc>
          <w:tcPr>
            <w:tcW w:w="867" w:type="pct"/>
            <w:vAlign w:val="top"/>
          </w:tcPr>
          <w:p w14:paraId="50638B81"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177</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15EBB6C6" w14:textId="77777777" w:rsidR="00DB62DC" w:rsidRPr="00145090" w:rsidRDefault="00DB62DC" w:rsidP="00DB62DC">
            <w:pPr>
              <w:jc w:val="right"/>
            </w:pPr>
            <w:r w:rsidRPr="00145090">
              <w:t>1,1%</w:t>
            </w:r>
          </w:p>
        </w:tc>
        <w:tc>
          <w:tcPr>
            <w:tcW w:w="798" w:type="pct"/>
            <w:vAlign w:val="top"/>
          </w:tcPr>
          <w:p w14:paraId="0ECF746B"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2,51</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7B1DFF9" w14:textId="77777777" w:rsidR="00DB62DC" w:rsidRPr="0068738A" w:rsidRDefault="00DB62DC" w:rsidP="00DB62DC">
            <w:pPr>
              <w:jc w:val="right"/>
            </w:pPr>
            <w:r w:rsidRPr="0068738A">
              <w:t>0,9828</w:t>
            </w:r>
          </w:p>
        </w:tc>
      </w:tr>
      <w:tr w:rsidR="00DB62DC" w:rsidRPr="00EC5DC0" w14:paraId="6CF54EC6" w14:textId="77777777" w:rsidTr="00DB62DC">
        <w:trPr>
          <w:trHeight w:val="397"/>
        </w:trPr>
        <w:tc>
          <w:tcPr>
            <w:tcW w:w="430" w:type="pct"/>
            <w:vAlign w:val="top"/>
          </w:tcPr>
          <w:p w14:paraId="6B26564C" w14:textId="77777777" w:rsidR="00DB62DC" w:rsidRPr="0068738A" w:rsidRDefault="00DB62DC" w:rsidP="00DB62DC">
            <w:r w:rsidRPr="0068738A">
              <w:t>192</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38C99453" w14:textId="77777777" w:rsidR="00DB62DC" w:rsidRPr="0068738A" w:rsidRDefault="00DB62DC" w:rsidP="0065019B">
            <w:pPr>
              <w:jc w:val="left"/>
            </w:pPr>
            <w:r w:rsidRPr="0068738A">
              <w:t>CATETERISMO CARDIACO POR OTRA CONDICIÓN NO CORONARIA</w:t>
            </w:r>
          </w:p>
        </w:tc>
        <w:tc>
          <w:tcPr>
            <w:tcW w:w="867" w:type="pct"/>
            <w:vAlign w:val="top"/>
          </w:tcPr>
          <w:p w14:paraId="284C1197"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169</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094B94BE" w14:textId="77777777" w:rsidR="00DB62DC" w:rsidRPr="00145090" w:rsidRDefault="00DB62DC" w:rsidP="00DB62DC">
            <w:pPr>
              <w:jc w:val="right"/>
            </w:pPr>
            <w:r w:rsidRPr="00145090">
              <w:t>1,0%</w:t>
            </w:r>
          </w:p>
        </w:tc>
        <w:tc>
          <w:tcPr>
            <w:tcW w:w="798" w:type="pct"/>
            <w:vAlign w:val="top"/>
          </w:tcPr>
          <w:p w14:paraId="3395EA0E"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5,24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1940FB4C" w14:textId="77777777" w:rsidR="00DB62DC" w:rsidRPr="0068738A" w:rsidRDefault="00DB62DC" w:rsidP="00DB62DC">
            <w:pPr>
              <w:jc w:val="right"/>
            </w:pPr>
            <w:r w:rsidRPr="0068738A">
              <w:t>0,9711</w:t>
            </w:r>
          </w:p>
        </w:tc>
      </w:tr>
      <w:tr w:rsidR="00DB62DC" w:rsidRPr="00EC5DC0" w14:paraId="1F96981B" w14:textId="77777777" w:rsidTr="00DB62DC">
        <w:trPr>
          <w:trHeight w:val="397"/>
        </w:trPr>
        <w:tc>
          <w:tcPr>
            <w:tcW w:w="430" w:type="pct"/>
            <w:vAlign w:val="top"/>
          </w:tcPr>
          <w:p w14:paraId="19DBFCAA" w14:textId="77777777" w:rsidR="00DB62DC" w:rsidRPr="0068738A" w:rsidRDefault="00DB62DC" w:rsidP="00DB62DC">
            <w:r w:rsidRPr="0068738A">
              <w:t>175</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2778CD9E" w14:textId="77777777" w:rsidR="00DB62DC" w:rsidRPr="0068738A" w:rsidRDefault="00DB62DC" w:rsidP="0065019B">
            <w:pPr>
              <w:jc w:val="left"/>
            </w:pPr>
            <w:r w:rsidRPr="0068738A">
              <w:t>INTERVENCIONES CORONARIAS PERCUTÁNEAS SIN IAM</w:t>
            </w:r>
          </w:p>
        </w:tc>
        <w:tc>
          <w:tcPr>
            <w:tcW w:w="867" w:type="pct"/>
            <w:vAlign w:val="top"/>
          </w:tcPr>
          <w:p w14:paraId="6074E14A"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85</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7EF3CB3D" w14:textId="77777777" w:rsidR="00DB62DC" w:rsidRPr="00145090" w:rsidRDefault="00DB62DC" w:rsidP="00DB62DC">
            <w:pPr>
              <w:jc w:val="right"/>
            </w:pPr>
            <w:r w:rsidRPr="00145090">
              <w:t>0,5%</w:t>
            </w:r>
          </w:p>
        </w:tc>
        <w:tc>
          <w:tcPr>
            <w:tcW w:w="798" w:type="pct"/>
            <w:vAlign w:val="top"/>
          </w:tcPr>
          <w:p w14:paraId="69C8F0EC"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4,99</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5CCF810C" w14:textId="77777777" w:rsidR="00DB62DC" w:rsidRPr="0068738A" w:rsidRDefault="00DB62DC" w:rsidP="00DB62DC">
            <w:pPr>
              <w:jc w:val="right"/>
            </w:pPr>
            <w:r w:rsidRPr="0068738A">
              <w:t>1,9027</w:t>
            </w:r>
          </w:p>
        </w:tc>
      </w:tr>
      <w:tr w:rsidR="00DB62DC" w:rsidRPr="00EC5DC0" w14:paraId="765E0301" w14:textId="77777777" w:rsidTr="00DB62DC">
        <w:trPr>
          <w:trHeight w:val="397"/>
        </w:trPr>
        <w:tc>
          <w:tcPr>
            <w:tcW w:w="430" w:type="pct"/>
            <w:vAlign w:val="top"/>
          </w:tcPr>
          <w:p w14:paraId="6F56091D" w14:textId="77777777" w:rsidR="00DB62DC" w:rsidRPr="0068738A" w:rsidRDefault="00DB62DC" w:rsidP="00DB62DC">
            <w:r w:rsidRPr="0068738A">
              <w:lastRenderedPageBreak/>
              <w:t>133</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52A89E69" w14:textId="77777777" w:rsidR="00DB62DC" w:rsidRPr="0068738A" w:rsidRDefault="00DB62DC" w:rsidP="0065019B">
            <w:pPr>
              <w:jc w:val="left"/>
            </w:pPr>
            <w:r w:rsidRPr="0068738A">
              <w:t>FALLO RESPIRATORIO</w:t>
            </w:r>
          </w:p>
        </w:tc>
        <w:tc>
          <w:tcPr>
            <w:tcW w:w="867" w:type="pct"/>
            <w:vAlign w:val="top"/>
          </w:tcPr>
          <w:p w14:paraId="29D20C2B"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239</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7A29A848" w14:textId="77777777" w:rsidR="00DB62DC" w:rsidRPr="00145090" w:rsidRDefault="00DB62DC" w:rsidP="00DB62DC">
            <w:pPr>
              <w:jc w:val="right"/>
            </w:pPr>
            <w:r w:rsidRPr="00145090">
              <w:t>1,4%</w:t>
            </w:r>
          </w:p>
        </w:tc>
        <w:tc>
          <w:tcPr>
            <w:tcW w:w="798" w:type="pct"/>
            <w:vAlign w:val="top"/>
          </w:tcPr>
          <w:p w14:paraId="2B29CA1E"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5,03</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7D3BB364" w14:textId="77777777" w:rsidR="00DB62DC" w:rsidRPr="0068738A" w:rsidRDefault="00DB62DC" w:rsidP="00DB62DC">
            <w:pPr>
              <w:jc w:val="right"/>
            </w:pPr>
            <w:r w:rsidRPr="0068738A">
              <w:t>0,6698</w:t>
            </w:r>
          </w:p>
        </w:tc>
      </w:tr>
      <w:tr w:rsidR="00DB62DC" w:rsidRPr="00EC5DC0" w14:paraId="604E987C" w14:textId="77777777" w:rsidTr="00DB62DC">
        <w:trPr>
          <w:trHeight w:val="397"/>
        </w:trPr>
        <w:tc>
          <w:tcPr>
            <w:tcW w:w="430" w:type="pct"/>
            <w:vAlign w:val="top"/>
          </w:tcPr>
          <w:p w14:paraId="0FA62AFD" w14:textId="77777777" w:rsidR="00DB62DC" w:rsidRPr="0068738A" w:rsidRDefault="00DB62DC" w:rsidP="00DB62DC">
            <w:r w:rsidRPr="0068738A">
              <w:t>45</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74CBD57E" w14:textId="77777777" w:rsidR="00DB62DC" w:rsidRPr="0068738A" w:rsidRDefault="00DB62DC" w:rsidP="0065019B">
            <w:pPr>
              <w:jc w:val="left"/>
            </w:pPr>
            <w:r w:rsidRPr="0068738A">
              <w:t>ACVA Y OCLUSIONES PRECEREBRALES CON INFARTO</w:t>
            </w:r>
          </w:p>
        </w:tc>
        <w:tc>
          <w:tcPr>
            <w:tcW w:w="867" w:type="pct"/>
            <w:vAlign w:val="top"/>
          </w:tcPr>
          <w:p w14:paraId="4ACA3BB5"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214</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4B616F30" w14:textId="77777777" w:rsidR="00DB62DC" w:rsidRPr="00145090" w:rsidRDefault="00DB62DC" w:rsidP="00DB62DC">
            <w:pPr>
              <w:jc w:val="right"/>
            </w:pPr>
            <w:r w:rsidRPr="00145090">
              <w:t>1,3%</w:t>
            </w:r>
          </w:p>
        </w:tc>
        <w:tc>
          <w:tcPr>
            <w:tcW w:w="798" w:type="pct"/>
            <w:vAlign w:val="top"/>
          </w:tcPr>
          <w:p w14:paraId="73F35582"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8,39</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59244A98" w14:textId="77777777" w:rsidR="00DB62DC" w:rsidRPr="0068738A" w:rsidRDefault="00DB62DC" w:rsidP="00DB62DC">
            <w:pPr>
              <w:jc w:val="right"/>
            </w:pPr>
            <w:r w:rsidRPr="0068738A">
              <w:t>0,7422</w:t>
            </w:r>
          </w:p>
        </w:tc>
      </w:tr>
      <w:tr w:rsidR="00DB62DC" w:rsidRPr="00EC5DC0" w14:paraId="331C2889" w14:textId="77777777" w:rsidTr="00DB62DC">
        <w:trPr>
          <w:trHeight w:val="397"/>
        </w:trPr>
        <w:tc>
          <w:tcPr>
            <w:tcW w:w="430" w:type="pct"/>
            <w:vAlign w:val="top"/>
          </w:tcPr>
          <w:p w14:paraId="423CC322" w14:textId="77777777" w:rsidR="00DB62DC" w:rsidRPr="0068738A" w:rsidRDefault="00DB62DC" w:rsidP="00DB62DC">
            <w:r w:rsidRPr="0068738A">
              <w:t>308</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3016D362" w14:textId="77777777" w:rsidR="00DB62DC" w:rsidRPr="0068738A" w:rsidRDefault="00DB62DC" w:rsidP="0065019B">
            <w:pPr>
              <w:jc w:val="left"/>
            </w:pPr>
            <w:r w:rsidRPr="0068738A">
              <w:t>REPARACIÓN DE FRACTURA DE CADERA Y FÉMUR</w:t>
            </w:r>
          </w:p>
        </w:tc>
        <w:tc>
          <w:tcPr>
            <w:tcW w:w="867" w:type="pct"/>
            <w:vAlign w:val="top"/>
          </w:tcPr>
          <w:p w14:paraId="76B81CE2"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137</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1038F27B" w14:textId="77777777" w:rsidR="00DB62DC" w:rsidRPr="00145090" w:rsidRDefault="00DB62DC" w:rsidP="00DB62DC">
            <w:pPr>
              <w:jc w:val="right"/>
            </w:pPr>
            <w:r w:rsidRPr="00145090">
              <w:t>0,8%</w:t>
            </w:r>
          </w:p>
        </w:tc>
        <w:tc>
          <w:tcPr>
            <w:tcW w:w="798" w:type="pct"/>
            <w:vAlign w:val="top"/>
          </w:tcPr>
          <w:p w14:paraId="73BB0D35"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9,50</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9F690C1" w14:textId="77777777" w:rsidR="00DB62DC" w:rsidRPr="0068738A" w:rsidRDefault="00DB62DC" w:rsidP="00DB62DC">
            <w:pPr>
              <w:jc w:val="right"/>
            </w:pPr>
            <w:r w:rsidRPr="0068738A">
              <w:t>1,1396</w:t>
            </w:r>
          </w:p>
        </w:tc>
      </w:tr>
      <w:tr w:rsidR="00DB62DC" w:rsidRPr="00EC5DC0" w14:paraId="7CED0789" w14:textId="77777777" w:rsidTr="00DB62DC">
        <w:trPr>
          <w:trHeight w:val="397"/>
        </w:trPr>
        <w:tc>
          <w:tcPr>
            <w:tcW w:w="430" w:type="pct"/>
            <w:vAlign w:val="top"/>
          </w:tcPr>
          <w:p w14:paraId="5A4BE33D" w14:textId="77777777" w:rsidR="00DB62DC" w:rsidRPr="0068738A" w:rsidRDefault="00DB62DC" w:rsidP="00DB62DC">
            <w:r w:rsidRPr="0068738A">
              <w:t>301</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2C598257" w14:textId="77777777" w:rsidR="00DB62DC" w:rsidRPr="0068738A" w:rsidRDefault="00DB62DC" w:rsidP="0065019B">
            <w:pPr>
              <w:jc w:val="left"/>
            </w:pPr>
            <w:r w:rsidRPr="0068738A">
              <w:t>SUSTITUCIÓN ARTICULACIÓN CADERA</w:t>
            </w:r>
          </w:p>
        </w:tc>
        <w:tc>
          <w:tcPr>
            <w:tcW w:w="867" w:type="pct"/>
            <w:vAlign w:val="top"/>
          </w:tcPr>
          <w:p w14:paraId="00E9FBA8"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126</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2B680A6A" w14:textId="77777777" w:rsidR="00DB62DC" w:rsidRPr="00145090" w:rsidRDefault="00DB62DC" w:rsidP="00DB62DC">
            <w:pPr>
              <w:jc w:val="right"/>
            </w:pPr>
            <w:r w:rsidRPr="00145090">
              <w:t>0,8%</w:t>
            </w:r>
          </w:p>
        </w:tc>
        <w:tc>
          <w:tcPr>
            <w:tcW w:w="798" w:type="pct"/>
            <w:vAlign w:val="top"/>
          </w:tcPr>
          <w:p w14:paraId="516448B1"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6,77</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0F459EE2" w14:textId="77777777" w:rsidR="00DB62DC" w:rsidRPr="0068738A" w:rsidRDefault="00DB62DC" w:rsidP="00DB62DC">
            <w:pPr>
              <w:jc w:val="right"/>
            </w:pPr>
            <w:r w:rsidRPr="0068738A">
              <w:t>1,1988</w:t>
            </w:r>
          </w:p>
        </w:tc>
      </w:tr>
      <w:tr w:rsidR="00DB62DC" w:rsidRPr="00EC5DC0" w14:paraId="74384C12" w14:textId="77777777" w:rsidTr="00DB62DC">
        <w:trPr>
          <w:trHeight w:val="397"/>
        </w:trPr>
        <w:tc>
          <w:tcPr>
            <w:tcW w:w="430" w:type="pct"/>
            <w:vAlign w:val="top"/>
          </w:tcPr>
          <w:p w14:paraId="2C46FEE5" w14:textId="77777777" w:rsidR="00DB62DC" w:rsidRPr="0068738A" w:rsidRDefault="00DB62DC" w:rsidP="00DB62DC">
            <w:r w:rsidRPr="0068738A">
              <w:t>284</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3AAD4EDD" w14:textId="77777777" w:rsidR="00DB62DC" w:rsidRPr="0068738A" w:rsidRDefault="00DB62DC" w:rsidP="0065019B">
            <w:pPr>
              <w:jc w:val="left"/>
            </w:pPr>
            <w:r w:rsidRPr="0068738A">
              <w:t>TRASTORNOS DEL TRACTO Y VESÍCULA BILIAR</w:t>
            </w:r>
          </w:p>
        </w:tc>
        <w:tc>
          <w:tcPr>
            <w:tcW w:w="867" w:type="pct"/>
            <w:vAlign w:val="top"/>
          </w:tcPr>
          <w:p w14:paraId="25B74C8D"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212</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04009604" w14:textId="77777777" w:rsidR="00DB62DC" w:rsidRPr="00145090" w:rsidRDefault="00DB62DC" w:rsidP="00DB62DC">
            <w:pPr>
              <w:jc w:val="right"/>
            </w:pPr>
            <w:r w:rsidRPr="00145090">
              <w:t>1,3%</w:t>
            </w:r>
          </w:p>
        </w:tc>
        <w:tc>
          <w:tcPr>
            <w:tcW w:w="798" w:type="pct"/>
            <w:vAlign w:val="top"/>
          </w:tcPr>
          <w:p w14:paraId="2587D44C"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7,97</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6E82DF7" w14:textId="77777777" w:rsidR="00DB62DC" w:rsidRPr="0068738A" w:rsidRDefault="00DB62DC" w:rsidP="00DB62DC">
            <w:pPr>
              <w:jc w:val="right"/>
            </w:pPr>
            <w:r w:rsidRPr="0068738A">
              <w:t>0,6627</w:t>
            </w:r>
          </w:p>
        </w:tc>
      </w:tr>
      <w:tr w:rsidR="00DB62DC" w:rsidRPr="00EC5DC0" w14:paraId="555CD538" w14:textId="77777777" w:rsidTr="00DB62DC">
        <w:trPr>
          <w:trHeight w:val="397"/>
        </w:trPr>
        <w:tc>
          <w:tcPr>
            <w:tcW w:w="430" w:type="pct"/>
            <w:vAlign w:val="top"/>
          </w:tcPr>
          <w:p w14:paraId="2ECB4B99" w14:textId="77777777" w:rsidR="00DB62DC" w:rsidRPr="0068738A" w:rsidRDefault="00DB62DC" w:rsidP="00DB62DC">
            <w:r w:rsidRPr="0068738A">
              <w:t>174</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481FE634" w14:textId="77777777" w:rsidR="00DB62DC" w:rsidRPr="0068738A" w:rsidRDefault="00DB62DC" w:rsidP="0065019B">
            <w:pPr>
              <w:jc w:val="left"/>
            </w:pPr>
            <w:r w:rsidRPr="0068738A">
              <w:t>INTERVENCIONES CORONARIAS PERCUTÁNEAS CON IAM</w:t>
            </w:r>
          </w:p>
        </w:tc>
        <w:tc>
          <w:tcPr>
            <w:tcW w:w="867" w:type="pct"/>
            <w:vAlign w:val="top"/>
          </w:tcPr>
          <w:p w14:paraId="0ACF2685"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85</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480576AF" w14:textId="77777777" w:rsidR="00DB62DC" w:rsidRPr="00145090" w:rsidRDefault="00DB62DC" w:rsidP="00DB62DC">
            <w:pPr>
              <w:jc w:val="right"/>
            </w:pPr>
            <w:r w:rsidRPr="00145090">
              <w:t>0,5%</w:t>
            </w:r>
          </w:p>
        </w:tc>
        <w:tc>
          <w:tcPr>
            <w:tcW w:w="798" w:type="pct"/>
            <w:vAlign w:val="top"/>
          </w:tcPr>
          <w:p w14:paraId="14A70486"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5,11</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66654033" w14:textId="77777777" w:rsidR="00DB62DC" w:rsidRPr="0068738A" w:rsidRDefault="00DB62DC" w:rsidP="00DB62DC">
            <w:pPr>
              <w:jc w:val="right"/>
            </w:pPr>
            <w:r w:rsidRPr="0068738A">
              <w:t>1,6015</w:t>
            </w:r>
          </w:p>
        </w:tc>
      </w:tr>
      <w:tr w:rsidR="00DB62DC" w:rsidRPr="00EC5DC0" w14:paraId="23F7D2AA" w14:textId="77777777" w:rsidTr="00DB62DC">
        <w:trPr>
          <w:trHeight w:val="397"/>
        </w:trPr>
        <w:tc>
          <w:tcPr>
            <w:tcW w:w="430" w:type="pct"/>
            <w:vAlign w:val="top"/>
          </w:tcPr>
          <w:p w14:paraId="656CA660" w14:textId="77777777" w:rsidR="00DB62DC" w:rsidRPr="0068738A" w:rsidRDefault="00DB62DC" w:rsidP="00DB62DC">
            <w:r w:rsidRPr="0068738A">
              <w:t>446</w:t>
            </w:r>
          </w:p>
        </w:tc>
        <w:tc>
          <w:tcPr>
            <w:cnfStyle w:val="000001000000" w:firstRow="0" w:lastRow="0" w:firstColumn="0" w:lastColumn="0" w:oddVBand="0" w:evenVBand="1" w:oddHBand="0" w:evenHBand="0" w:firstRowFirstColumn="0" w:firstRowLastColumn="0" w:lastRowFirstColumn="0" w:lastRowLastColumn="0"/>
            <w:tcW w:w="1936" w:type="pct"/>
            <w:vAlign w:val="top"/>
          </w:tcPr>
          <w:p w14:paraId="14379355" w14:textId="77777777" w:rsidR="00DB62DC" w:rsidRPr="0068738A" w:rsidRDefault="00DB62DC" w:rsidP="0065019B">
            <w:pPr>
              <w:jc w:val="left"/>
            </w:pPr>
            <w:r w:rsidRPr="0068738A">
              <w:t>PROCEDIMIENTOS URETRALES Y TRANSURETRALES</w:t>
            </w:r>
          </w:p>
        </w:tc>
        <w:tc>
          <w:tcPr>
            <w:tcW w:w="867" w:type="pct"/>
            <w:vAlign w:val="top"/>
          </w:tcPr>
          <w:p w14:paraId="331BF148"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180</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520422FC" w14:textId="77777777" w:rsidR="00DB62DC" w:rsidRDefault="00DB62DC" w:rsidP="00DB62DC">
            <w:pPr>
              <w:jc w:val="right"/>
            </w:pPr>
            <w:r w:rsidRPr="00145090">
              <w:t>1,1%</w:t>
            </w:r>
          </w:p>
        </w:tc>
        <w:tc>
          <w:tcPr>
            <w:tcW w:w="798" w:type="pct"/>
            <w:vAlign w:val="top"/>
          </w:tcPr>
          <w:p w14:paraId="03BEF07F" w14:textId="77777777" w:rsidR="00DB62DC" w:rsidRPr="0068738A" w:rsidRDefault="00DB62DC" w:rsidP="00DB62DC">
            <w:pPr>
              <w:jc w:val="right"/>
              <w:cnfStyle w:val="000000000000" w:firstRow="0" w:lastRow="0" w:firstColumn="0" w:lastColumn="0" w:oddVBand="0" w:evenVBand="0" w:oddHBand="0" w:evenHBand="0" w:firstRowFirstColumn="0" w:firstRowLastColumn="0" w:lastRowFirstColumn="0" w:lastRowLastColumn="0"/>
            </w:pPr>
            <w:r w:rsidRPr="0068738A">
              <w:t>1,68</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4F1CEE89" w14:textId="77777777" w:rsidR="00DB62DC" w:rsidRPr="0068738A" w:rsidRDefault="00DB62DC" w:rsidP="00DB62DC">
            <w:pPr>
              <w:jc w:val="right"/>
            </w:pPr>
            <w:r w:rsidRPr="0068738A">
              <w:t>0,7161</w:t>
            </w:r>
          </w:p>
        </w:tc>
      </w:tr>
      <w:tr w:rsidR="00DB62DC" w:rsidRPr="00696E88" w14:paraId="3F6443A6" w14:textId="77777777" w:rsidTr="00DB62DC">
        <w:trPr>
          <w:cnfStyle w:val="010000000000" w:firstRow="0" w:lastRow="1" w:firstColumn="0" w:lastColumn="0" w:oddVBand="0" w:evenVBand="0" w:oddHBand="0" w:evenHBand="0" w:firstRowFirstColumn="0" w:firstRowLastColumn="0" w:lastRowFirstColumn="0" w:lastRowLastColumn="0"/>
          <w:trHeight w:val="397"/>
        </w:trPr>
        <w:tc>
          <w:tcPr>
            <w:tcW w:w="430" w:type="pct"/>
          </w:tcPr>
          <w:p w14:paraId="755995E0" w14:textId="77777777" w:rsidR="00DB62DC" w:rsidRPr="00A7761B" w:rsidRDefault="00DB62DC" w:rsidP="00DB62DC">
            <w:pPr>
              <w:rPr>
                <w:rFonts w:ascii="Montserrat SemiBold" w:hAnsi="Montserrat SemiBold"/>
              </w:rPr>
            </w:pPr>
          </w:p>
        </w:tc>
        <w:tc>
          <w:tcPr>
            <w:cnfStyle w:val="000001000000" w:firstRow="0" w:lastRow="0" w:firstColumn="0" w:lastColumn="0" w:oddVBand="0" w:evenVBand="1" w:oddHBand="0" w:evenHBand="0" w:firstRowFirstColumn="0" w:firstRowLastColumn="0" w:lastRowFirstColumn="0" w:lastRowLastColumn="0"/>
            <w:tcW w:w="1936" w:type="pct"/>
          </w:tcPr>
          <w:p w14:paraId="08D7B594" w14:textId="77777777" w:rsidR="00DB62DC" w:rsidRPr="00A7761B" w:rsidRDefault="00DB62DC" w:rsidP="0065019B">
            <w:pPr>
              <w:jc w:val="left"/>
              <w:rPr>
                <w:rFonts w:ascii="Montserrat SemiBold" w:hAnsi="Montserrat SemiBold"/>
              </w:rPr>
            </w:pPr>
            <w:r w:rsidRPr="00A7761B">
              <w:rPr>
                <w:rFonts w:ascii="Montserrat SemiBold" w:hAnsi="Montserrat SemiBold"/>
              </w:rPr>
              <w:t>TOTAL GRDs</w:t>
            </w:r>
          </w:p>
        </w:tc>
        <w:tc>
          <w:tcPr>
            <w:tcW w:w="867" w:type="pct"/>
            <w:vAlign w:val="top"/>
          </w:tcPr>
          <w:p w14:paraId="565DA457" w14:textId="77777777" w:rsidR="00DB62DC" w:rsidRPr="00FD376B" w:rsidRDefault="00DB62DC" w:rsidP="00DB62DC">
            <w:pPr>
              <w:jc w:val="right"/>
              <w:cnfStyle w:val="010000000000" w:firstRow="0" w:lastRow="1" w:firstColumn="0" w:lastColumn="0" w:oddVBand="0" w:evenVBand="0" w:oddHBand="0" w:evenHBand="0" w:firstRowFirstColumn="0" w:firstRowLastColumn="0" w:lastRowFirstColumn="0" w:lastRowLastColumn="0"/>
            </w:pPr>
            <w:r w:rsidRPr="00FD376B">
              <w:t>16.798</w:t>
            </w:r>
          </w:p>
        </w:tc>
        <w:tc>
          <w:tcPr>
            <w:cnfStyle w:val="000001000000" w:firstRow="0" w:lastRow="0" w:firstColumn="0" w:lastColumn="0" w:oddVBand="0" w:evenVBand="1" w:oddHBand="0" w:evenHBand="0" w:firstRowFirstColumn="0" w:firstRowLastColumn="0" w:lastRowFirstColumn="0" w:lastRowLastColumn="0"/>
            <w:tcW w:w="376" w:type="pct"/>
            <w:vAlign w:val="top"/>
          </w:tcPr>
          <w:p w14:paraId="61767293" w14:textId="77777777" w:rsidR="00DB62DC" w:rsidRPr="00FD376B" w:rsidRDefault="00DB62DC" w:rsidP="00DB62DC">
            <w:pPr>
              <w:jc w:val="right"/>
            </w:pPr>
          </w:p>
        </w:tc>
        <w:tc>
          <w:tcPr>
            <w:tcW w:w="798" w:type="pct"/>
            <w:vAlign w:val="top"/>
          </w:tcPr>
          <w:p w14:paraId="18164A7F" w14:textId="77777777" w:rsidR="00DB62DC" w:rsidRPr="00FD376B" w:rsidRDefault="00DB62DC" w:rsidP="00DB62DC">
            <w:pPr>
              <w:jc w:val="right"/>
              <w:cnfStyle w:val="010000000000" w:firstRow="0" w:lastRow="1" w:firstColumn="0" w:lastColumn="0" w:oddVBand="0" w:evenVBand="0" w:oddHBand="0" w:evenHBand="0" w:firstRowFirstColumn="0" w:firstRowLastColumn="0" w:lastRowFirstColumn="0" w:lastRowLastColumn="0"/>
            </w:pPr>
            <w:r w:rsidRPr="00FD376B">
              <w:t>6,84</w:t>
            </w:r>
          </w:p>
        </w:tc>
        <w:tc>
          <w:tcPr>
            <w:cnfStyle w:val="000001000000" w:firstRow="0" w:lastRow="0" w:firstColumn="0" w:lastColumn="0" w:oddVBand="0" w:evenVBand="1" w:oddHBand="0" w:evenHBand="0" w:firstRowFirstColumn="0" w:firstRowLastColumn="0" w:lastRowFirstColumn="0" w:lastRowLastColumn="0"/>
            <w:tcW w:w="592" w:type="pct"/>
            <w:vAlign w:val="top"/>
          </w:tcPr>
          <w:p w14:paraId="2A349C7D" w14:textId="77777777" w:rsidR="00DB62DC" w:rsidRDefault="00DB62DC" w:rsidP="00DB62DC">
            <w:pPr>
              <w:jc w:val="right"/>
            </w:pPr>
            <w:r w:rsidRPr="00FD376B">
              <w:t>0,8036</w:t>
            </w:r>
          </w:p>
        </w:tc>
      </w:tr>
    </w:tbl>
    <w:p w14:paraId="5B24A763" w14:textId="77777777" w:rsidR="00E033D1" w:rsidRDefault="00E033D1" w:rsidP="00426E10">
      <w:pPr>
        <w:pStyle w:val="Piedetabla"/>
      </w:pPr>
    </w:p>
    <w:p w14:paraId="048401CA" w14:textId="0C600822" w:rsidR="00F31D28" w:rsidRPr="00DC4D20" w:rsidRDefault="00F31D28" w:rsidP="00426E10">
      <w:pPr>
        <w:pStyle w:val="Piedetabla"/>
      </w:pPr>
      <w:r w:rsidRPr="00DC4D20">
        <w:t>Fuente: CMBD</w:t>
      </w:r>
    </w:p>
    <w:p w14:paraId="574544A0" w14:textId="77777777" w:rsidR="003C7B2C" w:rsidRPr="009E7227" w:rsidRDefault="005137EC" w:rsidP="0068118A">
      <w:pPr>
        <w:rPr>
          <w:sz w:val="24"/>
        </w:rPr>
      </w:pPr>
      <w:r w:rsidRPr="009E7227">
        <w:rPr>
          <w:rStyle w:val="EstiloTitulo2MemoriaNegritaCar"/>
          <w:rFonts w:asciiTheme="minorHAnsi" w:hAnsiTheme="minorHAnsi"/>
        </w:rPr>
        <w:br w:type="page"/>
      </w:r>
      <w:bookmarkEnd w:id="75"/>
      <w:bookmarkEnd w:id="76"/>
    </w:p>
    <w:p w14:paraId="17668857" w14:textId="77777777" w:rsidR="00F31D28" w:rsidRDefault="00F31D28" w:rsidP="005624BE">
      <w:pPr>
        <w:pStyle w:val="TITULO-Nivel2"/>
      </w:pPr>
      <w:bookmarkStart w:id="80" w:name="_Toc74228260"/>
      <w:bookmarkStart w:id="81" w:name="_Toc75343957"/>
      <w:bookmarkStart w:id="82" w:name="_Toc84872130"/>
      <w:bookmarkStart w:id="83" w:name="_Toc318202542"/>
      <w:bookmarkStart w:id="84" w:name="_Toc318202547"/>
      <w:bookmarkStart w:id="85" w:name="_Toc248123094"/>
      <w:r w:rsidRPr="009E7227">
        <w:lastRenderedPageBreak/>
        <w:t>Continuidad Asistencial</w:t>
      </w:r>
      <w:bookmarkEnd w:id="80"/>
      <w:bookmarkEnd w:id="81"/>
      <w:bookmarkEnd w:id="82"/>
    </w:p>
    <w:p w14:paraId="5584D607" w14:textId="77777777" w:rsidR="001531E3" w:rsidRDefault="001531E3" w:rsidP="0068118A"/>
    <w:p w14:paraId="535FBA43" w14:textId="77777777" w:rsidR="00F31D28" w:rsidRDefault="00F31D28" w:rsidP="0068118A">
      <w:r w:rsidRPr="0063521C">
        <w:t xml:space="preserve">Los decretos del </w:t>
      </w:r>
      <w:hyperlink r:id="rId34" w:anchor="no-back-button" w:history="1">
        <w:r w:rsidRPr="00F32627">
          <w:rPr>
            <w:rStyle w:val="Hipervnculo"/>
            <w:color w:val="31849B" w:themeColor="accent5" w:themeShade="BF"/>
            <w:szCs w:val="22"/>
          </w:rPr>
          <w:t>Área Única</w:t>
        </w:r>
      </w:hyperlink>
      <w:r w:rsidRPr="00F32627">
        <w:rPr>
          <w:color w:val="31849B" w:themeColor="accent5" w:themeShade="BF"/>
        </w:rPr>
        <w:t xml:space="preserve"> </w:t>
      </w:r>
      <w:r w:rsidRPr="0063521C">
        <w:t xml:space="preserve">y </w:t>
      </w:r>
      <w:hyperlink r:id="rId35" w:anchor="no-back-button" w:history="1">
        <w:r w:rsidRPr="00F32627">
          <w:rPr>
            <w:rStyle w:val="Hipervnculo"/>
            <w:color w:val="31849B" w:themeColor="accent5" w:themeShade="BF"/>
            <w:szCs w:val="22"/>
          </w:rPr>
          <w:t>Libre Elección</w:t>
        </w:r>
      </w:hyperlink>
      <w:r w:rsidRPr="0063521C">
        <w:t xml:space="preserve"> </w:t>
      </w:r>
      <w:r>
        <w:t xml:space="preserve">de la Comunidad de Madrid </w:t>
      </w:r>
      <w:r w:rsidRPr="0063521C">
        <w:t>de</w:t>
      </w:r>
      <w:r>
        <w:t>l año</w:t>
      </w:r>
      <w:r w:rsidRPr="0063521C">
        <w:t xml:space="preserve"> 2010, marcan un escenario en el</w:t>
      </w:r>
      <w:r>
        <w:t xml:space="preserve"> </w:t>
      </w:r>
      <w:r w:rsidRPr="0063521C">
        <w:t>que se hace imprescindible impulsar el establecimiento de una cultura de trabajo conjunto</w:t>
      </w:r>
      <w:r>
        <w:t xml:space="preserve"> </w:t>
      </w:r>
      <w:r w:rsidRPr="0063521C">
        <w:t>y organizado entre los di</w:t>
      </w:r>
      <w:r>
        <w:t>ferentes ámbitos asistenciales.</w:t>
      </w:r>
    </w:p>
    <w:p w14:paraId="1A796C71" w14:textId="77777777" w:rsidR="00F31D28" w:rsidRDefault="00F31D28" w:rsidP="0068118A">
      <w:r w:rsidRPr="002A25AB">
        <w:t>La continuidad asistencial se entiende como un elemento esencial que añade</w:t>
      </w:r>
      <w:r>
        <w:t xml:space="preserve"> </w:t>
      </w:r>
      <w:r w:rsidRPr="002A25AB">
        <w:t>valor a la asistencia sanitaria prestada en la C</w:t>
      </w:r>
      <w:r>
        <w:t>omunidad de Madrid,</w:t>
      </w:r>
      <w:r w:rsidRPr="002A25AB">
        <w:t xml:space="preserve"> y como un elemento de garantía de una</w:t>
      </w:r>
      <w:r>
        <w:t xml:space="preserve"> atención</w:t>
      </w:r>
      <w:r w:rsidRPr="002A25AB">
        <w:t xml:space="preserve"> de calidad. </w:t>
      </w:r>
      <w:r w:rsidRPr="0063521C">
        <w:t>De esta forma</w:t>
      </w:r>
      <w:r>
        <w:t>, se establecen</w:t>
      </w:r>
      <w:r w:rsidRPr="0063521C">
        <w:t xml:space="preserve"> acciones que r</w:t>
      </w:r>
      <w:r>
        <w:t>efuerzan</w:t>
      </w:r>
      <w:r w:rsidRPr="0063521C">
        <w:t xml:space="preserve"> el vínculo, relación y</w:t>
      </w:r>
      <w:r>
        <w:t xml:space="preserve"> </w:t>
      </w:r>
      <w:r w:rsidRPr="0063521C">
        <w:t>compromiso ent</w:t>
      </w:r>
      <w:r>
        <w:t>re la Atención Especializada</w:t>
      </w:r>
      <w:r w:rsidRPr="0063521C">
        <w:t>, la Atención Primaria y el entorno</w:t>
      </w:r>
      <w:r>
        <w:t xml:space="preserve"> </w:t>
      </w:r>
      <w:r w:rsidRPr="0063521C">
        <w:t>social en pacientes institucionalizados</w:t>
      </w:r>
      <w:r>
        <w:t>, permitiendo así un</w:t>
      </w:r>
      <w:r w:rsidRPr="0063521C">
        <w:t>a atención sanitaria continuada de los pacientes</w:t>
      </w:r>
      <w:r>
        <w:t>.</w:t>
      </w:r>
    </w:p>
    <w:p w14:paraId="3F41E532" w14:textId="77777777" w:rsidR="00F31D28" w:rsidRDefault="00F31D28" w:rsidP="0068118A">
      <w:r>
        <w:t xml:space="preserve">A </w:t>
      </w:r>
      <w:r w:rsidR="004E4D27">
        <w:t>continuación,</w:t>
      </w:r>
      <w:r>
        <w:t xml:space="preserve"> se presentan los principales resultados de la actividad desarrollada por este centro en el ámbito de la continuidad asistencial.</w:t>
      </w:r>
    </w:p>
    <w:p w14:paraId="5E028734" w14:textId="77777777" w:rsidR="00F31D28" w:rsidRDefault="00F31D28" w:rsidP="00F22E30">
      <w:pPr>
        <w:pStyle w:val="Nivel03confilete"/>
      </w:pPr>
      <w:r>
        <w:t>Comisiones</w:t>
      </w:r>
    </w:p>
    <w:p w14:paraId="74513059" w14:textId="6B9DD6C6" w:rsidR="00C20216" w:rsidRDefault="00C20216" w:rsidP="00C20216">
      <w:r>
        <w:t xml:space="preserve">Existen diferentes comisiones y grupos de trabajo con reuniones periódicas para establecer áreas de mejora y revisar resultados de acciones implementadas en la que participan distintos profesionales tanto de ámbito de la Atención Primaria como de diferentes servicios y estamentos del Hospital: </w:t>
      </w:r>
      <w:r>
        <w:tab/>
      </w:r>
      <w:r>
        <w:tab/>
      </w:r>
      <w:r>
        <w:tab/>
      </w:r>
    </w:p>
    <w:p w14:paraId="69B8BA2B" w14:textId="5BC53544" w:rsidR="00C20216" w:rsidRDefault="00C20216" w:rsidP="00C20216">
      <w:pPr>
        <w:pStyle w:val="Prrafodelista"/>
        <w:numPr>
          <w:ilvl w:val="0"/>
          <w:numId w:val="27"/>
        </w:numPr>
      </w:pPr>
      <w:r>
        <w:t>Comisión de Continuidad Asistencial: Dirección Asistencial SUR con el Equipo directivo del Hospital.</w:t>
      </w:r>
      <w:r>
        <w:tab/>
      </w:r>
      <w:r>
        <w:tab/>
      </w:r>
      <w:r>
        <w:tab/>
      </w:r>
    </w:p>
    <w:p w14:paraId="6ECAFCED" w14:textId="136ED192" w:rsidR="00C20216" w:rsidRDefault="00C20216" w:rsidP="00C20216">
      <w:pPr>
        <w:pStyle w:val="Prrafodelista"/>
        <w:numPr>
          <w:ilvl w:val="0"/>
          <w:numId w:val="27"/>
        </w:numPr>
      </w:pPr>
      <w:r>
        <w:t>Reuniones operativas entre la DA y el DCA del Hospital.</w:t>
      </w:r>
      <w:r>
        <w:tab/>
      </w:r>
      <w:r>
        <w:tab/>
      </w:r>
    </w:p>
    <w:p w14:paraId="7C561338" w14:textId="77777777" w:rsidR="00C20216" w:rsidRDefault="00C20216" w:rsidP="00C20216">
      <w:pPr>
        <w:pStyle w:val="Prrafodelista"/>
        <w:numPr>
          <w:ilvl w:val="0"/>
          <w:numId w:val="27"/>
        </w:numPr>
      </w:pPr>
      <w:r>
        <w:t>Comisión de Sector Asistencial: Director de Continuidad Asistencial - Atención Primaria (Dirección Asistencial y Directores de centro)</w:t>
      </w:r>
    </w:p>
    <w:p w14:paraId="0D2C46C1" w14:textId="1AB24E39" w:rsidR="00C20216" w:rsidRDefault="00C20216" w:rsidP="00C20216">
      <w:pPr>
        <w:pStyle w:val="Prrafodelista"/>
        <w:numPr>
          <w:ilvl w:val="0"/>
          <w:numId w:val="27"/>
        </w:numPr>
      </w:pPr>
      <w:r>
        <w:t>Comisión de coordinación asistencial de cuidados. Dirección Asistencial Sur – Enfermera de Continuidad Asistencial.</w:t>
      </w:r>
      <w:r>
        <w:tab/>
      </w:r>
      <w:r>
        <w:tab/>
      </w:r>
      <w:r>
        <w:tab/>
      </w:r>
    </w:p>
    <w:p w14:paraId="76A313E1" w14:textId="456F9468" w:rsidR="00C20216" w:rsidRDefault="00C20216" w:rsidP="00C20216">
      <w:pPr>
        <w:pStyle w:val="Prrafodelista"/>
        <w:numPr>
          <w:ilvl w:val="0"/>
          <w:numId w:val="27"/>
        </w:numPr>
      </w:pPr>
      <w:r>
        <w:t>Comisión de Coordinación Asistencial en Farmacoterapia DASUR- Hospital.</w:t>
      </w:r>
    </w:p>
    <w:p w14:paraId="693EA0A9" w14:textId="649D405B" w:rsidR="00C20216" w:rsidRDefault="00C20216" w:rsidP="00C20216">
      <w:pPr>
        <w:pStyle w:val="Prrafodelista"/>
        <w:numPr>
          <w:ilvl w:val="0"/>
          <w:numId w:val="27"/>
        </w:numPr>
      </w:pPr>
      <w:r>
        <w:t>Subcomisión PROA.</w:t>
      </w:r>
    </w:p>
    <w:p w14:paraId="22A67266" w14:textId="7FBAD672" w:rsidR="00C20216" w:rsidRDefault="00C20216" w:rsidP="00C20216">
      <w:pPr>
        <w:pStyle w:val="Prrafodelista"/>
        <w:numPr>
          <w:ilvl w:val="0"/>
          <w:numId w:val="27"/>
        </w:numPr>
      </w:pPr>
      <w:r>
        <w:t>Comisión de coordinación y seguimiento de la implantación de procesos asistenciales integrados.</w:t>
      </w:r>
    </w:p>
    <w:p w14:paraId="3ED2237C" w14:textId="4B5A6964" w:rsidR="009A1B57" w:rsidRDefault="009A1B57" w:rsidP="00C20216">
      <w:pPr>
        <w:pStyle w:val="Prrafodelista"/>
        <w:numPr>
          <w:ilvl w:val="0"/>
          <w:numId w:val="27"/>
        </w:numPr>
      </w:pPr>
      <w:r>
        <w:t>Comité de Atención al Dolor.</w:t>
      </w:r>
    </w:p>
    <w:p w14:paraId="667F8852" w14:textId="3DC1C920" w:rsidR="00C20216" w:rsidRDefault="00C20216" w:rsidP="00C20216">
      <w:pPr>
        <w:pStyle w:val="Prrafodelista"/>
        <w:numPr>
          <w:ilvl w:val="0"/>
          <w:numId w:val="27"/>
        </w:numPr>
      </w:pPr>
      <w:r>
        <w:t>Grupo de trabajo del área de Ginecología.</w:t>
      </w:r>
    </w:p>
    <w:p w14:paraId="459DA6C1" w14:textId="4E4DB840" w:rsidR="00C20216" w:rsidRDefault="00C20216" w:rsidP="00C20216">
      <w:pPr>
        <w:pStyle w:val="Prrafodelista"/>
        <w:numPr>
          <w:ilvl w:val="0"/>
          <w:numId w:val="27"/>
        </w:numPr>
      </w:pPr>
      <w:r>
        <w:t>Grupo de trabajo del área de Obstetricia.</w:t>
      </w:r>
    </w:p>
    <w:p w14:paraId="4C130258" w14:textId="16A2511C" w:rsidR="00C20216" w:rsidRDefault="00C20216" w:rsidP="00C20216">
      <w:pPr>
        <w:pStyle w:val="Prrafodelista"/>
        <w:numPr>
          <w:ilvl w:val="0"/>
          <w:numId w:val="27"/>
        </w:numPr>
      </w:pPr>
      <w:r>
        <w:t>Grupo de trabajo del área de Pediatría (Actualmente subcomisión).</w:t>
      </w:r>
    </w:p>
    <w:p w14:paraId="36566FD5" w14:textId="21CFBCAE" w:rsidR="00C20216" w:rsidRDefault="00C20216" w:rsidP="00403C48">
      <w:pPr>
        <w:pStyle w:val="Prrafodelista"/>
        <w:numPr>
          <w:ilvl w:val="0"/>
          <w:numId w:val="27"/>
        </w:numPr>
      </w:pPr>
      <w:r>
        <w:t>Grupo de trabajo del área de Salud Mental.</w:t>
      </w:r>
    </w:p>
    <w:p w14:paraId="2209C024" w14:textId="20596F65" w:rsidR="00F31D28" w:rsidRDefault="00C20216" w:rsidP="00403C48">
      <w:pPr>
        <w:pStyle w:val="Prrafodelista"/>
        <w:numPr>
          <w:ilvl w:val="0"/>
          <w:numId w:val="27"/>
        </w:numPr>
      </w:pPr>
      <w:r>
        <w:t xml:space="preserve">Grupo de trabajo de </w:t>
      </w:r>
      <w:r w:rsidR="00CB552F">
        <w:t>e</w:t>
      </w:r>
      <w:r>
        <w:t>- Consulta.</w:t>
      </w:r>
    </w:p>
    <w:p w14:paraId="616D7298" w14:textId="77777777" w:rsidR="009A1B57" w:rsidRDefault="009A1B57" w:rsidP="009A1B57">
      <w:pPr>
        <w:pStyle w:val="Prrafodelista"/>
      </w:pPr>
    </w:p>
    <w:p w14:paraId="52DE247B" w14:textId="77777777" w:rsidR="001531E3" w:rsidRDefault="001531E3" w:rsidP="00F22E30">
      <w:pPr>
        <w:pStyle w:val="Nivel03confilete"/>
      </w:pPr>
    </w:p>
    <w:p w14:paraId="58F635C9" w14:textId="77777777" w:rsidR="00F31D28" w:rsidRDefault="00F31D28" w:rsidP="00F22E30">
      <w:pPr>
        <w:pStyle w:val="Nivel03confilete"/>
      </w:pPr>
      <w:r w:rsidRPr="00F31D28">
        <w:t>Líneas de Trabajo</w:t>
      </w:r>
    </w:p>
    <w:p w14:paraId="297B109B" w14:textId="5BA40EF9" w:rsidR="001531E3" w:rsidRPr="006B74D1" w:rsidRDefault="001531E3" w:rsidP="00CB552F">
      <w:pPr>
        <w:pStyle w:val="Normallistas"/>
      </w:pPr>
      <w:r w:rsidRPr="006B74D1">
        <w:t xml:space="preserve">Implantación global, desarrollo y </w:t>
      </w:r>
      <w:r w:rsidR="00CB552F">
        <w:t>potenciación de la herramienta e</w:t>
      </w:r>
      <w:r w:rsidRPr="006B74D1">
        <w:t>-Consulta</w:t>
      </w:r>
    </w:p>
    <w:p w14:paraId="7138C9FF" w14:textId="7821646D" w:rsidR="001531E3" w:rsidRPr="006B74D1" w:rsidRDefault="001531E3" w:rsidP="00CB552F">
      <w:pPr>
        <w:pStyle w:val="Normallistas"/>
      </w:pPr>
      <w:r w:rsidRPr="006B74D1">
        <w:t>Mantenimiento de la coordinación de dispositivos Unidad de Cuidados Comunitarios de Geriatría, ESAP-ESH (Equipos de soporte cuidados paliativos AP-Hospitalario).</w:t>
      </w:r>
      <w:r w:rsidRPr="006B74D1">
        <w:tab/>
        <w:t xml:space="preserve"> </w:t>
      </w:r>
    </w:p>
    <w:p w14:paraId="2AAA249D" w14:textId="3416907A" w:rsidR="001531E3" w:rsidRPr="006B74D1" w:rsidRDefault="001531E3" w:rsidP="00CB552F">
      <w:pPr>
        <w:pStyle w:val="Normallistas"/>
      </w:pPr>
      <w:r w:rsidRPr="006B74D1">
        <w:t>Desarrollo del Proceso asistencial Integrado: Paciente crónico complejo – Insuficiencia Cardiaca- EPOC.</w:t>
      </w:r>
    </w:p>
    <w:p w14:paraId="5C4B60F1" w14:textId="2B84A36E" w:rsidR="001531E3" w:rsidRPr="006B74D1" w:rsidRDefault="001531E3" w:rsidP="00CB552F">
      <w:pPr>
        <w:pStyle w:val="Normallistas"/>
      </w:pPr>
      <w:r w:rsidRPr="006B74D1">
        <w:t xml:space="preserve">Mantenimiento de herramientas de comunicación directa entre niveles asistenciales: Teléfono del Especialista Consultor, Teléfono Lactancia Materna, Teléfono Consultor Matrona-Obstetra, Teléfono Enfermera Continuidad Asistencial, Circuito de Seguimiento y Atención al paciente con úlceras vasculares. </w:t>
      </w:r>
    </w:p>
    <w:p w14:paraId="52D2E972" w14:textId="374063C6" w:rsidR="001531E3" w:rsidRPr="006B74D1" w:rsidRDefault="001531E3" w:rsidP="00CB552F">
      <w:pPr>
        <w:pStyle w:val="Normallistas"/>
      </w:pPr>
      <w:r w:rsidRPr="006B74D1">
        <w:t xml:space="preserve">Desarrollo e implantación del PADMI del recién nacido. </w:t>
      </w:r>
    </w:p>
    <w:p w14:paraId="0052A9D6" w14:textId="4D8CC302" w:rsidR="001531E3" w:rsidRPr="006B74D1" w:rsidRDefault="001531E3" w:rsidP="00CB552F">
      <w:pPr>
        <w:pStyle w:val="Normallistas"/>
      </w:pPr>
      <w:r w:rsidRPr="006B74D1">
        <w:t xml:space="preserve">Coordinación entre profesionales sanitarios de Hospital y profesionales de los centros socio sanitarios, en el caso de personas institucionalizadas: </w:t>
      </w:r>
    </w:p>
    <w:p w14:paraId="7E4A2E09" w14:textId="2E3A7EA9" w:rsidR="001531E3" w:rsidRPr="006B74D1" w:rsidRDefault="001531E3" w:rsidP="00CB552F">
      <w:pPr>
        <w:pStyle w:val="Normallistas"/>
      </w:pPr>
      <w:r w:rsidRPr="006B74D1">
        <w:t>Revisión del circuito de suministro de bombas de nutrición enteral.</w:t>
      </w:r>
    </w:p>
    <w:p w14:paraId="7ED5116B" w14:textId="59154341" w:rsidR="001531E3" w:rsidRPr="006B74D1" w:rsidRDefault="001531E3" w:rsidP="00CB552F">
      <w:pPr>
        <w:pStyle w:val="Normallistas"/>
      </w:pPr>
      <w:r w:rsidRPr="006B74D1">
        <w:t>Circuito de atención a pacientes geriátricos institucionalizados con Covid.</w:t>
      </w:r>
    </w:p>
    <w:p w14:paraId="4F0A31BA" w14:textId="0A7D1683" w:rsidR="001531E3" w:rsidRDefault="001531E3" w:rsidP="00CB552F">
      <w:pPr>
        <w:pStyle w:val="Normallistas"/>
      </w:pPr>
      <w:r>
        <w:t>Utilización de herramientas para evaluación de la percepción de la calidad por los profesionales de Atención Primaria:</w:t>
      </w:r>
    </w:p>
    <w:p w14:paraId="55229026" w14:textId="000C2DFE" w:rsidR="001531E3" w:rsidRPr="00B507DA" w:rsidRDefault="001531E3" w:rsidP="00CB552F">
      <w:pPr>
        <w:pStyle w:val="Normallistas"/>
      </w:pPr>
      <w:r w:rsidRPr="00B507DA">
        <w:t>Encuestas de cali</w:t>
      </w:r>
      <w:r>
        <w:t>dad sobre servicios centrales: L</w:t>
      </w:r>
      <w:r w:rsidRPr="00B507DA">
        <w:t xml:space="preserve">aboratorio </w:t>
      </w:r>
      <w:r>
        <w:t>A</w:t>
      </w:r>
      <w:r w:rsidRPr="00B507DA">
        <w:t xml:space="preserve">nálisis </w:t>
      </w:r>
      <w:r>
        <w:t>C</w:t>
      </w:r>
      <w:r w:rsidRPr="00B507DA">
        <w:t xml:space="preserve">línicos, </w:t>
      </w:r>
      <w:r>
        <w:t>M</w:t>
      </w:r>
      <w:r w:rsidRPr="00B507DA">
        <w:t xml:space="preserve">icrobiología, </w:t>
      </w:r>
      <w:r>
        <w:t>H</w:t>
      </w:r>
      <w:r w:rsidRPr="00B507DA">
        <w:t>ematología</w:t>
      </w:r>
      <w:r>
        <w:t xml:space="preserve"> y</w:t>
      </w:r>
      <w:r w:rsidRPr="00B507DA">
        <w:t xml:space="preserve"> </w:t>
      </w:r>
      <w:r>
        <w:t>F</w:t>
      </w:r>
      <w:r w:rsidRPr="00B507DA">
        <w:t>armacia.</w:t>
      </w:r>
    </w:p>
    <w:p w14:paraId="2A00EB01" w14:textId="1EB02BF1" w:rsidR="001531E3" w:rsidRPr="00B507DA" w:rsidRDefault="001531E3" w:rsidP="00CB552F">
      <w:pPr>
        <w:pStyle w:val="Normallistas"/>
      </w:pPr>
      <w:r w:rsidRPr="00B507DA">
        <w:t xml:space="preserve">Encuesta sobre percepción </w:t>
      </w:r>
      <w:r w:rsidR="00584251">
        <w:t>de la e</w:t>
      </w:r>
      <w:r>
        <w:t>-</w:t>
      </w:r>
      <w:r w:rsidRPr="00B507DA">
        <w:t>Consulta (Endocrino</w:t>
      </w:r>
      <w:r>
        <w:t>logía</w:t>
      </w:r>
      <w:r w:rsidRPr="00B507DA">
        <w:t>)</w:t>
      </w:r>
      <w:r>
        <w:t>.</w:t>
      </w:r>
    </w:p>
    <w:p w14:paraId="5A279E02" w14:textId="77777777" w:rsidR="001531E3" w:rsidRPr="00B507DA" w:rsidRDefault="001531E3" w:rsidP="00CB552F">
      <w:pPr>
        <w:pStyle w:val="Normallistas"/>
      </w:pPr>
      <w:r>
        <w:t>Desarrollo de proyectos educativos estructurados para capacitación del paciente y cuidadores.</w:t>
      </w:r>
      <w:r w:rsidRPr="00B507DA">
        <w:tab/>
      </w:r>
    </w:p>
    <w:p w14:paraId="2BB3BD8A" w14:textId="3BC96484" w:rsidR="001531E3" w:rsidRPr="00F31D28" w:rsidRDefault="001531E3" w:rsidP="00CB552F">
      <w:pPr>
        <w:pStyle w:val="Normallistas"/>
      </w:pPr>
      <w:r>
        <w:t>Desarrollar la cultura de calidad y seguridad del paciente en las transiciones asistenciales a través de la Unidad Funcional de Gestión de los Riesgos Sanitarios.</w:t>
      </w:r>
    </w:p>
    <w:p w14:paraId="787A4312" w14:textId="77777777" w:rsidR="00F31D28" w:rsidRDefault="00F31D28" w:rsidP="00F22E30">
      <w:pPr>
        <w:pStyle w:val="TITULO-Nivel2"/>
      </w:pPr>
      <w:r>
        <w:rPr>
          <w:rStyle w:val="volume"/>
        </w:rPr>
        <w:br w:type="page"/>
      </w:r>
      <w:bookmarkStart w:id="86" w:name="_Toc74228261"/>
      <w:bookmarkStart w:id="87" w:name="_Toc75343958"/>
      <w:bookmarkStart w:id="88" w:name="_Toc84872131"/>
      <w:r>
        <w:lastRenderedPageBreak/>
        <w:t>Cuidados</w:t>
      </w:r>
      <w:bookmarkEnd w:id="86"/>
      <w:bookmarkEnd w:id="87"/>
      <w:bookmarkEnd w:id="88"/>
    </w:p>
    <w:p w14:paraId="7DCE054C" w14:textId="77777777" w:rsidR="00D10880" w:rsidRPr="00F22E30" w:rsidRDefault="00D10880" w:rsidP="00D10880">
      <w:pPr>
        <w:pStyle w:val="Nivel03confilete"/>
      </w:pPr>
      <w:r w:rsidRPr="00F22E30">
        <w:t>Planes de cuidados estandarizados</w:t>
      </w:r>
    </w:p>
    <w:p w14:paraId="63AE3FD3" w14:textId="77777777" w:rsidR="00D10880" w:rsidRPr="00D10880" w:rsidRDefault="00D10880" w:rsidP="00D10880">
      <w:pPr>
        <w:pStyle w:val="Columnas"/>
        <w:jc w:val="both"/>
      </w:pPr>
      <w:r w:rsidRPr="00D10880">
        <w:t>Los Planes de cuidados estandarizados, están disponibles en la Aplicación HCIS, desde la cual, los profesionales acceden y aplican a cada paciente hospitalizado el/los Planes requeridos según la situación clínica del paciente.</w:t>
      </w:r>
    </w:p>
    <w:p w14:paraId="2ED36E60" w14:textId="77777777" w:rsidR="00D10880" w:rsidRPr="00D10880" w:rsidRDefault="00D10880" w:rsidP="00D10880">
      <w:pPr>
        <w:pStyle w:val="Columnas"/>
        <w:jc w:val="both"/>
      </w:pPr>
    </w:p>
    <w:p w14:paraId="003E21DC" w14:textId="77777777" w:rsidR="00D10880" w:rsidRPr="00D10880" w:rsidRDefault="00D10880" w:rsidP="00D10880">
      <w:pPr>
        <w:pStyle w:val="Columnas"/>
        <w:jc w:val="both"/>
      </w:pPr>
      <w:r w:rsidRPr="00D10880">
        <w:t>El Hospital Universitario de Getafe cuenta con 178 planes de cuidados incluidos en la aplicación HCIS, revisados y actualizados que sirven para administrar los cuidados necesarios individualizados a nuestros pacientes</w:t>
      </w:r>
    </w:p>
    <w:p w14:paraId="6FC16828" w14:textId="77777777" w:rsidR="00D10880" w:rsidRPr="00F22E30" w:rsidRDefault="00D10880" w:rsidP="00D10880">
      <w:pPr>
        <w:pStyle w:val="Nivel03confilete"/>
      </w:pPr>
      <w:r w:rsidRPr="00F22E30">
        <w:t>Protocolos y registros enfermeros</w:t>
      </w:r>
    </w:p>
    <w:p w14:paraId="69C5C1F0" w14:textId="37253D2F" w:rsidR="00D10880" w:rsidRPr="00D10880" w:rsidRDefault="00D10880" w:rsidP="00D10880">
      <w:pPr>
        <w:pStyle w:val="Columnas"/>
        <w:jc w:val="both"/>
      </w:pPr>
      <w:r w:rsidRPr="00D10880">
        <w:t>Todos los profesionales de Enfermería del Hospital, tienen, a través de la Intranet en apartado específico (Documentación/Área Enfermería) acceso a los protocolos generales y específicos que dan cumplimiento a la actividad asistencial requerida.</w:t>
      </w:r>
    </w:p>
    <w:p w14:paraId="62ADF452" w14:textId="77777777" w:rsidR="00D10880" w:rsidRPr="00D10880" w:rsidRDefault="00D10880" w:rsidP="00D10880">
      <w:pPr>
        <w:pStyle w:val="Columnas"/>
        <w:jc w:val="both"/>
      </w:pPr>
    </w:p>
    <w:p w14:paraId="4682C95A" w14:textId="77777777" w:rsidR="00D10880" w:rsidRPr="00D10880" w:rsidRDefault="00D10880" w:rsidP="00D10880">
      <w:pPr>
        <w:pStyle w:val="Columnas"/>
        <w:jc w:val="both"/>
      </w:pPr>
      <w:r w:rsidRPr="00D10880">
        <w:t>El Hospital Universitario de Getafe, dispone para su Área Enfermera de:</w:t>
      </w:r>
    </w:p>
    <w:p w14:paraId="3E57AAC5" w14:textId="77777777" w:rsidR="00D10880" w:rsidRPr="00D10880" w:rsidRDefault="00D10880" w:rsidP="00D10880">
      <w:pPr>
        <w:pStyle w:val="Columnas"/>
        <w:numPr>
          <w:ilvl w:val="0"/>
          <w:numId w:val="23"/>
        </w:numPr>
        <w:jc w:val="both"/>
      </w:pPr>
      <w:r w:rsidRPr="00D10880">
        <w:t>49 Protocolos Generales, transversales a todas las Unidades de Enfermería.</w:t>
      </w:r>
    </w:p>
    <w:p w14:paraId="443F1E69" w14:textId="77777777" w:rsidR="00D10880" w:rsidRPr="00D10880" w:rsidRDefault="00D10880" w:rsidP="00D10880">
      <w:pPr>
        <w:pStyle w:val="Columnas"/>
        <w:numPr>
          <w:ilvl w:val="0"/>
          <w:numId w:val="23"/>
        </w:numPr>
        <w:jc w:val="both"/>
      </w:pPr>
      <w:r w:rsidRPr="00D10880">
        <w:t>38 protocolos Específicos detallados por Unidad de Enfermería.</w:t>
      </w:r>
    </w:p>
    <w:p w14:paraId="2AA91795" w14:textId="77777777" w:rsidR="00D10880" w:rsidRPr="00D10880" w:rsidRDefault="00D10880" w:rsidP="00D10880">
      <w:pPr>
        <w:pStyle w:val="Columnas"/>
        <w:jc w:val="both"/>
      </w:pPr>
    </w:p>
    <w:p w14:paraId="40A703E7" w14:textId="77777777" w:rsidR="00D10880" w:rsidRPr="00D10880" w:rsidRDefault="00D10880" w:rsidP="00D10880">
      <w:pPr>
        <w:pStyle w:val="Columnas"/>
        <w:jc w:val="both"/>
      </w:pPr>
      <w:r w:rsidRPr="00D10880">
        <w:t xml:space="preserve">Todos los Protocolos están codificados y se revisan asiduamente para dar respuesta a la última evidencia científica. </w:t>
      </w:r>
    </w:p>
    <w:p w14:paraId="562DC5D8" w14:textId="77777777" w:rsidR="00D10880" w:rsidRPr="00F22E30" w:rsidRDefault="00D10880" w:rsidP="00D10880">
      <w:pPr>
        <w:pStyle w:val="Nivel03confilete"/>
      </w:pPr>
      <w:r w:rsidRPr="00F22E30">
        <w:t>Actividades vinculadas a la Enfermería de Práctica Avanzada</w:t>
      </w:r>
    </w:p>
    <w:p w14:paraId="350BCE07" w14:textId="77777777" w:rsidR="00D10880" w:rsidRPr="00D10880" w:rsidRDefault="00D10880" w:rsidP="00D10880">
      <w:pPr>
        <w:pStyle w:val="Columnas"/>
        <w:rPr>
          <w:rStyle w:val="volume"/>
        </w:rPr>
      </w:pPr>
      <w:r w:rsidRPr="00D10880">
        <w:rPr>
          <w:rStyle w:val="volume"/>
        </w:rPr>
        <w:t>En la actualidad, el Hospital Universitario de Getafe, cuenta con las siguientes actividades vinculadas a la Enfermería de Práctica Avanzada:</w:t>
      </w:r>
    </w:p>
    <w:p w14:paraId="20EBC53A" w14:textId="77777777" w:rsidR="00D10880" w:rsidRPr="00D10880" w:rsidRDefault="00D10880" w:rsidP="00D10880">
      <w:pPr>
        <w:pStyle w:val="Columnas"/>
        <w:rPr>
          <w:rStyle w:val="volume"/>
        </w:rPr>
      </w:pPr>
    </w:p>
    <w:p w14:paraId="0FF9FE04" w14:textId="77777777" w:rsidR="00D10880" w:rsidRPr="00D10880" w:rsidRDefault="00D10880" w:rsidP="00D10880">
      <w:pPr>
        <w:pStyle w:val="Columnas"/>
        <w:numPr>
          <w:ilvl w:val="0"/>
          <w:numId w:val="24"/>
        </w:numPr>
        <w:rPr>
          <w:rStyle w:val="volume"/>
        </w:rPr>
      </w:pPr>
      <w:r w:rsidRPr="00D10880">
        <w:rPr>
          <w:rStyle w:val="volume"/>
        </w:rPr>
        <w:t>1 Graduado en Enfermería Nutrición y diabetes del paciente adulto.</w:t>
      </w:r>
    </w:p>
    <w:p w14:paraId="04929EEC" w14:textId="77777777" w:rsidR="00D10880" w:rsidRPr="00D10880" w:rsidRDefault="00D10880" w:rsidP="00D10880">
      <w:pPr>
        <w:pStyle w:val="Columnas"/>
        <w:numPr>
          <w:ilvl w:val="0"/>
          <w:numId w:val="24"/>
        </w:numPr>
        <w:rPr>
          <w:rStyle w:val="volume"/>
        </w:rPr>
      </w:pPr>
      <w:r w:rsidRPr="00D10880">
        <w:rPr>
          <w:rStyle w:val="volume"/>
        </w:rPr>
        <w:t>1 Graduado en Enfermería Nutrición y diabetes del paciente pediátrico.</w:t>
      </w:r>
    </w:p>
    <w:p w14:paraId="07E77172" w14:textId="77777777" w:rsidR="00D10880" w:rsidRPr="00D10880" w:rsidRDefault="00D10880" w:rsidP="00D10880">
      <w:pPr>
        <w:pStyle w:val="Columnas"/>
        <w:numPr>
          <w:ilvl w:val="0"/>
          <w:numId w:val="24"/>
        </w:numPr>
        <w:rPr>
          <w:rStyle w:val="volume"/>
        </w:rPr>
      </w:pPr>
      <w:r w:rsidRPr="00D10880">
        <w:rPr>
          <w:rStyle w:val="volume"/>
        </w:rPr>
        <w:t>1 Graduado en Enfermería Paciente Ostomizado.</w:t>
      </w:r>
    </w:p>
    <w:p w14:paraId="54F7CE3F" w14:textId="77777777" w:rsidR="00D10880" w:rsidRPr="00D10880" w:rsidRDefault="00D10880" w:rsidP="00D10880">
      <w:pPr>
        <w:pStyle w:val="Columnas"/>
        <w:numPr>
          <w:ilvl w:val="0"/>
          <w:numId w:val="24"/>
        </w:numPr>
        <w:rPr>
          <w:rStyle w:val="volume"/>
        </w:rPr>
      </w:pPr>
      <w:r w:rsidRPr="00D10880">
        <w:rPr>
          <w:rStyle w:val="volume"/>
        </w:rPr>
        <w:t>1 Graduado en Enfermería Curas Úlceras vasculares.</w:t>
      </w:r>
    </w:p>
    <w:p w14:paraId="41B02AB1" w14:textId="77777777" w:rsidR="00D10880" w:rsidRPr="00D10880" w:rsidRDefault="00D10880" w:rsidP="00D10880">
      <w:pPr>
        <w:pStyle w:val="Columnas"/>
        <w:numPr>
          <w:ilvl w:val="0"/>
          <w:numId w:val="24"/>
        </w:numPr>
        <w:rPr>
          <w:rStyle w:val="volume"/>
        </w:rPr>
      </w:pPr>
      <w:r w:rsidRPr="00D10880">
        <w:rPr>
          <w:rStyle w:val="volume"/>
        </w:rPr>
        <w:t>2 Graduados en Enfermería Cuidados Paliativos.</w:t>
      </w:r>
    </w:p>
    <w:p w14:paraId="1E62A00B" w14:textId="77777777" w:rsidR="00D10880" w:rsidRPr="00D10880" w:rsidRDefault="00D10880" w:rsidP="00D10880">
      <w:pPr>
        <w:pStyle w:val="Columnas"/>
        <w:numPr>
          <w:ilvl w:val="0"/>
          <w:numId w:val="24"/>
        </w:numPr>
        <w:rPr>
          <w:rStyle w:val="volume"/>
        </w:rPr>
      </w:pPr>
      <w:r w:rsidRPr="00D10880">
        <w:rPr>
          <w:rStyle w:val="volume"/>
        </w:rPr>
        <w:t>1 Graduado en Enfermería Enlace/Continuidad asistencial.</w:t>
      </w:r>
    </w:p>
    <w:p w14:paraId="1D7C473D" w14:textId="77777777" w:rsidR="00F31D28" w:rsidRDefault="00F31D28" w:rsidP="0068118A">
      <w:pPr>
        <w:pStyle w:val="Ttulo3Memoria"/>
      </w:pPr>
    </w:p>
    <w:p w14:paraId="24F78B60" w14:textId="77777777" w:rsidR="00F31D28" w:rsidRPr="00F22E30" w:rsidRDefault="00F31D28" w:rsidP="00F22E30">
      <w:pPr>
        <w:pStyle w:val="Columnas"/>
      </w:pPr>
    </w:p>
    <w:p w14:paraId="47AA9919" w14:textId="77777777" w:rsidR="00F31D28" w:rsidRPr="00F22E30" w:rsidRDefault="00F31D28" w:rsidP="00F22E30">
      <w:pPr>
        <w:pStyle w:val="Nivel03confilete"/>
      </w:pPr>
    </w:p>
    <w:p w14:paraId="51CA26F8" w14:textId="49C93854" w:rsidR="00F31D28" w:rsidRDefault="00F31D28" w:rsidP="00F22E30">
      <w:pPr>
        <w:pStyle w:val="Columnas"/>
        <w:rPr>
          <w:rStyle w:val="volume"/>
        </w:rPr>
      </w:pPr>
    </w:p>
    <w:p w14:paraId="5345E411" w14:textId="77777777" w:rsidR="00F31D28" w:rsidRDefault="00F31D28" w:rsidP="002A72DD">
      <w:pPr>
        <w:pStyle w:val="TITULO-Nivel2"/>
      </w:pPr>
      <w:bookmarkStart w:id="89" w:name="_Toc84872132"/>
      <w:r w:rsidRPr="00B723F6">
        <w:t>Áreas de Soporte y Actividad</w:t>
      </w:r>
      <w:bookmarkEnd w:id="89"/>
      <w:r w:rsidRPr="00B723F6">
        <w:t xml:space="preserve"> </w:t>
      </w:r>
    </w:p>
    <w:p w14:paraId="21CCB838" w14:textId="77777777" w:rsidR="00212197" w:rsidRPr="00212197" w:rsidRDefault="00212197" w:rsidP="00212197">
      <w:pPr>
        <w:pStyle w:val="NormalListas2"/>
        <w:numPr>
          <w:ilvl w:val="0"/>
          <w:numId w:val="0"/>
        </w:numPr>
        <w:ind w:left="928"/>
        <w:rPr>
          <w:lang w:val="es-ES"/>
        </w:rPr>
      </w:pPr>
    </w:p>
    <w:p w14:paraId="4EA685C9" w14:textId="2D689FF1" w:rsidR="000A613E" w:rsidRPr="000A613E" w:rsidRDefault="00F31D28" w:rsidP="00A13F9C">
      <w:pPr>
        <w:pStyle w:val="NormalListas2"/>
        <w:rPr>
          <w:lang w:val="es-ES"/>
        </w:rPr>
      </w:pPr>
      <w:r w:rsidRPr="00584251">
        <w:rPr>
          <w:b/>
          <w:color w:val="7F7F7F" w:themeColor="text1" w:themeTint="80"/>
        </w:rPr>
        <w:t>Alimentación</w:t>
      </w:r>
      <w:r w:rsidR="000F3D0A">
        <w:t xml:space="preserve">: </w:t>
      </w:r>
      <w:r w:rsidR="000A613E" w:rsidRPr="000A613E">
        <w:rPr>
          <w:lang w:val="es-ES"/>
        </w:rPr>
        <w:t>dietas servidas: Total 118.940 (basal 42.062; blanda 6.615; diabética 14.060; líquida y semilíquida 19.980; túrmix 16.687; protección vascular 9.928; y astringente 3.291).</w:t>
      </w:r>
    </w:p>
    <w:p w14:paraId="1B1EDAC6" w14:textId="2381A320" w:rsidR="00F31D28" w:rsidRDefault="00F31D28" w:rsidP="00BC57B2">
      <w:pPr>
        <w:pStyle w:val="Normallistas"/>
        <w:numPr>
          <w:ilvl w:val="0"/>
          <w:numId w:val="4"/>
        </w:numPr>
      </w:pPr>
      <w:r w:rsidRPr="00584251">
        <w:rPr>
          <w:b/>
          <w:color w:val="7F7F7F" w:themeColor="text1" w:themeTint="80"/>
          <w:lang w:val="en-US"/>
        </w:rPr>
        <w:t>Lavandería:</w:t>
      </w:r>
      <w:r>
        <w:t xml:space="preserve"> ropa procesada</w:t>
      </w:r>
      <w:r w:rsidR="000A613E">
        <w:t>: 967.680 Kg.</w:t>
      </w:r>
    </w:p>
    <w:p w14:paraId="09BBA15E" w14:textId="0C96A239" w:rsidR="00F31D28" w:rsidRDefault="00F31D28" w:rsidP="00BC57B2">
      <w:pPr>
        <w:pStyle w:val="Normallistas"/>
        <w:numPr>
          <w:ilvl w:val="0"/>
          <w:numId w:val="4"/>
        </w:numPr>
      </w:pPr>
      <w:r w:rsidRPr="00584251">
        <w:rPr>
          <w:b/>
          <w:color w:val="7F7F7F" w:themeColor="text1" w:themeTint="80"/>
          <w:lang w:val="en-US"/>
        </w:rPr>
        <w:t>Limpieza:</w:t>
      </w:r>
      <w:r>
        <w:t xml:space="preserve"> metros cuadrados</w:t>
      </w:r>
      <w:r w:rsidR="000A613E">
        <w:t>: 126.520.</w:t>
      </w:r>
    </w:p>
    <w:p w14:paraId="12CFE8B1" w14:textId="77777777" w:rsidR="000A613E" w:rsidRPr="00584251" w:rsidRDefault="00F31D28" w:rsidP="000A613E">
      <w:pPr>
        <w:pStyle w:val="NormalListas2"/>
        <w:rPr>
          <w:b/>
          <w:color w:val="7F7F7F" w:themeColor="text1" w:themeTint="80"/>
        </w:rPr>
      </w:pPr>
      <w:r w:rsidRPr="00584251">
        <w:rPr>
          <w:b/>
          <w:color w:val="7F7F7F" w:themeColor="text1" w:themeTint="80"/>
        </w:rPr>
        <w:t xml:space="preserve">Seguridad y vigilancia: </w:t>
      </w:r>
    </w:p>
    <w:p w14:paraId="544D0A6E" w14:textId="01794A9C" w:rsidR="000A613E" w:rsidRPr="000A613E" w:rsidRDefault="000A613E" w:rsidP="000A613E">
      <w:pPr>
        <w:pStyle w:val="NormalListas2"/>
        <w:numPr>
          <w:ilvl w:val="0"/>
          <w:numId w:val="0"/>
        </w:numPr>
        <w:ind w:left="928"/>
        <w:rPr>
          <w:lang w:val="es-ES"/>
        </w:rPr>
      </w:pPr>
      <w:r w:rsidRPr="000A613E">
        <w:rPr>
          <w:lang w:val="es-ES"/>
        </w:rPr>
        <w:t>El servicio de seguridad del Hospital cuenta con 4 puestos de 7 a 23 horas y 3 puestos de 23 a 7</w:t>
      </w:r>
      <w:r w:rsidR="00584251">
        <w:rPr>
          <w:lang w:val="es-ES"/>
        </w:rPr>
        <w:t xml:space="preserve"> </w:t>
      </w:r>
      <w:r w:rsidRPr="000A613E">
        <w:rPr>
          <w:lang w:val="es-ES"/>
        </w:rPr>
        <w:t>h, todos los días del año. Sus actuaciones más destacadas en 2020 son las siguientes:</w:t>
      </w:r>
    </w:p>
    <w:p w14:paraId="405332DB" w14:textId="0711EBAD" w:rsidR="000A613E" w:rsidRDefault="000A613E" w:rsidP="00584251">
      <w:pPr>
        <w:pStyle w:val="Normallistas"/>
        <w:numPr>
          <w:ilvl w:val="2"/>
          <w:numId w:val="3"/>
        </w:numPr>
      </w:pPr>
      <w:r>
        <w:t xml:space="preserve">Nº </w:t>
      </w:r>
      <w:r w:rsidRPr="000A613E">
        <w:t>Supervisión de pacientes psiquiátricos en urgencias generales:</w:t>
      </w:r>
      <w:r>
        <w:t xml:space="preserve"> </w:t>
      </w:r>
      <w:r w:rsidRPr="000A613E">
        <w:t>192</w:t>
      </w:r>
      <w:r>
        <w:t xml:space="preserve">. </w:t>
      </w:r>
      <w:r w:rsidRPr="000A613E">
        <w:t>Tiempo: 546 horas</w:t>
      </w:r>
      <w:r>
        <w:t>.</w:t>
      </w:r>
    </w:p>
    <w:p w14:paraId="5FD0FE16" w14:textId="52D2DEC3" w:rsidR="000A613E" w:rsidRPr="000A613E" w:rsidRDefault="000A613E" w:rsidP="00584251">
      <w:pPr>
        <w:pStyle w:val="Normallistas"/>
        <w:numPr>
          <w:ilvl w:val="2"/>
          <w:numId w:val="3"/>
        </w:numPr>
      </w:pPr>
      <w:r w:rsidRPr="000A613E">
        <w:t>Nº de custodias de pertenencias y objetos de valor de pacientes:</w:t>
      </w:r>
      <w:r>
        <w:t xml:space="preserve"> </w:t>
      </w:r>
      <w:r w:rsidRPr="000A613E">
        <w:t>457</w:t>
      </w:r>
    </w:p>
    <w:p w14:paraId="6FB083BB" w14:textId="1E9049D4" w:rsidR="000A613E" w:rsidRPr="000A613E" w:rsidRDefault="000A613E" w:rsidP="000A613E">
      <w:pPr>
        <w:pStyle w:val="NormalListas2"/>
        <w:numPr>
          <w:ilvl w:val="0"/>
          <w:numId w:val="0"/>
        </w:numPr>
        <w:ind w:left="928"/>
        <w:rPr>
          <w:lang w:val="es-ES"/>
        </w:rPr>
      </w:pPr>
      <w:r w:rsidRPr="000A613E">
        <w:rPr>
          <w:lang w:val="es-ES"/>
        </w:rPr>
        <w:t>Así</w:t>
      </w:r>
      <w:r w:rsidR="00E273AF">
        <w:rPr>
          <w:lang w:val="es-ES"/>
        </w:rPr>
        <w:t xml:space="preserve"> </w:t>
      </w:r>
      <w:r w:rsidRPr="000A613E">
        <w:rPr>
          <w:lang w:val="es-ES"/>
        </w:rPr>
        <w:t>mismo</w:t>
      </w:r>
      <w:r>
        <w:rPr>
          <w:lang w:val="es-ES"/>
        </w:rPr>
        <w:t>,</w:t>
      </w:r>
      <w:r w:rsidRPr="000A613E">
        <w:rPr>
          <w:lang w:val="es-ES"/>
        </w:rPr>
        <w:t xml:space="preserve"> en 2020 se finalizó la instalación del CCTV con un total de 83 cámaras.</w:t>
      </w:r>
    </w:p>
    <w:p w14:paraId="39A19A3E" w14:textId="54BE32D1" w:rsidR="00F31D28" w:rsidRPr="00584251" w:rsidRDefault="00F31D28" w:rsidP="00584251">
      <w:pPr>
        <w:pStyle w:val="NormalListas2"/>
        <w:rPr>
          <w:b/>
          <w:color w:val="7F7F7F" w:themeColor="text1" w:themeTint="80"/>
        </w:rPr>
      </w:pPr>
      <w:r w:rsidRPr="00584251">
        <w:rPr>
          <w:b/>
          <w:color w:val="7F7F7F" w:themeColor="text1" w:themeTint="80"/>
        </w:rPr>
        <w:t>Servicios Técnicos</w:t>
      </w:r>
      <w:r w:rsidR="00787136" w:rsidRPr="00584251">
        <w:rPr>
          <w:b/>
          <w:color w:val="7F7F7F" w:themeColor="text1" w:themeTint="80"/>
        </w:rPr>
        <w:t>.</w:t>
      </w:r>
      <w:r w:rsidRPr="00584251">
        <w:rPr>
          <w:b/>
          <w:color w:val="7F7F7F" w:themeColor="text1" w:themeTint="80"/>
        </w:rPr>
        <w:t xml:space="preserve"> Actuaciones por oficios</w:t>
      </w:r>
      <w:r w:rsidR="00787136" w:rsidRPr="00584251">
        <w:rPr>
          <w:b/>
          <w:color w:val="7F7F7F" w:themeColor="text1" w:themeTint="80"/>
        </w:rPr>
        <w:t>:</w:t>
      </w:r>
    </w:p>
    <w:p w14:paraId="0BF4C256" w14:textId="35EBA9CD" w:rsidR="00BC25FE" w:rsidRPr="00584251" w:rsidRDefault="00BC25FE" w:rsidP="00584251">
      <w:pPr>
        <w:pStyle w:val="Normallistas"/>
        <w:numPr>
          <w:ilvl w:val="2"/>
          <w:numId w:val="3"/>
        </w:numPr>
      </w:pPr>
      <w:r w:rsidRPr="00584251">
        <w:t>El Servicio de Ingeniería y Mantenimiento está formado por el siguiente personal y actividad en 2020:</w:t>
      </w:r>
    </w:p>
    <w:p w14:paraId="16ECD430" w14:textId="72233CA6" w:rsidR="00BC25FE" w:rsidRPr="00584251" w:rsidRDefault="00BC25FE" w:rsidP="00584251">
      <w:pPr>
        <w:pStyle w:val="Normallistas"/>
        <w:numPr>
          <w:ilvl w:val="2"/>
          <w:numId w:val="3"/>
        </w:numPr>
      </w:pPr>
      <w:r w:rsidRPr="00584251">
        <w:t>Oficina Técnica:</w:t>
      </w:r>
      <w:r w:rsidRPr="00584251">
        <w:tab/>
        <w:t>3 ingenieros técnicos y 2 auxiliares administrativos. 19.418 avisos atendidos.</w:t>
      </w:r>
    </w:p>
    <w:p w14:paraId="6A7BA1E2" w14:textId="11C6BC87" w:rsidR="00BC25FE" w:rsidRPr="00584251" w:rsidRDefault="00BC25FE" w:rsidP="00584251">
      <w:pPr>
        <w:pStyle w:val="Normallistas"/>
        <w:numPr>
          <w:ilvl w:val="2"/>
          <w:numId w:val="3"/>
        </w:numPr>
      </w:pPr>
      <w:r w:rsidRPr="00584251">
        <w:t>Talle</w:t>
      </w:r>
      <w:r w:rsidR="00212197" w:rsidRPr="00584251">
        <w:t xml:space="preserve">r de Albañilería: 3 albañiles. </w:t>
      </w:r>
      <w:r w:rsidRPr="00584251">
        <w:t>487 avisos atendidos.</w:t>
      </w:r>
    </w:p>
    <w:p w14:paraId="49078239" w14:textId="46E7A72D" w:rsidR="00BC25FE" w:rsidRPr="00584251" w:rsidRDefault="00BC25FE" w:rsidP="00584251">
      <w:pPr>
        <w:pStyle w:val="Normallistas"/>
        <w:numPr>
          <w:ilvl w:val="2"/>
          <w:numId w:val="3"/>
        </w:numPr>
      </w:pPr>
      <w:r w:rsidRPr="00584251">
        <w:t xml:space="preserve">Taller de Carpintería: 2 carpinteros. </w:t>
      </w:r>
      <w:r w:rsidR="00EB1A41" w:rsidRPr="00584251">
        <w:t>1.212 avisos</w:t>
      </w:r>
      <w:r w:rsidRPr="00584251">
        <w:t xml:space="preserve"> atendidos.</w:t>
      </w:r>
    </w:p>
    <w:p w14:paraId="358C6B93" w14:textId="2B424DC5" w:rsidR="00BC25FE" w:rsidRPr="00584251" w:rsidRDefault="00BC25FE" w:rsidP="00584251">
      <w:pPr>
        <w:pStyle w:val="Normallistas"/>
        <w:numPr>
          <w:ilvl w:val="2"/>
          <w:numId w:val="3"/>
        </w:numPr>
      </w:pPr>
      <w:r w:rsidRPr="00584251">
        <w:t xml:space="preserve">Taller de Electricidad: 10 electricistas. </w:t>
      </w:r>
      <w:r w:rsidR="00EB1A41" w:rsidRPr="00584251">
        <w:t>3.384 avisos</w:t>
      </w:r>
      <w:r w:rsidRPr="00584251">
        <w:t xml:space="preserve"> atendidos.</w:t>
      </w:r>
    </w:p>
    <w:p w14:paraId="7577D743" w14:textId="243D4463" w:rsidR="00BC25FE" w:rsidRPr="00584251" w:rsidRDefault="00BC25FE" w:rsidP="00584251">
      <w:pPr>
        <w:pStyle w:val="Normallistas"/>
        <w:numPr>
          <w:ilvl w:val="2"/>
          <w:numId w:val="3"/>
        </w:numPr>
      </w:pPr>
      <w:r w:rsidRPr="00584251">
        <w:t xml:space="preserve">Taller de Fontanería: 4 fontaneros. </w:t>
      </w:r>
      <w:r w:rsidR="00EB1A41" w:rsidRPr="00584251">
        <w:t>2.487 avisos</w:t>
      </w:r>
      <w:r w:rsidRPr="00584251">
        <w:t xml:space="preserve"> atendidos.</w:t>
      </w:r>
    </w:p>
    <w:p w14:paraId="2D1913D4" w14:textId="74F5F7DB" w:rsidR="00BC25FE" w:rsidRPr="00584251" w:rsidRDefault="00BC25FE" w:rsidP="00584251">
      <w:pPr>
        <w:pStyle w:val="Normallistas"/>
        <w:numPr>
          <w:ilvl w:val="2"/>
          <w:numId w:val="3"/>
        </w:numPr>
      </w:pPr>
      <w:r w:rsidRPr="00584251">
        <w:t xml:space="preserve">Taller de Mecánica: 8 mecánicos. </w:t>
      </w:r>
      <w:r w:rsidR="00EB1A41" w:rsidRPr="00584251">
        <w:t>4.181 avisos</w:t>
      </w:r>
      <w:r w:rsidRPr="00584251">
        <w:t xml:space="preserve"> atendidos.</w:t>
      </w:r>
    </w:p>
    <w:p w14:paraId="79C32566" w14:textId="74F4B263" w:rsidR="00BC25FE" w:rsidRPr="00584251" w:rsidRDefault="00BC25FE" w:rsidP="00584251">
      <w:pPr>
        <w:pStyle w:val="Normallistas"/>
        <w:numPr>
          <w:ilvl w:val="2"/>
          <w:numId w:val="3"/>
        </w:numPr>
      </w:pPr>
      <w:r w:rsidRPr="00584251">
        <w:t xml:space="preserve">Taller de Pintura: 1 pintor. </w:t>
      </w:r>
      <w:r w:rsidR="00EB1A41" w:rsidRPr="00584251">
        <w:t>207 avisos</w:t>
      </w:r>
      <w:r w:rsidRPr="00584251">
        <w:t xml:space="preserve"> atendidos.</w:t>
      </w:r>
    </w:p>
    <w:p w14:paraId="338588DD" w14:textId="4E043D4A" w:rsidR="00BC25FE" w:rsidRPr="00584251" w:rsidRDefault="00BC25FE" w:rsidP="00584251">
      <w:pPr>
        <w:pStyle w:val="Normallistas"/>
        <w:numPr>
          <w:ilvl w:val="2"/>
          <w:numId w:val="3"/>
        </w:numPr>
      </w:pPr>
      <w:r w:rsidRPr="00584251">
        <w:t xml:space="preserve">Personal de apoyo: 2 peones. </w:t>
      </w:r>
      <w:r w:rsidR="00EB1A41" w:rsidRPr="00584251">
        <w:t>371 avisos</w:t>
      </w:r>
      <w:r w:rsidRPr="00584251">
        <w:t xml:space="preserve"> atendidos.</w:t>
      </w:r>
    </w:p>
    <w:p w14:paraId="12D590AF" w14:textId="7CFEA035" w:rsidR="00BC25FE" w:rsidRDefault="00BC25FE" w:rsidP="00BC25FE">
      <w:pPr>
        <w:pStyle w:val="NormalListas2"/>
      </w:pPr>
      <w:r w:rsidRPr="00584251">
        <w:rPr>
          <w:b/>
          <w:color w:val="7F7F7F" w:themeColor="text1" w:themeTint="80"/>
        </w:rPr>
        <w:t>Electromedicina:</w:t>
      </w:r>
      <w:r>
        <w:t xml:space="preserve"> El mantenimiento de los equipos electromédicos se </w:t>
      </w:r>
      <w:r w:rsidR="00787136">
        <w:t xml:space="preserve">lleva a cabo </w:t>
      </w:r>
      <w:r>
        <w:t xml:space="preserve">mediante diferentes contratos realizados mediante procedimientos abiertos. Se han atendido </w:t>
      </w:r>
      <w:r w:rsidR="00787136">
        <w:t xml:space="preserve">un total de </w:t>
      </w:r>
      <w:r w:rsidR="00EB1A41">
        <w:t>5.638 avisos</w:t>
      </w:r>
      <w:r>
        <w:t xml:space="preserve"> en 2020, entre los que destacan las actuaciones especiales para atender </w:t>
      </w:r>
      <w:r>
        <w:lastRenderedPageBreak/>
        <w:t>las necesidades del equipamiento electromédico utilizado de forma intensiva durante la pandemia.</w:t>
      </w:r>
    </w:p>
    <w:p w14:paraId="5A719981" w14:textId="68B9005C" w:rsidR="00584251" w:rsidRDefault="00584251" w:rsidP="00584251">
      <w:pPr>
        <w:pStyle w:val="NormalListas2"/>
        <w:numPr>
          <w:ilvl w:val="0"/>
          <w:numId w:val="0"/>
        </w:numPr>
        <w:ind w:left="928" w:hanging="360"/>
      </w:pPr>
    </w:p>
    <w:p w14:paraId="1C4FB59F" w14:textId="77777777" w:rsidR="00584251" w:rsidRDefault="00584251" w:rsidP="00584251">
      <w:pPr>
        <w:pStyle w:val="NormalListas2"/>
        <w:numPr>
          <w:ilvl w:val="0"/>
          <w:numId w:val="0"/>
        </w:numPr>
        <w:ind w:left="928" w:hanging="360"/>
      </w:pPr>
    </w:p>
    <w:p w14:paraId="37C1B2D3" w14:textId="77A75703" w:rsidR="00E273AF" w:rsidRDefault="00F31D28" w:rsidP="00A13F9C">
      <w:pPr>
        <w:pStyle w:val="Normallistas"/>
        <w:numPr>
          <w:ilvl w:val="0"/>
          <w:numId w:val="4"/>
        </w:numPr>
      </w:pPr>
      <w:r w:rsidRPr="00584251">
        <w:rPr>
          <w:b/>
          <w:color w:val="7F7F7F" w:themeColor="text1" w:themeTint="80"/>
          <w:lang w:val="en-US"/>
        </w:rPr>
        <w:t>Régimen jurídico:</w:t>
      </w:r>
      <w:r>
        <w:t xml:space="preserve"> </w:t>
      </w:r>
      <w:r w:rsidR="00E273AF">
        <w:t>En relación al cumplimiento de la normativa vigente tanto en relación a trabajadores como de pacientes o terceros se hay llevado las siguientes actuaciones:</w:t>
      </w:r>
    </w:p>
    <w:p w14:paraId="293FD154" w14:textId="26F5245B" w:rsidR="00E273AF" w:rsidRDefault="00E273AF" w:rsidP="00E273AF">
      <w:pPr>
        <w:pStyle w:val="Normallistas"/>
        <w:numPr>
          <w:ilvl w:val="0"/>
          <w:numId w:val="0"/>
        </w:numPr>
        <w:ind w:left="928"/>
      </w:pPr>
      <w:r>
        <w:t>En materia de conflictos internos , y dando cumplimiento a la Resolución de 26 de septiembre de 2017, de la Dirección General del Servicio Madrileño de Salud, por la que se aprueba el Protocolo de Prevención y Actuación ante las situaciones de conflictos internos y frente a todos los tipos de acoso en el trabajo en las instituciones sanitarias del Servicio Madrileño de Salud, se han tramitado cinco procedimientos de conflicto interno; en todos ellos se han propuesto medidas para la solución de dichos conflictos.</w:t>
      </w:r>
    </w:p>
    <w:p w14:paraId="104E3F16" w14:textId="25807F5E" w:rsidR="00E273AF" w:rsidRDefault="00E273AF" w:rsidP="00E273AF">
      <w:pPr>
        <w:pStyle w:val="Normallistas"/>
        <w:numPr>
          <w:ilvl w:val="0"/>
          <w:numId w:val="0"/>
        </w:numPr>
        <w:ind w:left="928"/>
      </w:pPr>
      <w:r>
        <w:t>Posteriormente la Comisión de Conflictos ha hecho el seguimiento de los mismos con el objetivo de valorar las medidas propuestas a los efectos de determinar la eficacia de las mismas o en su caso de la propuesta de otras alternativas.</w:t>
      </w:r>
    </w:p>
    <w:p w14:paraId="650DEC7E" w14:textId="34B470A5" w:rsidR="00E273AF" w:rsidRDefault="00E273AF" w:rsidP="00E273AF">
      <w:pPr>
        <w:pStyle w:val="Normallistas"/>
        <w:numPr>
          <w:ilvl w:val="0"/>
          <w:numId w:val="0"/>
        </w:numPr>
        <w:ind w:left="928"/>
      </w:pPr>
      <w:r>
        <w:t>En materia de conflictos con pacientes, se ha comunicado a los organismos policiales y judiciales correspondientes, la existencia de un conflicto con el familiar de un paciente ingresado.</w:t>
      </w:r>
    </w:p>
    <w:p w14:paraId="62EA41EA" w14:textId="362F3E59" w:rsidR="00E273AF" w:rsidRDefault="00E273AF" w:rsidP="00E273AF">
      <w:pPr>
        <w:pStyle w:val="Normallistas"/>
        <w:numPr>
          <w:ilvl w:val="0"/>
          <w:numId w:val="0"/>
        </w:numPr>
        <w:ind w:left="928"/>
      </w:pPr>
      <w:r>
        <w:t>En relación a la colaboración con las Fuerzas y Cuerpos de Seguridad de Estado así como Órganos judiciales, se han realizado 196 actuaciones.</w:t>
      </w:r>
    </w:p>
    <w:p w14:paraId="36DBD7BC" w14:textId="3A33438C" w:rsidR="00E273AF" w:rsidRDefault="00E273AF" w:rsidP="00E273AF">
      <w:pPr>
        <w:pStyle w:val="Normallistas"/>
        <w:numPr>
          <w:ilvl w:val="0"/>
          <w:numId w:val="0"/>
        </w:numPr>
        <w:ind w:left="928"/>
      </w:pPr>
      <w:r>
        <w:t>Se han remitido al Tribunal Administrativo de Contratación Pública de la Comunidad de Madrid cinco expedientes en los que se presentaba la oposición de esta Administración a las pretensiones de los licitadores recurrentes.</w:t>
      </w:r>
    </w:p>
    <w:p w14:paraId="3F930543" w14:textId="77777777" w:rsidR="00E273AF" w:rsidRDefault="00E273AF" w:rsidP="00E273AF">
      <w:pPr>
        <w:pStyle w:val="Normallistas"/>
        <w:numPr>
          <w:ilvl w:val="0"/>
          <w:numId w:val="0"/>
        </w:numPr>
        <w:ind w:left="928"/>
      </w:pPr>
      <w:r>
        <w:t>Se han tramitado en el año 2020 un total de 24 reclamaciones patrimoniales presentadas por pacientes en relación a la asistencia sanitaria o a pérdidas de objetos.</w:t>
      </w:r>
    </w:p>
    <w:p w14:paraId="2552B26B" w14:textId="008E8FB1" w:rsidR="00584251" w:rsidRDefault="00E273AF" w:rsidP="00E273AF">
      <w:pPr>
        <w:pStyle w:val="Normallistas"/>
        <w:numPr>
          <w:ilvl w:val="0"/>
          <w:numId w:val="0"/>
        </w:numPr>
        <w:ind w:left="928"/>
      </w:pPr>
      <w:r>
        <w:t>Previa a la situación de emergencia sanitaria vivida, se implantó en modo prueba un circuito de respuesta a los requerimientos judiciales mediante el sistema de videoconferencia que facilitaba la comparecencia de los profesionales con el menor coste posible tanto personal como laboral y que, tras la pandemia, se ha consolidado siendo en la actualidad residual la asistencia presencial de profesionales al requerimiento de los órganos judiciales.</w:t>
      </w:r>
    </w:p>
    <w:p w14:paraId="782B2834" w14:textId="77777777" w:rsidR="00584251" w:rsidRDefault="00584251">
      <w:pPr>
        <w:spacing w:before="0" w:line="240" w:lineRule="auto"/>
        <w:jc w:val="left"/>
        <w:rPr>
          <w:rFonts w:eastAsia="Calibri"/>
          <w:szCs w:val="22"/>
          <w:lang w:eastAsia="en-US"/>
        </w:rPr>
      </w:pPr>
      <w:r>
        <w:br w:type="page"/>
      </w:r>
    </w:p>
    <w:p w14:paraId="65B58A7B" w14:textId="77777777" w:rsidR="00E273AF" w:rsidRDefault="00E273AF" w:rsidP="00E273AF">
      <w:pPr>
        <w:pStyle w:val="Normallistas"/>
        <w:numPr>
          <w:ilvl w:val="0"/>
          <w:numId w:val="0"/>
        </w:numPr>
        <w:ind w:left="928"/>
      </w:pPr>
    </w:p>
    <w:p w14:paraId="30383CA5" w14:textId="01CA3943" w:rsidR="00E273AF" w:rsidRPr="00584251" w:rsidRDefault="00F31D28" w:rsidP="00787136">
      <w:pPr>
        <w:pStyle w:val="NormalListas2"/>
        <w:rPr>
          <w:b/>
          <w:color w:val="7F7F7F" w:themeColor="text1" w:themeTint="80"/>
        </w:rPr>
      </w:pPr>
      <w:r w:rsidRPr="00584251">
        <w:rPr>
          <w:b/>
          <w:color w:val="7F7F7F" w:themeColor="text1" w:themeTint="80"/>
        </w:rPr>
        <w:t xml:space="preserve">Sistemas y Tecnología de la Información: </w:t>
      </w:r>
    </w:p>
    <w:p w14:paraId="604DC5A3" w14:textId="686D5BE3" w:rsidR="00472E75" w:rsidRDefault="00472E75" w:rsidP="00A13F9C">
      <w:pPr>
        <w:pStyle w:val="Normallistas"/>
        <w:numPr>
          <w:ilvl w:val="0"/>
          <w:numId w:val="0"/>
        </w:numPr>
        <w:ind w:left="928"/>
      </w:pPr>
      <w:r w:rsidRPr="00E273AF">
        <w:t>En ámbito TIC, se ha dado respuesta a la</w:t>
      </w:r>
      <w:r w:rsidR="00FD5EF6" w:rsidRPr="00E273AF">
        <w:t>s necesidades del H</w:t>
      </w:r>
      <w:r w:rsidRPr="00E273AF">
        <w:t xml:space="preserve">ospital   tanto con nueva infraestructura para ampliar áreas asistenciales (puestos de </w:t>
      </w:r>
      <w:r w:rsidR="00EB1A41" w:rsidRPr="00E273AF">
        <w:t>UCI, hotel</w:t>
      </w:r>
      <w:r w:rsidRPr="00E273AF">
        <w:t xml:space="preserve"> </w:t>
      </w:r>
      <w:r w:rsidR="00EB1A41">
        <w:t>sanitari</w:t>
      </w:r>
      <w:r w:rsidRPr="00E273AF">
        <w:t>zado</w:t>
      </w:r>
      <w:r w:rsidR="00EB1A41" w:rsidRPr="00E273AF">
        <w:t>), como</w:t>
      </w:r>
      <w:r w:rsidRPr="00E273AF">
        <w:t xml:space="preserve"> para habilitar el teletrabajo al personal tanto de </w:t>
      </w:r>
      <w:r w:rsidR="00FD5EF6" w:rsidRPr="00E273AF">
        <w:t>G</w:t>
      </w:r>
      <w:r w:rsidRPr="00E273AF">
        <w:t xml:space="preserve">estión como asistencial y </w:t>
      </w:r>
      <w:r w:rsidR="00EB1A41" w:rsidRPr="00E273AF">
        <w:t>así garantizar</w:t>
      </w:r>
      <w:r w:rsidRPr="00E273AF">
        <w:t xml:space="preserve"> la continuidad del servicio. También se ha impulsado el uso de herramientas colaborativas como M</w:t>
      </w:r>
      <w:r w:rsidR="00FD5EF6" w:rsidRPr="00E273AF">
        <w:t>s</w:t>
      </w:r>
      <w:r w:rsidRPr="00E273AF">
        <w:t xml:space="preserve"> TEAMS y la </w:t>
      </w:r>
      <w:r w:rsidR="00E273AF" w:rsidRPr="00E273AF">
        <w:t>tele consulta</w:t>
      </w:r>
      <w:r w:rsidRPr="00E273AF">
        <w:t xml:space="preserve"> con </w:t>
      </w:r>
      <w:r w:rsidR="00FD5EF6" w:rsidRPr="00E273AF">
        <w:t>los</w:t>
      </w:r>
      <w:r w:rsidRPr="00E273AF">
        <w:t xml:space="preserve"> pacientes vía ZOOM.</w:t>
      </w:r>
      <w:r w:rsidR="00FD5EF6" w:rsidRPr="00E273AF">
        <w:t xml:space="preserve"> </w:t>
      </w:r>
      <w:r w:rsidRPr="00E273AF">
        <w:t xml:space="preserve">Por otra parte, se ha automatizado la obtención de información para la toma de decisiones tanto en el ámbito local como nacional </w:t>
      </w:r>
      <w:r w:rsidR="00FD5EF6" w:rsidRPr="00E273AF">
        <w:t>y se ha</w:t>
      </w:r>
      <w:r w:rsidRPr="00E273AF">
        <w:t xml:space="preserve"> impulsa</w:t>
      </w:r>
      <w:r w:rsidR="00FD5EF6" w:rsidRPr="00E273AF">
        <w:t>do</w:t>
      </w:r>
      <w:r w:rsidRPr="00E273AF">
        <w:t xml:space="preserve"> la investigación basada en los datos, todo ello cumpliendo con la RGPDD</w:t>
      </w:r>
      <w:r w:rsidR="00FD5EF6" w:rsidRPr="00E273AF">
        <w:t xml:space="preserve">. </w:t>
      </w:r>
      <w:r w:rsidRPr="00E273AF">
        <w:t>Se han realizado 12.285 incidencias y actuaciones relacionadas con los Sistemas y Tecnología de la Información</w:t>
      </w:r>
      <w:r w:rsidR="00212197">
        <w:t>.</w:t>
      </w:r>
    </w:p>
    <w:p w14:paraId="5F2D3CB5" w14:textId="113D2539" w:rsidR="00F31D28" w:rsidRDefault="00F31D28" w:rsidP="00BC57B2">
      <w:pPr>
        <w:pStyle w:val="Normallistas"/>
        <w:numPr>
          <w:ilvl w:val="0"/>
          <w:numId w:val="4"/>
        </w:numPr>
      </w:pPr>
      <w:r w:rsidRPr="00584251">
        <w:rPr>
          <w:b/>
          <w:color w:val="7F7F7F" w:themeColor="text1" w:themeTint="80"/>
        </w:rPr>
        <w:t>Gestión Ambiental</w:t>
      </w:r>
      <w:r w:rsidR="00CD2C12" w:rsidRPr="00584251">
        <w:rPr>
          <w:b/>
          <w:color w:val="7F7F7F" w:themeColor="text1" w:themeTint="80"/>
        </w:rPr>
        <w:t>:</w:t>
      </w:r>
      <w:r w:rsidR="00CD2C12" w:rsidRPr="00584251">
        <w:rPr>
          <w:color w:val="7F7F7F" w:themeColor="text1" w:themeTint="80"/>
        </w:rPr>
        <w:t xml:space="preserve"> </w:t>
      </w:r>
      <w:r w:rsidR="00CD2C12">
        <w:t>Certificación Sistema de Gestión Ambiental UNE-EN-</w:t>
      </w:r>
      <w:r w:rsidR="00EB1A41">
        <w:t>ISO 14001:2015</w:t>
      </w:r>
      <w:r w:rsidR="00CD2C12">
        <w:t>.</w:t>
      </w:r>
    </w:p>
    <w:p w14:paraId="657EC24B" w14:textId="2F1D7435" w:rsidR="00F31D28" w:rsidRDefault="00F31D28" w:rsidP="00BC57B2">
      <w:pPr>
        <w:pStyle w:val="Normallistas"/>
        <w:numPr>
          <w:ilvl w:val="0"/>
          <w:numId w:val="4"/>
        </w:numPr>
      </w:pPr>
      <w:r w:rsidRPr="00584251">
        <w:rPr>
          <w:b/>
          <w:color w:val="7F7F7F" w:themeColor="text1" w:themeTint="80"/>
        </w:rPr>
        <w:t>Volumen por tipo de residuos:</w:t>
      </w:r>
      <w:r>
        <w:t xml:space="preserve"> </w:t>
      </w:r>
      <w:r w:rsidR="00CD2C12" w:rsidRPr="00CD2C12">
        <w:t>Papel: 26.725</w:t>
      </w:r>
      <w:r w:rsidR="00CD2C12">
        <w:t xml:space="preserve"> </w:t>
      </w:r>
      <w:r w:rsidR="00CD2C12" w:rsidRPr="00CD2C12">
        <w:t>Kg</w:t>
      </w:r>
      <w:r w:rsidR="00CD2C12">
        <w:t xml:space="preserve">; </w:t>
      </w:r>
      <w:r w:rsidR="00CD2C12" w:rsidRPr="00CD2C12">
        <w:t>Cartón</w:t>
      </w:r>
      <w:r w:rsidR="00CD2C12">
        <w:t xml:space="preserve">: 63.381 Kg; </w:t>
      </w:r>
      <w:r w:rsidR="00CD2C12" w:rsidRPr="00CD2C12">
        <w:t xml:space="preserve">  Envases: 14.440</w:t>
      </w:r>
      <w:r w:rsidR="00CD2C12">
        <w:t xml:space="preserve"> </w:t>
      </w:r>
      <w:r w:rsidR="00CD2C12" w:rsidRPr="00CD2C12">
        <w:t>Kg</w:t>
      </w:r>
      <w:r w:rsidR="00CD2C12">
        <w:t xml:space="preserve">; </w:t>
      </w:r>
      <w:r w:rsidR="00CD2C12" w:rsidRPr="00CD2C12">
        <w:t>Residuos urbano</w:t>
      </w:r>
      <w:r w:rsidR="00CD2C12">
        <w:t>s</w:t>
      </w:r>
      <w:r w:rsidR="00CD2C12" w:rsidRPr="00CD2C12">
        <w:t xml:space="preserve"> y asimilable a urbano</w:t>
      </w:r>
      <w:r w:rsidR="00CD2C12">
        <w:t>s</w:t>
      </w:r>
      <w:r w:rsidR="00CD2C12" w:rsidRPr="00CD2C12">
        <w:t>: 622.340</w:t>
      </w:r>
      <w:r w:rsidR="00CD2C12">
        <w:t xml:space="preserve"> </w:t>
      </w:r>
      <w:r w:rsidR="00CD2C12" w:rsidRPr="00CD2C12">
        <w:t>Kg</w:t>
      </w:r>
      <w:r w:rsidR="00CD2C12">
        <w:t xml:space="preserve">; </w:t>
      </w:r>
      <w:r w:rsidR="00CD2C12" w:rsidRPr="00CD2C12">
        <w:t xml:space="preserve">Residuos biosanitarios </w:t>
      </w:r>
      <w:r w:rsidR="00CD2C12">
        <w:t>e</w:t>
      </w:r>
      <w:r w:rsidR="00CD2C12" w:rsidRPr="00CD2C12">
        <w:t>speciales Clase III: 226.469</w:t>
      </w:r>
      <w:r w:rsidR="00CD2C12">
        <w:t xml:space="preserve"> </w:t>
      </w:r>
      <w:r w:rsidR="00EB1A41" w:rsidRPr="00CD2C12">
        <w:t>Kg</w:t>
      </w:r>
      <w:r w:rsidR="00EB1A41">
        <w:t xml:space="preserve">; </w:t>
      </w:r>
      <w:r w:rsidR="00EB1A41" w:rsidRPr="00CD2C12">
        <w:t>Citostáticos</w:t>
      </w:r>
      <w:r w:rsidR="00CD2C12" w:rsidRPr="00CD2C12">
        <w:t>: 12.494</w:t>
      </w:r>
      <w:r w:rsidR="00CD2C12">
        <w:t xml:space="preserve"> </w:t>
      </w:r>
      <w:r w:rsidR="00CD2C12" w:rsidRPr="00CD2C12">
        <w:t>Kg</w:t>
      </w:r>
      <w:r w:rsidR="00CD2C12">
        <w:t xml:space="preserve">; </w:t>
      </w:r>
      <w:r w:rsidR="00CD2C12" w:rsidRPr="00CD2C12">
        <w:t>Químicos + industriales: 158.956</w:t>
      </w:r>
      <w:r w:rsidR="00CD2C12">
        <w:t xml:space="preserve"> </w:t>
      </w:r>
      <w:r w:rsidR="00CD2C12" w:rsidRPr="00CD2C12">
        <w:t>Kg.</w:t>
      </w:r>
    </w:p>
    <w:p w14:paraId="4AF0AF95" w14:textId="776FC2D3" w:rsidR="00F31D28" w:rsidRDefault="00F31D28" w:rsidP="00BC57B2">
      <w:pPr>
        <w:pStyle w:val="Normallistas"/>
        <w:numPr>
          <w:ilvl w:val="0"/>
          <w:numId w:val="4"/>
        </w:numPr>
        <w:rPr>
          <w:rStyle w:val="volume"/>
        </w:rPr>
      </w:pPr>
      <w:r>
        <w:rPr>
          <w:rStyle w:val="volume"/>
        </w:rPr>
        <w:br w:type="page"/>
      </w:r>
    </w:p>
    <w:bookmarkStart w:id="90" w:name="_Toc74228262"/>
    <w:bookmarkStart w:id="91" w:name="_Toc75343959"/>
    <w:bookmarkEnd w:id="83"/>
    <w:p w14:paraId="0E8CB608" w14:textId="3405937C" w:rsidR="00F22E30" w:rsidRDefault="00802E7F" w:rsidP="003B7CE5">
      <w:pPr>
        <w:pStyle w:val="Normallistas"/>
        <w:numPr>
          <w:ilvl w:val="0"/>
          <w:numId w:val="0"/>
        </w:numPr>
        <w:ind w:left="568"/>
      </w:pPr>
      <w:r w:rsidRPr="00902714">
        <w:rPr>
          <w:rFonts w:eastAsia="Times New Roman"/>
          <w:i/>
          <w:noProof/>
          <w:color w:val="7F7F7F" w:themeColor="text1" w:themeTint="80"/>
          <w:sz w:val="16"/>
          <w:szCs w:val="20"/>
          <w:lang w:eastAsia="es-ES"/>
        </w:rPr>
        <w:lastRenderedPageBreak/>
        <mc:AlternateContent>
          <mc:Choice Requires="wps">
            <w:drawing>
              <wp:anchor distT="0" distB="0" distL="114300" distR="114300" simplePos="0" relativeHeight="251724800" behindDoc="0" locked="0" layoutInCell="1" allowOverlap="1" wp14:anchorId="6112F770" wp14:editId="710B8936">
                <wp:simplePos x="0" y="0"/>
                <wp:positionH relativeFrom="column">
                  <wp:posOffset>4934438</wp:posOffset>
                </wp:positionH>
                <wp:positionV relativeFrom="paragraph">
                  <wp:posOffset>5428999</wp:posOffset>
                </wp:positionV>
                <wp:extent cx="1212215" cy="2220685"/>
                <wp:effectExtent l="0" t="0" r="0" b="0"/>
                <wp:wrapNone/>
                <wp:docPr id="45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4BE139EC" w14:textId="77777777" w:rsidR="00802E7F" w:rsidRPr="004B6EF5" w:rsidRDefault="00802E7F" w:rsidP="00E2109A">
                            <w:pPr>
                              <w:pStyle w:val="TITULO-Nivel4"/>
                            </w:pPr>
                          </w:p>
                          <w:p w14:paraId="1A77EAC7" w14:textId="77777777" w:rsidR="00802E7F" w:rsidRDefault="00802E7F" w:rsidP="006573E2">
                            <w:pPr>
                              <w:pStyle w:val="Capitulo"/>
                              <w:spacing w:before="0"/>
                            </w:pPr>
                            <w:r>
                              <w:t>4</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112F770" id="_x0000_s1042" type="#_x0000_t202" style="position:absolute;left:0;text-align:left;margin-left:388.55pt;margin-top:427.5pt;width:95.45pt;height:174.85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" filled="f" stroked="f" strokeweight="2pt">
                <o:lock v:ext="edit" aspectratio="t"/>
                <v:textbox>
                  <w:txbxContent>
                    <w:p w14:paraId="4BE139EC" w14:textId="77777777" w:rsidR="00802E7F" w:rsidRPr="004B6EF5" w:rsidRDefault="00802E7F" w:rsidP="00E2109A">
                      <w:pPr>
                        <w:pStyle w:val="TITULO-Nivel4"/>
                      </w:pPr>
                    </w:p>
                    <w:p w14:paraId="1A77EAC7" w14:textId="77777777" w:rsidR="00802E7F" w:rsidRDefault="00802E7F" w:rsidP="006573E2">
                      <w:pPr>
                        <w:pStyle w:val="Capitulo"/>
                        <w:spacing w:before="0"/>
                      </w:pPr>
                      <w:r>
                        <w:t>4</w:t>
                      </w:r>
                    </w:p>
                  </w:txbxContent>
                </v:textbox>
              </v:shape>
            </w:pict>
          </mc:Fallback>
        </mc:AlternateContent>
      </w:r>
      <w:r w:rsidRPr="00902714">
        <w:rPr>
          <w:rFonts w:eastAsia="Times New Roman"/>
          <w:i/>
          <w:noProof/>
          <w:color w:val="7F7F7F" w:themeColor="text1" w:themeTint="80"/>
          <w:sz w:val="16"/>
          <w:szCs w:val="20"/>
          <w:lang w:eastAsia="es-ES"/>
        </w:rPr>
        <mc:AlternateContent>
          <mc:Choice Requires="wps">
            <w:drawing>
              <wp:anchor distT="0" distB="0" distL="114300" distR="114300" simplePos="0" relativeHeight="251723776" behindDoc="0" locked="0" layoutInCell="1" allowOverlap="1" wp14:anchorId="5706BB8F" wp14:editId="6AB352E5">
                <wp:simplePos x="0" y="0"/>
                <wp:positionH relativeFrom="column">
                  <wp:posOffset>2196657</wp:posOffset>
                </wp:positionH>
                <wp:positionV relativeFrom="paragraph">
                  <wp:posOffset>5738377</wp:posOffset>
                </wp:positionV>
                <wp:extent cx="2683570" cy="3144520"/>
                <wp:effectExtent l="0" t="0" r="0" b="0"/>
                <wp:wrapNone/>
                <wp:docPr id="2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835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005C32E6" w14:textId="77777777" w:rsidR="00802E7F" w:rsidRDefault="00802E7F"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14:paraId="6C195BC6" w14:textId="77777777" w:rsidR="00802E7F" w:rsidRPr="00D05EF7" w:rsidRDefault="00802E7F" w:rsidP="003B7CE5">
                            <w:pPr>
                              <w:pStyle w:val="Indice"/>
                              <w:jc w:val="right"/>
                              <w:rPr>
                                <w:sz w:val="28"/>
                              </w:rPr>
                            </w:pPr>
                            <w:r w:rsidRPr="00D05EF7">
                              <w:rPr>
                                <w:sz w:val="28"/>
                              </w:rPr>
                              <w:t>Objetivos institucionales de calidad</w:t>
                            </w:r>
                          </w:p>
                          <w:p w14:paraId="23E299F1" w14:textId="77777777" w:rsidR="00802E7F" w:rsidRPr="00D05EF7" w:rsidRDefault="00802E7F" w:rsidP="003B7CE5">
                            <w:pPr>
                              <w:pStyle w:val="Indice"/>
                              <w:jc w:val="right"/>
                              <w:rPr>
                                <w:sz w:val="28"/>
                              </w:rPr>
                            </w:pPr>
                            <w:r w:rsidRPr="00D05EF7">
                              <w:rPr>
                                <w:sz w:val="28"/>
                              </w:rPr>
                              <w:t>Comisiones Hospitalarias</w:t>
                            </w:r>
                          </w:p>
                          <w:p w14:paraId="473880B3" w14:textId="77777777" w:rsidR="00802E7F" w:rsidRPr="00D05EF7" w:rsidRDefault="00802E7F" w:rsidP="003B7CE5">
                            <w:pPr>
                              <w:pStyle w:val="Indice"/>
                              <w:jc w:val="right"/>
                              <w:rPr>
                                <w:sz w:val="28"/>
                              </w:rPr>
                            </w:pPr>
                            <w:r w:rsidRPr="00D05EF7">
                              <w:rPr>
                                <w:sz w:val="28"/>
                              </w:rPr>
                              <w:t>Grupos de Mejora</w:t>
                            </w:r>
                          </w:p>
                          <w:p w14:paraId="5DAE3E2C" w14:textId="77777777" w:rsidR="00802E7F" w:rsidRPr="00D05EF7" w:rsidRDefault="00802E7F" w:rsidP="003B7CE5">
                            <w:pPr>
                              <w:pStyle w:val="Indice"/>
                              <w:jc w:val="right"/>
                              <w:rPr>
                                <w:sz w:val="28"/>
                              </w:rPr>
                            </w:pPr>
                            <w:r w:rsidRPr="00D05EF7">
                              <w:rPr>
                                <w:sz w:val="28"/>
                              </w:rPr>
                              <w:t>Certificaciones y Acreditaciones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06BB8F" id="_x0000_s1043" type="#_x0000_t202" style="position:absolute;left:0;text-align:left;margin-left:172.95pt;margin-top:451.85pt;width:211.3pt;height:247.6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" filled="f" stroked="f" strokeweight="2pt">
                <o:lock v:ext="edit" aspectratio="t"/>
                <v:textbox>
                  <w:txbxContent>
                    <w:p w14:paraId="005C32E6" w14:textId="77777777" w:rsidR="00802E7F" w:rsidRDefault="00802E7F" w:rsidP="00902714">
                      <w:pPr>
                        <w:spacing w:before="0" w:line="240"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Calidad</w:t>
                      </w:r>
                    </w:p>
                    <w:p w14:paraId="6C195BC6" w14:textId="77777777" w:rsidR="00802E7F" w:rsidRPr="00D05EF7" w:rsidRDefault="00802E7F" w:rsidP="003B7CE5">
                      <w:pPr>
                        <w:pStyle w:val="Indice"/>
                        <w:jc w:val="right"/>
                        <w:rPr>
                          <w:sz w:val="28"/>
                        </w:rPr>
                      </w:pPr>
                      <w:r w:rsidRPr="00D05EF7">
                        <w:rPr>
                          <w:sz w:val="28"/>
                        </w:rPr>
                        <w:t>Objetivos institucionales de calidad</w:t>
                      </w:r>
                    </w:p>
                    <w:p w14:paraId="23E299F1" w14:textId="77777777" w:rsidR="00802E7F" w:rsidRPr="00D05EF7" w:rsidRDefault="00802E7F" w:rsidP="003B7CE5">
                      <w:pPr>
                        <w:pStyle w:val="Indice"/>
                        <w:jc w:val="right"/>
                        <w:rPr>
                          <w:sz w:val="28"/>
                        </w:rPr>
                      </w:pPr>
                      <w:r w:rsidRPr="00D05EF7">
                        <w:rPr>
                          <w:sz w:val="28"/>
                        </w:rPr>
                        <w:t>Comisiones Hospitalarias</w:t>
                      </w:r>
                    </w:p>
                    <w:p w14:paraId="473880B3" w14:textId="77777777" w:rsidR="00802E7F" w:rsidRPr="00D05EF7" w:rsidRDefault="00802E7F" w:rsidP="003B7CE5">
                      <w:pPr>
                        <w:pStyle w:val="Indice"/>
                        <w:jc w:val="right"/>
                        <w:rPr>
                          <w:sz w:val="28"/>
                        </w:rPr>
                      </w:pPr>
                      <w:r w:rsidRPr="00D05EF7">
                        <w:rPr>
                          <w:sz w:val="28"/>
                        </w:rPr>
                        <w:t>Grupos de Mejora</w:t>
                      </w:r>
                    </w:p>
                    <w:p w14:paraId="5DAE3E2C" w14:textId="77777777" w:rsidR="00802E7F" w:rsidRPr="00D05EF7" w:rsidRDefault="00802E7F" w:rsidP="003B7CE5">
                      <w:pPr>
                        <w:pStyle w:val="Indice"/>
                        <w:jc w:val="right"/>
                        <w:rPr>
                          <w:sz w:val="28"/>
                        </w:rPr>
                      </w:pPr>
                      <w:r w:rsidRPr="00D05EF7">
                        <w:rPr>
                          <w:sz w:val="28"/>
                        </w:rPr>
                        <w:t>Certificaciones y Acreditaciones</w:t>
                      </w:r>
                    </w:p>
                  </w:txbxContent>
                </v:textbox>
              </v:shape>
            </w:pict>
          </mc:Fallback>
        </mc:AlternateContent>
      </w:r>
      <w:r w:rsidR="003B7CE5">
        <w:rPr>
          <w:noProof/>
          <w:lang w:eastAsia="es-ES"/>
        </w:rPr>
        <w:drawing>
          <wp:anchor distT="0" distB="0" distL="114300" distR="114300" simplePos="0" relativeHeight="251759616" behindDoc="1" locked="0" layoutInCell="1" allowOverlap="1" wp14:anchorId="2FDB9612" wp14:editId="3924E7EB">
            <wp:simplePos x="0" y="0"/>
            <wp:positionH relativeFrom="page">
              <wp:align>right</wp:align>
            </wp:positionH>
            <wp:positionV relativeFrom="paragraph">
              <wp:posOffset>-1024910</wp:posOffset>
            </wp:positionV>
            <wp:extent cx="7558870" cy="10728000"/>
            <wp:effectExtent l="0" t="0" r="4445"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eccion_0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558870" cy="10728000"/>
                    </a:xfrm>
                    <a:prstGeom prst="rect">
                      <a:avLst/>
                    </a:prstGeom>
                  </pic:spPr>
                </pic:pic>
              </a:graphicData>
            </a:graphic>
            <wp14:sizeRelH relativeFrom="margin">
              <wp14:pctWidth>0</wp14:pctWidth>
            </wp14:sizeRelH>
            <wp14:sizeRelV relativeFrom="margin">
              <wp14:pctHeight>0</wp14:pctHeight>
            </wp14:sizeRelV>
          </wp:anchor>
        </w:drawing>
      </w:r>
    </w:p>
    <w:p w14:paraId="47300EA6" w14:textId="77777777" w:rsidR="00F31D28" w:rsidRDefault="00F31D28" w:rsidP="00F22E30">
      <w:pPr>
        <w:pStyle w:val="TITULO-Nivel1"/>
      </w:pPr>
      <w:bookmarkStart w:id="92" w:name="_Toc84872133"/>
      <w:r w:rsidRPr="002C3E72">
        <w:lastRenderedPageBreak/>
        <w:t>Calidad</w:t>
      </w:r>
      <w:bookmarkEnd w:id="90"/>
      <w:bookmarkEnd w:id="91"/>
      <w:bookmarkEnd w:id="92"/>
      <w:r w:rsidRPr="009E7227">
        <w:t xml:space="preserve"> </w:t>
      </w:r>
    </w:p>
    <w:p w14:paraId="19AEC38F" w14:textId="77777777" w:rsidR="00F004AB" w:rsidRPr="009E7227" w:rsidRDefault="00F004AB" w:rsidP="007C7F5F">
      <w:pPr>
        <w:pStyle w:val="TITULO-Nivel2"/>
      </w:pPr>
      <w:bookmarkStart w:id="93" w:name="_Toc318202544"/>
      <w:bookmarkStart w:id="94" w:name="_Toc75343960"/>
      <w:bookmarkStart w:id="95" w:name="_Toc84872134"/>
      <w:r w:rsidRPr="009E7227">
        <w:t>Objetivos institucionales de calida</w:t>
      </w:r>
      <w:bookmarkEnd w:id="93"/>
      <w:r w:rsidRPr="009E7227">
        <w:t>d</w:t>
      </w:r>
      <w:bookmarkEnd w:id="94"/>
      <w:bookmarkEnd w:id="95"/>
    </w:p>
    <w:p w14:paraId="609102D7" w14:textId="77777777" w:rsidR="00F82D07" w:rsidRPr="009E7227" w:rsidRDefault="00B77806" w:rsidP="007C7F5F">
      <w:pPr>
        <w:pStyle w:val="Nombredetabla"/>
      </w:pPr>
      <w:r>
        <w:t>Datos comparativos con grupo 2</w:t>
      </w:r>
      <w:r w:rsidR="00F82D07" w:rsidRPr="009E7227">
        <w:t xml:space="preserve"> y S</w:t>
      </w:r>
      <w:r w:rsidR="00E20401">
        <w:t>ervicio Madrileño de Salud</w:t>
      </w:r>
    </w:p>
    <w:p w14:paraId="099E9243" w14:textId="77777777" w:rsidR="00AB27E8" w:rsidRDefault="00AB27E8" w:rsidP="0068118A"/>
    <w:tbl>
      <w:tblPr>
        <w:tblStyle w:val="TablaGeneral"/>
        <w:tblW w:w="5000" w:type="pct"/>
        <w:tblLook w:val="00A0" w:firstRow="1" w:lastRow="0" w:firstColumn="1" w:lastColumn="0" w:noHBand="0" w:noVBand="0"/>
      </w:tblPr>
      <w:tblGrid>
        <w:gridCol w:w="1962"/>
        <w:gridCol w:w="2502"/>
        <w:gridCol w:w="1176"/>
        <w:gridCol w:w="1046"/>
        <w:gridCol w:w="1251"/>
      </w:tblGrid>
      <w:tr w:rsidR="00AB27E8" w:rsidRPr="009E7227" w14:paraId="6017EAFA" w14:textId="77777777" w:rsidTr="00B34270">
        <w:trPr>
          <w:cnfStyle w:val="100000000000" w:firstRow="1" w:lastRow="0" w:firstColumn="0" w:lastColumn="0" w:oddVBand="0" w:evenVBand="0" w:oddHBand="0"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5000" w:type="pct"/>
            <w:gridSpan w:val="5"/>
          </w:tcPr>
          <w:p w14:paraId="235DC9EA" w14:textId="77777777" w:rsidR="00AB27E8" w:rsidRPr="00B34270" w:rsidRDefault="00AB27E8" w:rsidP="00B34270">
            <w:pPr>
              <w:jc w:val="center"/>
              <w:rPr>
                <w:rFonts w:ascii="Montserrat SemiBold" w:hAnsi="Montserrat SemiBold"/>
                <w:bCs/>
              </w:rPr>
            </w:pPr>
            <w:r w:rsidRPr="00D87FA9">
              <w:rPr>
                <w:rFonts w:ascii="Montserrat SemiBold" w:hAnsi="Montserrat SemiBold"/>
                <w:b w:val="0"/>
              </w:rPr>
              <w:t>1. Promover la mejora de la seguridad del paciente en el hospital</w:t>
            </w:r>
          </w:p>
        </w:tc>
      </w:tr>
      <w:tr w:rsidR="00AB27E8" w:rsidRPr="009E7227" w14:paraId="44BD0D78" w14:textId="77777777" w:rsidTr="00B34270">
        <w:trPr>
          <w:trHeight w:val="931"/>
        </w:trPr>
        <w:tc>
          <w:tcPr>
            <w:cnfStyle w:val="001000000000" w:firstRow="0" w:lastRow="0" w:firstColumn="1" w:lastColumn="0" w:oddVBand="0" w:evenVBand="0" w:oddHBand="0" w:evenHBand="0" w:firstRowFirstColumn="0" w:firstRowLastColumn="0" w:lastRowFirstColumn="0" w:lastRowLastColumn="0"/>
            <w:tcW w:w="1236" w:type="pct"/>
            <w:hideMark/>
          </w:tcPr>
          <w:p w14:paraId="109E51EA" w14:textId="77777777" w:rsidR="00AB27E8" w:rsidRPr="009E7227" w:rsidRDefault="00AB27E8" w:rsidP="00B34270">
            <w:r w:rsidRPr="009E7227">
              <w:t>INDICADOR</w:t>
            </w:r>
          </w:p>
        </w:tc>
        <w:tc>
          <w:tcPr>
            <w:tcW w:w="1576" w:type="pct"/>
            <w:hideMark/>
          </w:tcPr>
          <w:p w14:paraId="24B9305D" w14:textId="77777777" w:rsidR="00AB27E8" w:rsidRPr="009E7227" w:rsidRDefault="00AB27E8" w:rsidP="0065019B">
            <w:pPr>
              <w:jc w:val="left"/>
              <w:cnfStyle w:val="000000000000" w:firstRow="0" w:lastRow="0" w:firstColumn="0" w:lastColumn="0" w:oddVBand="0" w:evenVBand="0" w:oddHBand="0" w:evenHBand="0" w:firstRowFirstColumn="0" w:firstRowLastColumn="0" w:lastRowFirstColumn="0" w:lastRowLastColumn="0"/>
            </w:pPr>
            <w:r w:rsidRPr="009E7227">
              <w:t>Fórmula</w:t>
            </w:r>
            <w:r w:rsidR="00CE3CEB">
              <w:t xml:space="preserve">/Meta </w:t>
            </w:r>
          </w:p>
        </w:tc>
        <w:tc>
          <w:tcPr>
            <w:cnfStyle w:val="000001000000" w:firstRow="0" w:lastRow="0" w:firstColumn="0" w:lastColumn="0" w:oddVBand="0" w:evenVBand="1" w:oddHBand="0" w:evenHBand="0" w:firstRowFirstColumn="0" w:firstRowLastColumn="0" w:lastRowFirstColumn="0" w:lastRowLastColumn="0"/>
            <w:tcW w:w="741" w:type="pct"/>
          </w:tcPr>
          <w:p w14:paraId="6F8115A8" w14:textId="77777777" w:rsidR="00AB27E8" w:rsidRPr="009E7227" w:rsidRDefault="00AB27E8" w:rsidP="00B34270">
            <w:r>
              <w:t>HU</w:t>
            </w:r>
            <w:r w:rsidR="00B77806">
              <w:t xml:space="preserve"> GETAFE</w:t>
            </w:r>
          </w:p>
        </w:tc>
        <w:tc>
          <w:tcPr>
            <w:tcW w:w="659" w:type="pct"/>
          </w:tcPr>
          <w:p w14:paraId="4628BEE0" w14:textId="77777777" w:rsidR="00AB27E8" w:rsidRPr="009E7227" w:rsidRDefault="00AB27E8" w:rsidP="00B34270">
            <w:pPr>
              <w:cnfStyle w:val="000000000000" w:firstRow="0" w:lastRow="0" w:firstColumn="0" w:lastColumn="0" w:oddVBand="0" w:evenVBand="0" w:oddHBand="0" w:evenHBand="0" w:firstRowFirstColumn="0" w:firstRowLastColumn="0" w:lastRowFirstColumn="0" w:lastRowLastColumn="0"/>
            </w:pPr>
            <w:r w:rsidRPr="009E7227">
              <w:t xml:space="preserve">Grupo </w:t>
            </w:r>
            <w:r w:rsidR="00B77806">
              <w:t>2</w:t>
            </w:r>
            <w:r w:rsidRPr="009E7227">
              <w:t xml:space="preserve"> </w:t>
            </w:r>
          </w:p>
          <w:p w14:paraId="242F6022" w14:textId="77777777" w:rsidR="00AB27E8" w:rsidRPr="009E7227" w:rsidRDefault="00AB27E8" w:rsidP="00B34270">
            <w:pP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88" w:type="pct"/>
          </w:tcPr>
          <w:p w14:paraId="4887BA23" w14:textId="77777777" w:rsidR="00AB27E8" w:rsidRPr="009E7227" w:rsidRDefault="00AB27E8" w:rsidP="00B34270">
            <w:r w:rsidRPr="009E7227">
              <w:t>GLOBAL</w:t>
            </w:r>
          </w:p>
          <w:p w14:paraId="19FCBCFD" w14:textId="77777777" w:rsidR="00AB27E8" w:rsidRPr="009E7227" w:rsidRDefault="00AB27E8" w:rsidP="00B34270">
            <w:r>
              <w:t>SERVICIO MADRILEÑO DE SALUD</w:t>
            </w:r>
          </w:p>
          <w:p w14:paraId="0FEAFB72" w14:textId="77777777" w:rsidR="00AB27E8" w:rsidRPr="009E7227" w:rsidRDefault="00AB27E8" w:rsidP="00B34270">
            <w:r w:rsidRPr="009E7227">
              <w:t>(media)</w:t>
            </w:r>
          </w:p>
        </w:tc>
      </w:tr>
      <w:tr w:rsidR="00B77806" w:rsidRPr="009E7227" w14:paraId="5C7CA9FE" w14:textId="77777777" w:rsidTr="009F65A4">
        <w:trPr>
          <w:trHeight w:hRule="exact" w:val="849"/>
        </w:trPr>
        <w:tc>
          <w:tcPr>
            <w:cnfStyle w:val="001000000000" w:firstRow="0" w:lastRow="0" w:firstColumn="1" w:lastColumn="0" w:oddVBand="0" w:evenVBand="0" w:oddHBand="0" w:evenHBand="0" w:firstRowFirstColumn="0" w:firstRowLastColumn="0" w:lastRowFirstColumn="0" w:lastRowLastColumn="0"/>
            <w:tcW w:w="1236" w:type="pct"/>
            <w:vMerge w:val="restart"/>
            <w:hideMark/>
          </w:tcPr>
          <w:p w14:paraId="23BA9242" w14:textId="77777777" w:rsidR="00B77806" w:rsidRPr="009E7227" w:rsidRDefault="00B77806" w:rsidP="00B77806">
            <w:pPr>
              <w:jc w:val="left"/>
              <w:rPr>
                <w:sz w:val="24"/>
                <w:szCs w:val="24"/>
              </w:rPr>
            </w:pPr>
            <w:r w:rsidRPr="004E4D27">
              <w:t>PORCENTAJE DE ACTUACIONES CONSIDERADAS PRIORITARIAS REALIZADAS POR LAS UFGRS</w:t>
            </w:r>
          </w:p>
        </w:tc>
        <w:tc>
          <w:tcPr>
            <w:tcW w:w="1576" w:type="pct"/>
            <w:vAlign w:val="top"/>
          </w:tcPr>
          <w:p w14:paraId="4789A366" w14:textId="77777777" w:rsidR="00B77806" w:rsidRPr="0037486E" w:rsidRDefault="00B77806" w:rsidP="0065019B">
            <w:pPr>
              <w:jc w:val="left"/>
              <w:cnfStyle w:val="000000000000" w:firstRow="0" w:lastRow="0" w:firstColumn="0" w:lastColumn="0" w:oddVBand="0" w:evenVBand="0" w:oddHBand="0" w:evenHBand="0" w:firstRowFirstColumn="0" w:firstRowLastColumn="0" w:lastRowFirstColumn="0" w:lastRowLastColumn="0"/>
            </w:pPr>
            <w:r w:rsidRPr="0037486E">
              <w:t xml:space="preserve">Nº TOTAL de reuniones de la UFGRS mantenidas en el último trimestre                                 </w:t>
            </w:r>
          </w:p>
        </w:tc>
        <w:tc>
          <w:tcPr>
            <w:cnfStyle w:val="000001000000" w:firstRow="0" w:lastRow="0" w:firstColumn="0" w:lastColumn="0" w:oddVBand="0" w:evenVBand="1" w:oddHBand="0" w:evenHBand="0" w:firstRowFirstColumn="0" w:firstRowLastColumn="0" w:lastRowFirstColumn="0" w:lastRowLastColumn="0"/>
            <w:tcW w:w="741" w:type="pct"/>
          </w:tcPr>
          <w:p w14:paraId="064E6D74" w14:textId="77777777" w:rsidR="00B77806" w:rsidRPr="00D965F1" w:rsidRDefault="00B77806" w:rsidP="009F65A4">
            <w:pPr>
              <w:jc w:val="right"/>
            </w:pPr>
            <w:r w:rsidRPr="00D965F1">
              <w:t>2</w:t>
            </w:r>
          </w:p>
        </w:tc>
        <w:tc>
          <w:tcPr>
            <w:tcW w:w="659" w:type="pct"/>
          </w:tcPr>
          <w:p w14:paraId="09C9B61D" w14:textId="77777777" w:rsidR="00B77806" w:rsidRPr="00D965F1"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D965F1">
              <w:t>2</w:t>
            </w:r>
          </w:p>
        </w:tc>
        <w:tc>
          <w:tcPr>
            <w:cnfStyle w:val="000001000000" w:firstRow="0" w:lastRow="0" w:firstColumn="0" w:lastColumn="0" w:oddVBand="0" w:evenVBand="1" w:oddHBand="0" w:evenHBand="0" w:firstRowFirstColumn="0" w:firstRowLastColumn="0" w:lastRowFirstColumn="0" w:lastRowLastColumn="0"/>
            <w:tcW w:w="788" w:type="pct"/>
          </w:tcPr>
          <w:p w14:paraId="1A5C2824" w14:textId="77777777" w:rsidR="00B77806" w:rsidRPr="00D965F1" w:rsidRDefault="00B77806" w:rsidP="009F65A4">
            <w:pPr>
              <w:jc w:val="right"/>
            </w:pPr>
            <w:r w:rsidRPr="00D965F1">
              <w:t>2</w:t>
            </w:r>
          </w:p>
        </w:tc>
      </w:tr>
      <w:tr w:rsidR="00B77806" w:rsidRPr="009E7227" w14:paraId="1C6EA994" w14:textId="77777777" w:rsidTr="009F65A4">
        <w:trPr>
          <w:trHeight w:hRule="exact" w:val="1144"/>
        </w:trPr>
        <w:tc>
          <w:tcPr>
            <w:cnfStyle w:val="001000000000" w:firstRow="0" w:lastRow="0" w:firstColumn="1" w:lastColumn="0" w:oddVBand="0" w:evenVBand="0" w:oddHBand="0" w:evenHBand="0" w:firstRowFirstColumn="0" w:firstRowLastColumn="0" w:lastRowFirstColumn="0" w:lastRowLastColumn="0"/>
            <w:tcW w:w="1236" w:type="pct"/>
            <w:vMerge/>
            <w:hideMark/>
          </w:tcPr>
          <w:p w14:paraId="359268F7" w14:textId="77777777" w:rsidR="00B77806" w:rsidRPr="009E7227" w:rsidRDefault="00B77806" w:rsidP="00B77806"/>
        </w:tc>
        <w:tc>
          <w:tcPr>
            <w:tcW w:w="1576" w:type="pct"/>
            <w:vAlign w:val="top"/>
          </w:tcPr>
          <w:p w14:paraId="4CD19097" w14:textId="77777777" w:rsidR="00B77806" w:rsidRPr="0037486E" w:rsidRDefault="00B77806" w:rsidP="0065019B">
            <w:pPr>
              <w:jc w:val="left"/>
              <w:cnfStyle w:val="000000000000" w:firstRow="0" w:lastRow="0" w:firstColumn="0" w:lastColumn="0" w:oddVBand="0" w:evenVBand="0" w:oddHBand="0" w:evenHBand="0" w:firstRowFirstColumn="0" w:firstRowLastColumn="0" w:lastRowFirstColumn="0" w:lastRowLastColumn="0"/>
            </w:pPr>
            <w:r w:rsidRPr="0037486E">
              <w:t>Analizados los incidentes de seguridad en el hospital, notificados a través de “CISEMadrid"(si/no)</w:t>
            </w:r>
          </w:p>
        </w:tc>
        <w:tc>
          <w:tcPr>
            <w:cnfStyle w:val="000001000000" w:firstRow="0" w:lastRow="0" w:firstColumn="0" w:lastColumn="0" w:oddVBand="0" w:evenVBand="1" w:oddHBand="0" w:evenHBand="0" w:firstRowFirstColumn="0" w:firstRowLastColumn="0" w:lastRowFirstColumn="0" w:lastRowLastColumn="0"/>
            <w:tcW w:w="741" w:type="pct"/>
          </w:tcPr>
          <w:p w14:paraId="1EA4C7ED" w14:textId="77777777" w:rsidR="00B77806" w:rsidRPr="00D965F1" w:rsidRDefault="00B77806" w:rsidP="009F65A4">
            <w:pPr>
              <w:jc w:val="right"/>
            </w:pPr>
            <w:r w:rsidRPr="00D965F1">
              <w:t>SÍ</w:t>
            </w:r>
          </w:p>
        </w:tc>
        <w:tc>
          <w:tcPr>
            <w:tcW w:w="659" w:type="pct"/>
          </w:tcPr>
          <w:p w14:paraId="3296851F" w14:textId="77777777" w:rsidR="00B77806" w:rsidRPr="00D965F1"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D965F1">
              <w:t>100%</w:t>
            </w:r>
          </w:p>
        </w:tc>
        <w:tc>
          <w:tcPr>
            <w:cnfStyle w:val="000001000000" w:firstRow="0" w:lastRow="0" w:firstColumn="0" w:lastColumn="0" w:oddVBand="0" w:evenVBand="1" w:oddHBand="0" w:evenHBand="0" w:firstRowFirstColumn="0" w:firstRowLastColumn="0" w:lastRowFirstColumn="0" w:lastRowLastColumn="0"/>
            <w:tcW w:w="788" w:type="pct"/>
          </w:tcPr>
          <w:p w14:paraId="537DCEAD" w14:textId="77777777" w:rsidR="00B77806" w:rsidRPr="00D965F1" w:rsidRDefault="00B77806" w:rsidP="009F65A4">
            <w:pPr>
              <w:jc w:val="right"/>
            </w:pPr>
            <w:r w:rsidRPr="00D965F1">
              <w:t>100%</w:t>
            </w:r>
          </w:p>
        </w:tc>
      </w:tr>
      <w:tr w:rsidR="00B77806" w:rsidRPr="009E7227" w14:paraId="2B534FDF" w14:textId="77777777" w:rsidTr="009F65A4">
        <w:trPr>
          <w:trHeight w:hRule="exact" w:val="1403"/>
        </w:trPr>
        <w:tc>
          <w:tcPr>
            <w:cnfStyle w:val="001000000000" w:firstRow="0" w:lastRow="0" w:firstColumn="1" w:lastColumn="0" w:oddVBand="0" w:evenVBand="0" w:oddHBand="0" w:evenHBand="0" w:firstRowFirstColumn="0" w:firstRowLastColumn="0" w:lastRowFirstColumn="0" w:lastRowLastColumn="0"/>
            <w:tcW w:w="1236" w:type="pct"/>
            <w:vMerge/>
            <w:hideMark/>
          </w:tcPr>
          <w:p w14:paraId="5C6C475D" w14:textId="77777777" w:rsidR="00B77806" w:rsidRPr="009E7227" w:rsidRDefault="00B77806" w:rsidP="00B77806"/>
        </w:tc>
        <w:tc>
          <w:tcPr>
            <w:tcW w:w="1576" w:type="pct"/>
            <w:vAlign w:val="top"/>
          </w:tcPr>
          <w:p w14:paraId="40FAA841" w14:textId="77777777" w:rsidR="00B77806" w:rsidRPr="0037486E" w:rsidRDefault="00B77806" w:rsidP="0065019B">
            <w:pPr>
              <w:jc w:val="left"/>
              <w:cnfStyle w:val="000000000000" w:firstRow="0" w:lastRow="0" w:firstColumn="0" w:lastColumn="0" w:oddVBand="0" w:evenVBand="0" w:oddHBand="0" w:evenHBand="0" w:firstRowFirstColumn="0" w:firstRowLastColumn="0" w:lastRowFirstColumn="0" w:lastRowLastColumn="0"/>
            </w:pPr>
            <w:r w:rsidRPr="0037486E">
              <w:t>Revisados los resultados del estudio ESHMAD en una reunión de la UFGRS proponiendo, en su caso,  acciones de mejora (si/no)</w:t>
            </w:r>
          </w:p>
        </w:tc>
        <w:tc>
          <w:tcPr>
            <w:cnfStyle w:val="000001000000" w:firstRow="0" w:lastRow="0" w:firstColumn="0" w:lastColumn="0" w:oddVBand="0" w:evenVBand="1" w:oddHBand="0" w:evenHBand="0" w:firstRowFirstColumn="0" w:firstRowLastColumn="0" w:lastRowFirstColumn="0" w:lastRowLastColumn="0"/>
            <w:tcW w:w="741" w:type="pct"/>
          </w:tcPr>
          <w:p w14:paraId="6B15ADE9" w14:textId="77777777" w:rsidR="00B77806" w:rsidRPr="00D965F1" w:rsidRDefault="00B77806" w:rsidP="009F65A4">
            <w:pPr>
              <w:jc w:val="right"/>
            </w:pPr>
            <w:r w:rsidRPr="00D965F1">
              <w:t>SÍ</w:t>
            </w:r>
          </w:p>
        </w:tc>
        <w:tc>
          <w:tcPr>
            <w:tcW w:w="659" w:type="pct"/>
          </w:tcPr>
          <w:p w14:paraId="39BDBDDA" w14:textId="77777777" w:rsidR="00B77806" w:rsidRPr="00D965F1"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D965F1">
              <w:t>100%</w:t>
            </w:r>
          </w:p>
        </w:tc>
        <w:tc>
          <w:tcPr>
            <w:cnfStyle w:val="000001000000" w:firstRow="0" w:lastRow="0" w:firstColumn="0" w:lastColumn="0" w:oddVBand="0" w:evenVBand="1" w:oddHBand="0" w:evenHBand="0" w:firstRowFirstColumn="0" w:firstRowLastColumn="0" w:lastRowFirstColumn="0" w:lastRowLastColumn="0"/>
            <w:tcW w:w="788" w:type="pct"/>
          </w:tcPr>
          <w:p w14:paraId="3F2937ED" w14:textId="77777777" w:rsidR="00B77806" w:rsidRPr="00D965F1" w:rsidRDefault="00B77806" w:rsidP="009F65A4">
            <w:pPr>
              <w:jc w:val="right"/>
            </w:pPr>
            <w:r w:rsidRPr="00D965F1">
              <w:t>97%</w:t>
            </w:r>
          </w:p>
        </w:tc>
      </w:tr>
      <w:tr w:rsidR="00B77806" w:rsidRPr="009E7227" w14:paraId="671AE511" w14:textId="77777777" w:rsidTr="0065019B">
        <w:trPr>
          <w:trHeight w:hRule="exact" w:val="2282"/>
        </w:trPr>
        <w:tc>
          <w:tcPr>
            <w:cnfStyle w:val="001000000000" w:firstRow="0" w:lastRow="0" w:firstColumn="1" w:lastColumn="0" w:oddVBand="0" w:evenVBand="0" w:oddHBand="0" w:evenHBand="0" w:firstRowFirstColumn="0" w:firstRowLastColumn="0" w:lastRowFirstColumn="0" w:lastRowLastColumn="0"/>
            <w:tcW w:w="1236" w:type="pct"/>
            <w:vMerge/>
            <w:hideMark/>
          </w:tcPr>
          <w:p w14:paraId="362BF082" w14:textId="77777777" w:rsidR="00B77806" w:rsidRPr="009E7227" w:rsidRDefault="00B77806" w:rsidP="00B77806"/>
        </w:tc>
        <w:tc>
          <w:tcPr>
            <w:tcW w:w="1576" w:type="pct"/>
            <w:vAlign w:val="top"/>
          </w:tcPr>
          <w:p w14:paraId="4EB6848A" w14:textId="77777777" w:rsidR="00B77806" w:rsidRDefault="00B77806" w:rsidP="0065019B">
            <w:pPr>
              <w:jc w:val="left"/>
              <w:cnfStyle w:val="000000000000" w:firstRow="0" w:lastRow="0" w:firstColumn="0" w:lastColumn="0" w:oddVBand="0" w:evenVBand="0" w:oddHBand="0" w:evenHBand="0" w:firstRowFirstColumn="0" w:firstRowLastColumn="0" w:lastRowFirstColumn="0" w:lastRowLastColumn="0"/>
            </w:pPr>
            <w:r w:rsidRPr="0037486E">
              <w:t>Examinado las actuaciones sobre seguridad del paciente, desarrolladas en el centro durante la pandemia y en relación con el  SARS‐CoV‐2, procurando identificar buenas prácticas (si/no)</w:t>
            </w:r>
          </w:p>
        </w:tc>
        <w:tc>
          <w:tcPr>
            <w:cnfStyle w:val="000001000000" w:firstRow="0" w:lastRow="0" w:firstColumn="0" w:lastColumn="0" w:oddVBand="0" w:evenVBand="1" w:oddHBand="0" w:evenHBand="0" w:firstRowFirstColumn="0" w:firstRowLastColumn="0" w:lastRowFirstColumn="0" w:lastRowLastColumn="0"/>
            <w:tcW w:w="741" w:type="pct"/>
          </w:tcPr>
          <w:p w14:paraId="4B078FC1" w14:textId="77777777" w:rsidR="00B77806" w:rsidRPr="00D965F1" w:rsidRDefault="00B77806" w:rsidP="009F65A4">
            <w:pPr>
              <w:jc w:val="right"/>
            </w:pPr>
            <w:r w:rsidRPr="00D965F1">
              <w:t>SÍ</w:t>
            </w:r>
          </w:p>
        </w:tc>
        <w:tc>
          <w:tcPr>
            <w:tcW w:w="659" w:type="pct"/>
          </w:tcPr>
          <w:p w14:paraId="7C22AEFC" w14:textId="77777777" w:rsidR="00B77806" w:rsidRPr="00D965F1"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D965F1">
              <w:t>100%</w:t>
            </w:r>
          </w:p>
        </w:tc>
        <w:tc>
          <w:tcPr>
            <w:cnfStyle w:val="000001000000" w:firstRow="0" w:lastRow="0" w:firstColumn="0" w:lastColumn="0" w:oddVBand="0" w:evenVBand="1" w:oddHBand="0" w:evenHBand="0" w:firstRowFirstColumn="0" w:firstRowLastColumn="0" w:lastRowFirstColumn="0" w:lastRowLastColumn="0"/>
            <w:tcW w:w="788" w:type="pct"/>
          </w:tcPr>
          <w:p w14:paraId="599FEB83" w14:textId="77777777" w:rsidR="00B77806" w:rsidRDefault="00B77806" w:rsidP="009F65A4">
            <w:pPr>
              <w:jc w:val="right"/>
            </w:pPr>
            <w:r w:rsidRPr="00D965F1">
              <w:t>100%</w:t>
            </w:r>
          </w:p>
        </w:tc>
      </w:tr>
    </w:tbl>
    <w:p w14:paraId="0DD2AD46" w14:textId="77777777" w:rsidR="00AB27E8" w:rsidRDefault="00AB27E8" w:rsidP="0068118A"/>
    <w:p w14:paraId="664DFFB7" w14:textId="77777777" w:rsidR="00AB27E8" w:rsidRDefault="00AB27E8">
      <w:pPr>
        <w:spacing w:before="0" w:line="240" w:lineRule="auto"/>
        <w:jc w:val="left"/>
      </w:pPr>
      <w:r>
        <w:br w:type="page"/>
      </w:r>
    </w:p>
    <w:p w14:paraId="5957EC8A" w14:textId="77777777" w:rsidR="006A39F4" w:rsidRPr="009E7227" w:rsidRDefault="006A39F4" w:rsidP="0068118A"/>
    <w:tbl>
      <w:tblPr>
        <w:tblStyle w:val="TablaGeneral"/>
        <w:tblW w:w="5000" w:type="pct"/>
        <w:tblLook w:val="00A0" w:firstRow="1" w:lastRow="0" w:firstColumn="1" w:lastColumn="0" w:noHBand="0" w:noVBand="0"/>
      </w:tblPr>
      <w:tblGrid>
        <w:gridCol w:w="1966"/>
        <w:gridCol w:w="2499"/>
        <w:gridCol w:w="1176"/>
        <w:gridCol w:w="1045"/>
        <w:gridCol w:w="1251"/>
      </w:tblGrid>
      <w:tr w:rsidR="00F82D07" w:rsidRPr="009E7227" w14:paraId="171E118F" w14:textId="77777777" w:rsidTr="00DA778C">
        <w:trPr>
          <w:cnfStyle w:val="100000000000" w:firstRow="1" w:lastRow="0" w:firstColumn="0" w:lastColumn="0" w:oddVBand="0" w:evenVBand="0" w:oddHBand="0" w:evenHBand="0" w:firstRowFirstColumn="0" w:firstRowLastColumn="0" w:lastRowFirstColumn="0" w:lastRowLastColumn="0"/>
          <w:trHeight w:val="609"/>
        </w:trPr>
        <w:tc>
          <w:tcPr>
            <w:cnfStyle w:val="001000000000" w:firstRow="0" w:lastRow="0" w:firstColumn="1" w:lastColumn="0" w:oddVBand="0" w:evenVBand="0" w:oddHBand="0" w:evenHBand="0" w:firstRowFirstColumn="0" w:firstRowLastColumn="0" w:lastRowFirstColumn="0" w:lastRowLastColumn="0"/>
            <w:tcW w:w="5000" w:type="pct"/>
            <w:gridSpan w:val="5"/>
          </w:tcPr>
          <w:p w14:paraId="1D1A5AE7" w14:textId="77777777" w:rsidR="00F82D07" w:rsidRPr="00D87FA9" w:rsidRDefault="004E4D27" w:rsidP="006A39F4">
            <w:pPr>
              <w:jc w:val="center"/>
              <w:rPr>
                <w:rFonts w:ascii="Montserrat SemiBold" w:hAnsi="Montserrat SemiBold"/>
                <w:b w:val="0"/>
              </w:rPr>
            </w:pPr>
            <w:r w:rsidRPr="00D87FA9">
              <w:rPr>
                <w:rFonts w:ascii="Montserrat SemiBold" w:hAnsi="Montserrat SemiBold"/>
                <w:b w:val="0"/>
              </w:rPr>
              <w:t>2. Impulsar el compromiso de los equipos directivos con la seguridad del paciente.</w:t>
            </w:r>
          </w:p>
        </w:tc>
      </w:tr>
      <w:tr w:rsidR="00B77806" w:rsidRPr="009E7227" w14:paraId="41474C9F" w14:textId="77777777" w:rsidTr="00AB27E8">
        <w:trPr>
          <w:trHeight w:val="1016"/>
        </w:trPr>
        <w:tc>
          <w:tcPr>
            <w:cnfStyle w:val="001000000000" w:firstRow="0" w:lastRow="0" w:firstColumn="1" w:lastColumn="0" w:oddVBand="0" w:evenVBand="0" w:oddHBand="0" w:evenHBand="0" w:firstRowFirstColumn="0" w:firstRowLastColumn="0" w:lastRowFirstColumn="0" w:lastRowLastColumn="0"/>
            <w:tcW w:w="1239" w:type="pct"/>
            <w:hideMark/>
          </w:tcPr>
          <w:p w14:paraId="779452EB" w14:textId="77777777" w:rsidR="00B77806" w:rsidRPr="009E7227" w:rsidRDefault="00B77806" w:rsidP="00B77806">
            <w:pPr>
              <w:jc w:val="left"/>
            </w:pPr>
            <w:r w:rsidRPr="009E7227">
              <w:t>INDICADOR</w:t>
            </w:r>
          </w:p>
        </w:tc>
        <w:tc>
          <w:tcPr>
            <w:tcW w:w="1574" w:type="pct"/>
            <w:hideMark/>
          </w:tcPr>
          <w:p w14:paraId="103DF583" w14:textId="77777777" w:rsidR="00B77806" w:rsidRPr="009E7227" w:rsidRDefault="00B77806" w:rsidP="0065019B">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41" w:type="pct"/>
          </w:tcPr>
          <w:p w14:paraId="34006B0C" w14:textId="77777777" w:rsidR="00B77806" w:rsidRPr="009E7227" w:rsidRDefault="00B77806" w:rsidP="00B77806">
            <w:r>
              <w:t>HU GETAFE</w:t>
            </w:r>
          </w:p>
        </w:tc>
        <w:tc>
          <w:tcPr>
            <w:tcW w:w="658" w:type="pct"/>
          </w:tcPr>
          <w:p w14:paraId="0F1777A4" w14:textId="77777777" w:rsidR="00B77806" w:rsidRPr="009E7227" w:rsidRDefault="00B77806" w:rsidP="00B77806">
            <w:pPr>
              <w:cnfStyle w:val="000000000000" w:firstRow="0" w:lastRow="0" w:firstColumn="0" w:lastColumn="0" w:oddVBand="0" w:evenVBand="0" w:oddHBand="0" w:evenHBand="0" w:firstRowFirstColumn="0" w:firstRowLastColumn="0" w:lastRowFirstColumn="0" w:lastRowLastColumn="0"/>
            </w:pPr>
            <w:r w:rsidRPr="009E7227">
              <w:t xml:space="preserve">Grupo </w:t>
            </w:r>
            <w:r>
              <w:t>2</w:t>
            </w:r>
            <w:r w:rsidRPr="009E7227">
              <w:t xml:space="preserve"> </w:t>
            </w:r>
          </w:p>
          <w:p w14:paraId="12557E9C" w14:textId="77777777" w:rsidR="00B77806" w:rsidRPr="009E7227" w:rsidRDefault="00B77806" w:rsidP="00B77806">
            <w:pP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88" w:type="pct"/>
          </w:tcPr>
          <w:p w14:paraId="74E6EAB4" w14:textId="77777777" w:rsidR="00B77806" w:rsidRPr="009E7227" w:rsidRDefault="00B77806" w:rsidP="00B77806">
            <w:pPr>
              <w:jc w:val="left"/>
            </w:pPr>
            <w:r w:rsidRPr="009E7227">
              <w:t>GLOBAL</w:t>
            </w:r>
          </w:p>
          <w:p w14:paraId="59C6F8E5" w14:textId="77777777" w:rsidR="00B77806" w:rsidRPr="009E7227" w:rsidRDefault="00B77806" w:rsidP="00B77806">
            <w:pPr>
              <w:jc w:val="left"/>
            </w:pPr>
            <w:r>
              <w:t>SERVICIO MADRILEÑO DE SALUD</w:t>
            </w:r>
          </w:p>
        </w:tc>
      </w:tr>
      <w:tr w:rsidR="00B77806" w:rsidRPr="009E7227" w14:paraId="318063F2" w14:textId="77777777" w:rsidTr="009F65A4">
        <w:trPr>
          <w:trHeight w:val="567"/>
        </w:trPr>
        <w:tc>
          <w:tcPr>
            <w:cnfStyle w:val="001000000000" w:firstRow="0" w:lastRow="0" w:firstColumn="1" w:lastColumn="0" w:oddVBand="0" w:evenVBand="0" w:oddHBand="0" w:evenHBand="0" w:firstRowFirstColumn="0" w:firstRowLastColumn="0" w:lastRowFirstColumn="0" w:lastRowLastColumn="0"/>
            <w:tcW w:w="1239" w:type="pct"/>
            <w:vMerge w:val="restart"/>
            <w:hideMark/>
          </w:tcPr>
          <w:p w14:paraId="67534B06" w14:textId="77777777" w:rsidR="00B77806" w:rsidRPr="00902B67" w:rsidRDefault="00B77806" w:rsidP="00B77806">
            <w:pPr>
              <w:jc w:val="left"/>
            </w:pPr>
            <w:r>
              <w:t>PARTICIPACIÓN ACTIVA DE DIRECTIVOS EN REUNIONES O VISITAS A LAS UNIDADES: "RONDAS DE SEGURIDAD"</w:t>
            </w:r>
          </w:p>
        </w:tc>
        <w:tc>
          <w:tcPr>
            <w:tcW w:w="1574" w:type="pct"/>
          </w:tcPr>
          <w:p w14:paraId="0172082A" w14:textId="77777777" w:rsidR="00B77806" w:rsidRPr="007264AE" w:rsidRDefault="00B77806" w:rsidP="0065019B">
            <w:pPr>
              <w:jc w:val="left"/>
              <w:cnfStyle w:val="000000000000" w:firstRow="0" w:lastRow="0" w:firstColumn="0" w:lastColumn="0" w:oddVBand="0" w:evenVBand="0" w:oddHBand="0" w:evenHBand="0" w:firstRowFirstColumn="0" w:firstRowLastColumn="0" w:lastRowFirstColumn="0" w:lastRowLastColumn="0"/>
            </w:pPr>
            <w:r w:rsidRPr="007264AE">
              <w:t xml:space="preserve">Nº rondas UCI realizadas </w:t>
            </w:r>
          </w:p>
        </w:tc>
        <w:tc>
          <w:tcPr>
            <w:cnfStyle w:val="000001000000" w:firstRow="0" w:lastRow="0" w:firstColumn="0" w:lastColumn="0" w:oddVBand="0" w:evenVBand="1" w:oddHBand="0" w:evenHBand="0" w:firstRowFirstColumn="0" w:firstRowLastColumn="0" w:lastRowFirstColumn="0" w:lastRowLastColumn="0"/>
            <w:tcW w:w="741" w:type="pct"/>
          </w:tcPr>
          <w:p w14:paraId="0EAFE4B7" w14:textId="77777777" w:rsidR="00B77806" w:rsidRPr="003F2221" w:rsidRDefault="00B77806" w:rsidP="009F65A4">
            <w:pPr>
              <w:jc w:val="right"/>
            </w:pPr>
            <w:r w:rsidRPr="003F2221">
              <w:t>1</w:t>
            </w:r>
          </w:p>
        </w:tc>
        <w:tc>
          <w:tcPr>
            <w:tcW w:w="658" w:type="pct"/>
          </w:tcPr>
          <w:p w14:paraId="0CE5EF77" w14:textId="77777777" w:rsidR="00B77806" w:rsidRPr="003F2221"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3F2221">
              <w:t>1,1</w:t>
            </w:r>
          </w:p>
        </w:tc>
        <w:tc>
          <w:tcPr>
            <w:cnfStyle w:val="000001000000" w:firstRow="0" w:lastRow="0" w:firstColumn="0" w:lastColumn="0" w:oddVBand="0" w:evenVBand="1" w:oddHBand="0" w:evenHBand="0" w:firstRowFirstColumn="0" w:firstRowLastColumn="0" w:lastRowFirstColumn="0" w:lastRowLastColumn="0"/>
            <w:tcW w:w="788" w:type="pct"/>
          </w:tcPr>
          <w:p w14:paraId="6C2062EF" w14:textId="77777777" w:rsidR="00B77806" w:rsidRPr="003F2221" w:rsidRDefault="00B77806" w:rsidP="009F65A4">
            <w:pPr>
              <w:jc w:val="right"/>
            </w:pPr>
            <w:r w:rsidRPr="003F2221">
              <w:t>0,9</w:t>
            </w:r>
          </w:p>
        </w:tc>
      </w:tr>
      <w:tr w:rsidR="00B77806" w:rsidRPr="009E7227" w14:paraId="0466A1B2" w14:textId="77777777" w:rsidTr="009F65A4">
        <w:trPr>
          <w:trHeight w:val="567"/>
        </w:trPr>
        <w:tc>
          <w:tcPr>
            <w:cnfStyle w:val="001000000000" w:firstRow="0" w:lastRow="0" w:firstColumn="1" w:lastColumn="0" w:oddVBand="0" w:evenVBand="0" w:oddHBand="0" w:evenHBand="0" w:firstRowFirstColumn="0" w:firstRowLastColumn="0" w:lastRowFirstColumn="0" w:lastRowLastColumn="0"/>
            <w:tcW w:w="1239" w:type="pct"/>
            <w:vMerge/>
            <w:hideMark/>
          </w:tcPr>
          <w:p w14:paraId="2587198D" w14:textId="77777777" w:rsidR="00B77806" w:rsidRPr="009E7227" w:rsidRDefault="00B77806" w:rsidP="00B77806"/>
        </w:tc>
        <w:tc>
          <w:tcPr>
            <w:tcW w:w="1574" w:type="pct"/>
          </w:tcPr>
          <w:p w14:paraId="4AEBF982" w14:textId="28462F81" w:rsidR="00B77806" w:rsidRPr="007264AE" w:rsidRDefault="00B77806" w:rsidP="0065019B">
            <w:pPr>
              <w:jc w:val="left"/>
              <w:cnfStyle w:val="000000000000" w:firstRow="0" w:lastRow="0" w:firstColumn="0" w:lastColumn="0" w:oddVBand="0" w:evenVBand="0" w:oddHBand="0" w:evenHBand="0" w:firstRowFirstColumn="0" w:firstRowLastColumn="0" w:lastRowFirstColumn="0" w:lastRowLastColumn="0"/>
            </w:pPr>
            <w:r w:rsidRPr="007264AE">
              <w:t xml:space="preserve">Nº rondas hospitalización pacientes </w:t>
            </w:r>
            <w:r w:rsidR="00DA7231">
              <w:t>COVID-19</w:t>
            </w:r>
            <w:r w:rsidRPr="007264AE">
              <w:t>incluidas las Unidades de Cuidados Respiratorios Intermedios</w:t>
            </w:r>
          </w:p>
        </w:tc>
        <w:tc>
          <w:tcPr>
            <w:cnfStyle w:val="000001000000" w:firstRow="0" w:lastRow="0" w:firstColumn="0" w:lastColumn="0" w:oddVBand="0" w:evenVBand="1" w:oddHBand="0" w:evenHBand="0" w:firstRowFirstColumn="0" w:firstRowLastColumn="0" w:lastRowFirstColumn="0" w:lastRowLastColumn="0"/>
            <w:tcW w:w="741" w:type="pct"/>
          </w:tcPr>
          <w:p w14:paraId="59CFCE69" w14:textId="77777777" w:rsidR="00B77806" w:rsidRPr="003F2221" w:rsidRDefault="00B77806" w:rsidP="009F65A4">
            <w:pPr>
              <w:jc w:val="right"/>
            </w:pPr>
            <w:r w:rsidRPr="003F2221">
              <w:t>1</w:t>
            </w:r>
          </w:p>
        </w:tc>
        <w:tc>
          <w:tcPr>
            <w:tcW w:w="658" w:type="pct"/>
          </w:tcPr>
          <w:p w14:paraId="142E785A" w14:textId="77777777" w:rsidR="00B77806" w:rsidRPr="003F2221"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3F2221">
              <w:t>0,8</w:t>
            </w:r>
          </w:p>
        </w:tc>
        <w:tc>
          <w:tcPr>
            <w:cnfStyle w:val="000001000000" w:firstRow="0" w:lastRow="0" w:firstColumn="0" w:lastColumn="0" w:oddVBand="0" w:evenVBand="1" w:oddHBand="0" w:evenHBand="0" w:firstRowFirstColumn="0" w:firstRowLastColumn="0" w:lastRowFirstColumn="0" w:lastRowLastColumn="0"/>
            <w:tcW w:w="788" w:type="pct"/>
          </w:tcPr>
          <w:p w14:paraId="55CBBEE1" w14:textId="77777777" w:rsidR="00B77806" w:rsidRPr="003F2221" w:rsidRDefault="00B77806" w:rsidP="009F65A4">
            <w:pPr>
              <w:jc w:val="right"/>
            </w:pPr>
            <w:r w:rsidRPr="003F2221">
              <w:t>0,8</w:t>
            </w:r>
          </w:p>
        </w:tc>
      </w:tr>
      <w:tr w:rsidR="00B77806" w:rsidRPr="009E7227" w14:paraId="0CD56A8E" w14:textId="77777777" w:rsidTr="009F65A4">
        <w:trPr>
          <w:trHeight w:val="399"/>
        </w:trPr>
        <w:tc>
          <w:tcPr>
            <w:cnfStyle w:val="001000000000" w:firstRow="0" w:lastRow="0" w:firstColumn="1" w:lastColumn="0" w:oddVBand="0" w:evenVBand="0" w:oddHBand="0" w:evenHBand="0" w:firstRowFirstColumn="0" w:firstRowLastColumn="0" w:lastRowFirstColumn="0" w:lastRowLastColumn="0"/>
            <w:tcW w:w="1239" w:type="pct"/>
            <w:vMerge/>
            <w:hideMark/>
          </w:tcPr>
          <w:p w14:paraId="7055E8FA" w14:textId="77777777" w:rsidR="00B77806" w:rsidRPr="00902B67" w:rsidRDefault="00B77806" w:rsidP="00B77806"/>
        </w:tc>
        <w:tc>
          <w:tcPr>
            <w:tcW w:w="1574" w:type="pct"/>
          </w:tcPr>
          <w:p w14:paraId="2AD7AB51" w14:textId="77777777" w:rsidR="00B77806" w:rsidRPr="007264AE" w:rsidRDefault="00B77806" w:rsidP="0065019B">
            <w:pPr>
              <w:jc w:val="left"/>
              <w:cnfStyle w:val="000000000000" w:firstRow="0" w:lastRow="0" w:firstColumn="0" w:lastColumn="0" w:oddVBand="0" w:evenVBand="0" w:oddHBand="0" w:evenHBand="0" w:firstRowFirstColumn="0" w:firstRowLastColumn="0" w:lastRowFirstColumn="0" w:lastRowLastColumn="0"/>
            </w:pPr>
            <w:r w:rsidRPr="007264AE">
              <w:t>Nº rondas urgencias realizadas</w:t>
            </w:r>
          </w:p>
        </w:tc>
        <w:tc>
          <w:tcPr>
            <w:cnfStyle w:val="000001000000" w:firstRow="0" w:lastRow="0" w:firstColumn="0" w:lastColumn="0" w:oddVBand="0" w:evenVBand="1" w:oddHBand="0" w:evenHBand="0" w:firstRowFirstColumn="0" w:firstRowLastColumn="0" w:lastRowFirstColumn="0" w:lastRowLastColumn="0"/>
            <w:tcW w:w="741" w:type="pct"/>
          </w:tcPr>
          <w:p w14:paraId="2ED41CDE" w14:textId="77777777" w:rsidR="00B77806" w:rsidRPr="003F2221" w:rsidRDefault="00B77806" w:rsidP="009F65A4">
            <w:pPr>
              <w:jc w:val="right"/>
            </w:pPr>
            <w:r w:rsidRPr="003F2221">
              <w:t>1</w:t>
            </w:r>
          </w:p>
        </w:tc>
        <w:tc>
          <w:tcPr>
            <w:tcW w:w="658" w:type="pct"/>
          </w:tcPr>
          <w:p w14:paraId="1A642D58" w14:textId="77777777" w:rsidR="00B77806" w:rsidRPr="003F2221"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3F2221">
              <w:t>1,1</w:t>
            </w:r>
          </w:p>
        </w:tc>
        <w:tc>
          <w:tcPr>
            <w:cnfStyle w:val="000001000000" w:firstRow="0" w:lastRow="0" w:firstColumn="0" w:lastColumn="0" w:oddVBand="0" w:evenVBand="1" w:oddHBand="0" w:evenHBand="0" w:firstRowFirstColumn="0" w:firstRowLastColumn="0" w:lastRowFirstColumn="0" w:lastRowLastColumn="0"/>
            <w:tcW w:w="788" w:type="pct"/>
          </w:tcPr>
          <w:p w14:paraId="102C4165" w14:textId="77777777" w:rsidR="00B77806" w:rsidRPr="003F2221" w:rsidRDefault="00B77806" w:rsidP="009F65A4">
            <w:pPr>
              <w:jc w:val="right"/>
            </w:pPr>
            <w:r w:rsidRPr="003F2221">
              <w:t>0,9</w:t>
            </w:r>
          </w:p>
        </w:tc>
      </w:tr>
      <w:tr w:rsidR="00B77806" w:rsidRPr="009E7227" w14:paraId="2FDB8617" w14:textId="77777777" w:rsidTr="009F65A4">
        <w:trPr>
          <w:trHeight w:val="561"/>
        </w:trPr>
        <w:tc>
          <w:tcPr>
            <w:cnfStyle w:val="001000000000" w:firstRow="0" w:lastRow="0" w:firstColumn="1" w:lastColumn="0" w:oddVBand="0" w:evenVBand="0" w:oddHBand="0" w:evenHBand="0" w:firstRowFirstColumn="0" w:firstRowLastColumn="0" w:lastRowFirstColumn="0" w:lastRowLastColumn="0"/>
            <w:tcW w:w="1239" w:type="pct"/>
            <w:vMerge/>
          </w:tcPr>
          <w:p w14:paraId="7265792A" w14:textId="77777777" w:rsidR="00B77806" w:rsidRPr="009E7227" w:rsidRDefault="00B77806" w:rsidP="00B77806">
            <w:pPr>
              <w:jc w:val="left"/>
            </w:pPr>
          </w:p>
        </w:tc>
        <w:tc>
          <w:tcPr>
            <w:tcW w:w="1574" w:type="pct"/>
          </w:tcPr>
          <w:p w14:paraId="39E62736" w14:textId="77777777" w:rsidR="00B77806" w:rsidRPr="007264AE" w:rsidRDefault="00B77806" w:rsidP="0065019B">
            <w:pPr>
              <w:jc w:val="left"/>
              <w:cnfStyle w:val="000000000000" w:firstRow="0" w:lastRow="0" w:firstColumn="0" w:lastColumn="0" w:oddVBand="0" w:evenVBand="0" w:oddHBand="0" w:evenHBand="0" w:firstRowFirstColumn="0" w:firstRowLastColumn="0" w:lastRowFirstColumn="0" w:lastRowLastColumn="0"/>
            </w:pPr>
            <w:r w:rsidRPr="007264AE">
              <w:t>Nº rondas otras unidades/servicios</w:t>
            </w:r>
          </w:p>
        </w:tc>
        <w:tc>
          <w:tcPr>
            <w:cnfStyle w:val="000001000000" w:firstRow="0" w:lastRow="0" w:firstColumn="0" w:lastColumn="0" w:oddVBand="0" w:evenVBand="1" w:oddHBand="0" w:evenHBand="0" w:firstRowFirstColumn="0" w:firstRowLastColumn="0" w:lastRowFirstColumn="0" w:lastRowLastColumn="0"/>
            <w:tcW w:w="741" w:type="pct"/>
          </w:tcPr>
          <w:p w14:paraId="4D7B0C45" w14:textId="77777777" w:rsidR="00B77806" w:rsidRPr="003F2221" w:rsidRDefault="00B77806" w:rsidP="009F65A4">
            <w:pPr>
              <w:jc w:val="right"/>
            </w:pPr>
            <w:r w:rsidRPr="003F2221">
              <w:t>4</w:t>
            </w:r>
          </w:p>
        </w:tc>
        <w:tc>
          <w:tcPr>
            <w:tcW w:w="658" w:type="pct"/>
          </w:tcPr>
          <w:p w14:paraId="0492A21D" w14:textId="77777777" w:rsidR="00B77806" w:rsidRPr="003F2221"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3F2221">
              <w:t>1</w:t>
            </w:r>
          </w:p>
        </w:tc>
        <w:tc>
          <w:tcPr>
            <w:cnfStyle w:val="000001000000" w:firstRow="0" w:lastRow="0" w:firstColumn="0" w:lastColumn="0" w:oddVBand="0" w:evenVBand="1" w:oddHBand="0" w:evenHBand="0" w:firstRowFirstColumn="0" w:firstRowLastColumn="0" w:lastRowFirstColumn="0" w:lastRowLastColumn="0"/>
            <w:tcW w:w="788" w:type="pct"/>
          </w:tcPr>
          <w:p w14:paraId="0861ED5C" w14:textId="77777777" w:rsidR="00B77806" w:rsidRPr="003F2221" w:rsidRDefault="00B77806" w:rsidP="009F65A4">
            <w:pPr>
              <w:jc w:val="right"/>
            </w:pPr>
            <w:r w:rsidRPr="003F2221">
              <w:t>1</w:t>
            </w:r>
          </w:p>
        </w:tc>
      </w:tr>
      <w:tr w:rsidR="00B77806" w:rsidRPr="009E7227" w14:paraId="66BC74E0" w14:textId="77777777" w:rsidTr="009F65A4">
        <w:trPr>
          <w:trHeight w:val="561"/>
        </w:trPr>
        <w:tc>
          <w:tcPr>
            <w:cnfStyle w:val="001000000000" w:firstRow="0" w:lastRow="0" w:firstColumn="1" w:lastColumn="0" w:oddVBand="0" w:evenVBand="0" w:oddHBand="0" w:evenHBand="0" w:firstRowFirstColumn="0" w:firstRowLastColumn="0" w:lastRowFirstColumn="0" w:lastRowLastColumn="0"/>
            <w:tcW w:w="1239" w:type="pct"/>
            <w:vMerge/>
            <w:hideMark/>
          </w:tcPr>
          <w:p w14:paraId="13B3E584" w14:textId="77777777" w:rsidR="00B77806" w:rsidRPr="009E7227" w:rsidRDefault="00B77806" w:rsidP="00B77806">
            <w:pPr>
              <w:jc w:val="left"/>
            </w:pPr>
          </w:p>
        </w:tc>
        <w:tc>
          <w:tcPr>
            <w:tcW w:w="1574" w:type="pct"/>
          </w:tcPr>
          <w:p w14:paraId="7778C587" w14:textId="77777777" w:rsidR="00B77806" w:rsidRPr="007264AE" w:rsidRDefault="00B77806" w:rsidP="0065019B">
            <w:pPr>
              <w:jc w:val="left"/>
              <w:cnfStyle w:val="000000000000" w:firstRow="0" w:lastRow="0" w:firstColumn="0" w:lastColumn="0" w:oddVBand="0" w:evenVBand="0" w:oddHBand="0" w:evenHBand="0" w:firstRowFirstColumn="0" w:firstRowLastColumn="0" w:lastRowFirstColumn="0" w:lastRowLastColumn="0"/>
            </w:pPr>
            <w:r w:rsidRPr="007264AE">
              <w:t>Nº total de rondas</w:t>
            </w:r>
          </w:p>
        </w:tc>
        <w:tc>
          <w:tcPr>
            <w:cnfStyle w:val="000001000000" w:firstRow="0" w:lastRow="0" w:firstColumn="0" w:lastColumn="0" w:oddVBand="0" w:evenVBand="1" w:oddHBand="0" w:evenHBand="0" w:firstRowFirstColumn="0" w:firstRowLastColumn="0" w:lastRowFirstColumn="0" w:lastRowLastColumn="0"/>
            <w:tcW w:w="741" w:type="pct"/>
          </w:tcPr>
          <w:p w14:paraId="6F3EBE4E" w14:textId="77777777" w:rsidR="00B77806" w:rsidRPr="003F2221" w:rsidRDefault="00B77806" w:rsidP="009F65A4">
            <w:pPr>
              <w:jc w:val="right"/>
            </w:pPr>
            <w:r w:rsidRPr="003F2221">
              <w:t>7</w:t>
            </w:r>
          </w:p>
        </w:tc>
        <w:tc>
          <w:tcPr>
            <w:tcW w:w="658" w:type="pct"/>
          </w:tcPr>
          <w:p w14:paraId="5517B6B0" w14:textId="77777777" w:rsidR="00B77806" w:rsidRPr="003F2221"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3F2221">
              <w:t>4,1</w:t>
            </w:r>
          </w:p>
        </w:tc>
        <w:tc>
          <w:tcPr>
            <w:cnfStyle w:val="000001000000" w:firstRow="0" w:lastRow="0" w:firstColumn="0" w:lastColumn="0" w:oddVBand="0" w:evenVBand="1" w:oddHBand="0" w:evenHBand="0" w:firstRowFirstColumn="0" w:firstRowLastColumn="0" w:lastRowFirstColumn="0" w:lastRowLastColumn="0"/>
            <w:tcW w:w="788" w:type="pct"/>
          </w:tcPr>
          <w:p w14:paraId="09C85DA0" w14:textId="77777777" w:rsidR="00B77806" w:rsidRDefault="00B77806" w:rsidP="009F65A4">
            <w:pPr>
              <w:jc w:val="right"/>
            </w:pPr>
            <w:r w:rsidRPr="003F2221">
              <w:t>3,1</w:t>
            </w:r>
          </w:p>
        </w:tc>
      </w:tr>
    </w:tbl>
    <w:p w14:paraId="66DCA697" w14:textId="77777777" w:rsidR="00F82D07" w:rsidRPr="009E7227" w:rsidRDefault="00F82D07" w:rsidP="0068118A"/>
    <w:tbl>
      <w:tblPr>
        <w:tblStyle w:val="TablaGeneral"/>
        <w:tblW w:w="5000" w:type="pct"/>
        <w:tblLayout w:type="fixed"/>
        <w:tblLook w:val="00A0" w:firstRow="1" w:lastRow="0" w:firstColumn="1" w:lastColumn="0" w:noHBand="0" w:noVBand="0"/>
      </w:tblPr>
      <w:tblGrid>
        <w:gridCol w:w="1983"/>
        <w:gridCol w:w="2516"/>
        <w:gridCol w:w="1194"/>
        <w:gridCol w:w="1060"/>
        <w:gridCol w:w="1184"/>
      </w:tblGrid>
      <w:tr w:rsidR="00F82D07" w:rsidRPr="009E7227" w14:paraId="4196A7F2" w14:textId="77777777" w:rsidTr="0065019B">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39EFDA4E" w14:textId="77777777" w:rsidR="00F82D07" w:rsidRPr="00B34270" w:rsidRDefault="00DA778C" w:rsidP="006A39F4">
            <w:pPr>
              <w:jc w:val="center"/>
              <w:rPr>
                <w:rFonts w:ascii="Montserrat SemiBold" w:hAnsi="Montserrat SemiBold"/>
                <w:b w:val="0"/>
              </w:rPr>
            </w:pPr>
            <w:r w:rsidRPr="00B34270">
              <w:rPr>
                <w:rFonts w:ascii="Montserrat SemiBold" w:hAnsi="Montserrat SemiBold"/>
                <w:b w:val="0"/>
              </w:rPr>
              <w:t>3. Identificar áreas de mejora para consolidar y optimizar la seguridad del paciente quirúrgico</w:t>
            </w:r>
          </w:p>
        </w:tc>
      </w:tr>
      <w:tr w:rsidR="00B77806" w:rsidRPr="009E7227" w14:paraId="0947B751" w14:textId="77777777" w:rsidTr="0065019B">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4BB5BEF0" w14:textId="77777777" w:rsidR="00B77806" w:rsidRPr="009E7227" w:rsidRDefault="00B77806" w:rsidP="00B77806">
            <w:pPr>
              <w:jc w:val="left"/>
            </w:pPr>
            <w:r w:rsidRPr="009E7227">
              <w:t>INDICADORES</w:t>
            </w:r>
          </w:p>
        </w:tc>
        <w:tc>
          <w:tcPr>
            <w:tcW w:w="1585" w:type="pct"/>
            <w:hideMark/>
          </w:tcPr>
          <w:p w14:paraId="166AD6BB" w14:textId="77777777" w:rsidR="00B77806" w:rsidRPr="009E7227" w:rsidRDefault="00B77806" w:rsidP="0065019B">
            <w:pPr>
              <w:jc w:val="left"/>
              <w:cnfStyle w:val="000000000000" w:firstRow="0" w:lastRow="0" w:firstColumn="0" w:lastColumn="0" w:oddVBand="0" w:evenVBand="0" w:oddHBand="0" w:evenHBand="0" w:firstRowFirstColumn="0" w:firstRowLastColumn="0" w:lastRowFirstColumn="0" w:lastRowLastColumn="0"/>
            </w:pPr>
            <w:r w:rsidRPr="009E7227">
              <w:t>Fórmula</w:t>
            </w:r>
            <w:r>
              <w:t xml:space="preserve">/Meta </w:t>
            </w:r>
          </w:p>
        </w:tc>
        <w:tc>
          <w:tcPr>
            <w:cnfStyle w:val="000001000000" w:firstRow="0" w:lastRow="0" w:firstColumn="0" w:lastColumn="0" w:oddVBand="0" w:evenVBand="1" w:oddHBand="0" w:evenHBand="0" w:firstRowFirstColumn="0" w:firstRowLastColumn="0" w:lastRowFirstColumn="0" w:lastRowLastColumn="0"/>
            <w:tcW w:w="752" w:type="pct"/>
          </w:tcPr>
          <w:p w14:paraId="1BBC79BC" w14:textId="77777777" w:rsidR="00B77806" w:rsidRPr="009E7227" w:rsidRDefault="00B77806" w:rsidP="00B77806">
            <w:r>
              <w:t>HU GETAFE</w:t>
            </w:r>
          </w:p>
        </w:tc>
        <w:tc>
          <w:tcPr>
            <w:tcW w:w="668" w:type="pct"/>
          </w:tcPr>
          <w:p w14:paraId="2896E4CF" w14:textId="77777777" w:rsidR="00B77806" w:rsidRPr="009E7227" w:rsidRDefault="00B77806" w:rsidP="00B77806">
            <w:pPr>
              <w:cnfStyle w:val="000000000000" w:firstRow="0" w:lastRow="0" w:firstColumn="0" w:lastColumn="0" w:oddVBand="0" w:evenVBand="0" w:oddHBand="0" w:evenHBand="0" w:firstRowFirstColumn="0" w:firstRowLastColumn="0" w:lastRowFirstColumn="0" w:lastRowLastColumn="0"/>
            </w:pPr>
            <w:r w:rsidRPr="009E7227">
              <w:t xml:space="preserve">Grupo </w:t>
            </w:r>
            <w:r>
              <w:t>2</w:t>
            </w:r>
            <w:r w:rsidRPr="009E7227">
              <w:t xml:space="preserve"> </w:t>
            </w:r>
          </w:p>
          <w:p w14:paraId="3FD4A5ED" w14:textId="77777777" w:rsidR="00B77806" w:rsidRPr="009E7227" w:rsidRDefault="00B77806" w:rsidP="00B77806">
            <w:pP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46" w:type="pct"/>
          </w:tcPr>
          <w:p w14:paraId="5BEE4EEF" w14:textId="77777777" w:rsidR="00B77806" w:rsidRPr="009E7227" w:rsidRDefault="00B77806" w:rsidP="00B77806">
            <w:pPr>
              <w:jc w:val="left"/>
            </w:pPr>
            <w:r w:rsidRPr="009E7227">
              <w:t>GLOBAL</w:t>
            </w:r>
          </w:p>
          <w:p w14:paraId="60571EDC" w14:textId="77777777" w:rsidR="00B77806" w:rsidRPr="009E7227" w:rsidRDefault="00B77806" w:rsidP="00B77806">
            <w:pPr>
              <w:jc w:val="left"/>
            </w:pPr>
            <w:r>
              <w:t>SERVICIO MADRILEÑO DE SALUD</w:t>
            </w:r>
          </w:p>
        </w:tc>
      </w:tr>
      <w:tr w:rsidR="00B77806" w:rsidRPr="009E7227" w14:paraId="52F4E95C" w14:textId="77777777" w:rsidTr="0065019B">
        <w:trPr>
          <w:cantSplit/>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14:paraId="1F50464A" w14:textId="77777777" w:rsidR="00B77806" w:rsidRPr="009E7D6D" w:rsidRDefault="00B77806" w:rsidP="00B77806">
            <w:pPr>
              <w:jc w:val="left"/>
            </w:pPr>
            <w:r w:rsidRPr="00DA778C">
              <w:t>DESARROLLO DE LA SEGURIDAD EN EL PACIENTE QUIRÚRGICO</w:t>
            </w:r>
          </w:p>
        </w:tc>
        <w:tc>
          <w:tcPr>
            <w:tcW w:w="1585" w:type="pct"/>
            <w:vAlign w:val="top"/>
          </w:tcPr>
          <w:p w14:paraId="65A550A2" w14:textId="77777777" w:rsidR="00B77806" w:rsidRPr="00136215" w:rsidRDefault="00B77806" w:rsidP="0065019B">
            <w:pPr>
              <w:jc w:val="left"/>
              <w:cnfStyle w:val="000000000000" w:firstRow="0" w:lastRow="0" w:firstColumn="0" w:lastColumn="0" w:oddVBand="0" w:evenVBand="0" w:oddHBand="0" w:evenHBand="0" w:firstRowFirstColumn="0" w:firstRowLastColumn="0" w:lastRowFirstColumn="0" w:lastRowLastColumn="0"/>
            </w:pPr>
            <w:r w:rsidRPr="00136215">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14:paraId="12134932" w14:textId="77777777" w:rsidR="00B77806" w:rsidRPr="00D87DF0" w:rsidRDefault="00B77806" w:rsidP="009F65A4">
            <w:pPr>
              <w:jc w:val="right"/>
            </w:pPr>
            <w:r w:rsidRPr="00D87DF0">
              <w:t>SI</w:t>
            </w:r>
          </w:p>
        </w:tc>
        <w:tc>
          <w:tcPr>
            <w:tcW w:w="668" w:type="pct"/>
          </w:tcPr>
          <w:p w14:paraId="08EBBDB0" w14:textId="77777777" w:rsidR="00B77806" w:rsidRPr="00D87DF0"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D87DF0">
              <w:t>100%</w:t>
            </w:r>
          </w:p>
        </w:tc>
        <w:tc>
          <w:tcPr>
            <w:cnfStyle w:val="000001000000" w:firstRow="0" w:lastRow="0" w:firstColumn="0" w:lastColumn="0" w:oddVBand="0" w:evenVBand="1" w:oddHBand="0" w:evenHBand="0" w:firstRowFirstColumn="0" w:firstRowLastColumn="0" w:lastRowFirstColumn="0" w:lastRowLastColumn="0"/>
            <w:tcW w:w="746" w:type="pct"/>
          </w:tcPr>
          <w:p w14:paraId="56D8B718" w14:textId="77777777" w:rsidR="00B77806" w:rsidRPr="00D87DF0" w:rsidRDefault="00B77806" w:rsidP="009F65A4">
            <w:pPr>
              <w:jc w:val="right"/>
            </w:pPr>
            <w:r w:rsidRPr="00D87DF0">
              <w:t>96%</w:t>
            </w:r>
          </w:p>
        </w:tc>
      </w:tr>
      <w:tr w:rsidR="00B77806" w:rsidRPr="009E7227" w14:paraId="39836290" w14:textId="77777777" w:rsidTr="0065019B">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18A95FDE" w14:textId="77777777" w:rsidR="00B77806" w:rsidRPr="009E7D6D" w:rsidRDefault="00B77806" w:rsidP="00B77806"/>
        </w:tc>
        <w:tc>
          <w:tcPr>
            <w:tcW w:w="1585" w:type="pct"/>
            <w:vAlign w:val="top"/>
          </w:tcPr>
          <w:p w14:paraId="34CF7B46" w14:textId="77777777" w:rsidR="00B77806" w:rsidRPr="00136215" w:rsidRDefault="00B77806" w:rsidP="0065019B">
            <w:pPr>
              <w:jc w:val="left"/>
              <w:cnfStyle w:val="000000000000" w:firstRow="0" w:lastRow="0" w:firstColumn="0" w:lastColumn="0" w:oddVBand="0" w:evenVBand="0" w:oddHBand="0" w:evenHBand="0" w:firstRowFirstColumn="0" w:firstRowLastColumn="0" w:lastRowFirstColumn="0" w:lastRowLastColumn="0"/>
            </w:pPr>
            <w:r w:rsidRPr="00136215">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14:paraId="16B90C0B" w14:textId="77777777" w:rsidR="00B77806" w:rsidRPr="00D87DF0" w:rsidRDefault="00B77806" w:rsidP="009F65A4">
            <w:pPr>
              <w:jc w:val="right"/>
            </w:pPr>
            <w:r w:rsidRPr="00D87DF0">
              <w:t>SI</w:t>
            </w:r>
          </w:p>
        </w:tc>
        <w:tc>
          <w:tcPr>
            <w:tcW w:w="668" w:type="pct"/>
          </w:tcPr>
          <w:p w14:paraId="540FACC7" w14:textId="77777777" w:rsidR="00B77806" w:rsidRPr="00D87DF0"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D87DF0">
              <w:t>100%</w:t>
            </w:r>
          </w:p>
        </w:tc>
        <w:tc>
          <w:tcPr>
            <w:cnfStyle w:val="000001000000" w:firstRow="0" w:lastRow="0" w:firstColumn="0" w:lastColumn="0" w:oddVBand="0" w:evenVBand="1" w:oddHBand="0" w:evenHBand="0" w:firstRowFirstColumn="0" w:firstRowLastColumn="0" w:lastRowFirstColumn="0" w:lastRowLastColumn="0"/>
            <w:tcW w:w="746" w:type="pct"/>
          </w:tcPr>
          <w:p w14:paraId="786443A1" w14:textId="77777777" w:rsidR="00B77806" w:rsidRDefault="00B77806" w:rsidP="009F65A4">
            <w:pPr>
              <w:jc w:val="right"/>
            </w:pPr>
            <w:r w:rsidRPr="00D87DF0">
              <w:t>96%</w:t>
            </w:r>
          </w:p>
        </w:tc>
      </w:tr>
      <w:tr w:rsidR="006A39F4" w:rsidRPr="006A39F4" w14:paraId="55EC6E8D" w14:textId="77777777" w:rsidTr="0065019B">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14:paraId="0068F786" w14:textId="77777777" w:rsidR="00F82D07" w:rsidRPr="006A39F4" w:rsidRDefault="00DA778C" w:rsidP="006A39F4">
            <w:pPr>
              <w:jc w:val="center"/>
              <w:rPr>
                <w:rFonts w:ascii="Montserrat SemiBold" w:hAnsi="Montserrat SemiBold"/>
                <w:color w:val="595959" w:themeColor="text1" w:themeTint="A6"/>
                <w:sz w:val="20"/>
              </w:rPr>
            </w:pPr>
            <w:r w:rsidRPr="00DA778C">
              <w:rPr>
                <w:rFonts w:ascii="Montserrat SemiBold" w:hAnsi="Montserrat SemiBold"/>
                <w:color w:val="595959" w:themeColor="text1" w:themeTint="A6"/>
                <w:sz w:val="20"/>
              </w:rPr>
              <w:t>4. IDENTIFICAR ÁREAS DE MEJORA PARA CONSOLIDAR Y MEJORAR LA GESTIÓN DE RIESGOS SANITARIOS</w:t>
            </w:r>
          </w:p>
        </w:tc>
      </w:tr>
      <w:tr w:rsidR="00B77806" w:rsidRPr="009E7227" w14:paraId="1B2043E9" w14:textId="77777777" w:rsidTr="0065019B">
        <w:trPr>
          <w:cantSplit/>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6A59EAC4" w14:textId="77777777" w:rsidR="00B77806" w:rsidRPr="009E7227" w:rsidRDefault="00B77806" w:rsidP="00B77806">
            <w:r w:rsidRPr="009E7227">
              <w:t>INDICADORES</w:t>
            </w:r>
          </w:p>
        </w:tc>
        <w:tc>
          <w:tcPr>
            <w:tcW w:w="1585" w:type="pct"/>
            <w:hideMark/>
          </w:tcPr>
          <w:p w14:paraId="16905DBD" w14:textId="77777777" w:rsidR="00B77806" w:rsidRPr="009E7227" w:rsidRDefault="00B77806" w:rsidP="00B77806">
            <w:pPr>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14:paraId="3B68CACA" w14:textId="77777777" w:rsidR="00B77806" w:rsidRPr="009E7227" w:rsidRDefault="00B77806" w:rsidP="00B77806">
            <w:r>
              <w:t>HU GETAFE</w:t>
            </w:r>
          </w:p>
        </w:tc>
        <w:tc>
          <w:tcPr>
            <w:tcW w:w="668" w:type="pct"/>
          </w:tcPr>
          <w:p w14:paraId="3E388AE3" w14:textId="77777777" w:rsidR="00B77806" w:rsidRPr="009E7227" w:rsidRDefault="00B77806" w:rsidP="00B77806">
            <w:pPr>
              <w:cnfStyle w:val="000000000000" w:firstRow="0" w:lastRow="0" w:firstColumn="0" w:lastColumn="0" w:oddVBand="0" w:evenVBand="0" w:oddHBand="0" w:evenHBand="0" w:firstRowFirstColumn="0" w:firstRowLastColumn="0" w:lastRowFirstColumn="0" w:lastRowLastColumn="0"/>
            </w:pPr>
            <w:r w:rsidRPr="009E7227">
              <w:t xml:space="preserve">Grupo </w:t>
            </w:r>
            <w:r>
              <w:t>2</w:t>
            </w:r>
            <w:r w:rsidRPr="009E7227">
              <w:t xml:space="preserve"> </w:t>
            </w:r>
          </w:p>
          <w:p w14:paraId="1A3508B3" w14:textId="77777777" w:rsidR="00B77806" w:rsidRPr="009E7227" w:rsidRDefault="00B77806" w:rsidP="00B77806">
            <w:pP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746" w:type="pct"/>
          </w:tcPr>
          <w:p w14:paraId="7F9B7385" w14:textId="77777777" w:rsidR="00B77806" w:rsidRPr="009E7227" w:rsidRDefault="00B77806" w:rsidP="00B77806">
            <w:pPr>
              <w:spacing w:line="240" w:lineRule="auto"/>
              <w:jc w:val="left"/>
            </w:pPr>
            <w:r w:rsidRPr="009E7227">
              <w:t>GLOBAL</w:t>
            </w:r>
          </w:p>
          <w:p w14:paraId="09ABB3E0" w14:textId="77777777" w:rsidR="00B77806" w:rsidRPr="009E7227" w:rsidRDefault="00B77806" w:rsidP="00B77806">
            <w:pPr>
              <w:spacing w:line="240" w:lineRule="auto"/>
              <w:jc w:val="left"/>
              <w:rPr>
                <w:color w:val="FFFFFF" w:themeColor="background1"/>
              </w:rPr>
            </w:pPr>
            <w:r>
              <w:t>SERVICIO MADRILEÑO DE SALUD</w:t>
            </w:r>
          </w:p>
        </w:tc>
      </w:tr>
      <w:tr w:rsidR="00B77806" w:rsidRPr="009E7227" w14:paraId="3BC77C55" w14:textId="77777777" w:rsidTr="0065019B">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14:paraId="3FDA0993" w14:textId="77777777" w:rsidR="00B77806" w:rsidRPr="0080287E" w:rsidRDefault="00B77806" w:rsidP="00B77806">
            <w:r w:rsidRPr="0080287E">
              <w:t>CONSOLIDACIÓN Y MEJORA DE LA GESTIÓN DE RIESGOS SANITARIOS</w:t>
            </w:r>
          </w:p>
          <w:p w14:paraId="2AAE34A1" w14:textId="77777777" w:rsidR="00B77806" w:rsidRPr="0080287E" w:rsidRDefault="00B77806" w:rsidP="00B77806"/>
        </w:tc>
        <w:tc>
          <w:tcPr>
            <w:tcW w:w="1585" w:type="pct"/>
            <w:vAlign w:val="top"/>
          </w:tcPr>
          <w:p w14:paraId="7825D15D" w14:textId="77777777" w:rsidR="00B77806" w:rsidRPr="0080287E" w:rsidRDefault="00B77806" w:rsidP="00B77806">
            <w:pPr>
              <w:cnfStyle w:val="000000000000" w:firstRow="0" w:lastRow="0" w:firstColumn="0" w:lastColumn="0" w:oddVBand="0" w:evenVBand="0" w:oddHBand="0" w:evenHBand="0" w:firstRowFirstColumn="0" w:firstRowLastColumn="0" w:lastRowFirstColumn="0" w:lastRowLastColumn="0"/>
            </w:pPr>
            <w:r w:rsidRPr="0080287E">
              <w:t>Informe realizado(si/no)</w:t>
            </w:r>
          </w:p>
        </w:tc>
        <w:tc>
          <w:tcPr>
            <w:cnfStyle w:val="000001000000" w:firstRow="0" w:lastRow="0" w:firstColumn="0" w:lastColumn="0" w:oddVBand="0" w:evenVBand="1" w:oddHBand="0" w:evenHBand="0" w:firstRowFirstColumn="0" w:firstRowLastColumn="0" w:lastRowFirstColumn="0" w:lastRowLastColumn="0"/>
            <w:tcW w:w="752" w:type="pct"/>
          </w:tcPr>
          <w:p w14:paraId="5DDDC48F" w14:textId="77777777" w:rsidR="00B77806" w:rsidRPr="00F959E5" w:rsidRDefault="00B77806" w:rsidP="009F65A4">
            <w:pPr>
              <w:jc w:val="right"/>
            </w:pPr>
            <w:r w:rsidRPr="00F959E5">
              <w:t>SI</w:t>
            </w:r>
          </w:p>
        </w:tc>
        <w:tc>
          <w:tcPr>
            <w:tcW w:w="668" w:type="pct"/>
          </w:tcPr>
          <w:p w14:paraId="1FCA91D2" w14:textId="77777777" w:rsidR="00B77806" w:rsidRPr="00F959E5"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F959E5">
              <w:t>100%</w:t>
            </w:r>
          </w:p>
        </w:tc>
        <w:tc>
          <w:tcPr>
            <w:cnfStyle w:val="000001000000" w:firstRow="0" w:lastRow="0" w:firstColumn="0" w:lastColumn="0" w:oddVBand="0" w:evenVBand="1" w:oddHBand="0" w:evenHBand="0" w:firstRowFirstColumn="0" w:firstRowLastColumn="0" w:lastRowFirstColumn="0" w:lastRowLastColumn="0"/>
            <w:tcW w:w="746" w:type="pct"/>
          </w:tcPr>
          <w:p w14:paraId="3948E009" w14:textId="77777777" w:rsidR="00B77806" w:rsidRPr="00F959E5" w:rsidRDefault="00B77806" w:rsidP="009F65A4">
            <w:pPr>
              <w:jc w:val="right"/>
            </w:pPr>
            <w:r w:rsidRPr="00F959E5">
              <w:t>96%</w:t>
            </w:r>
          </w:p>
        </w:tc>
      </w:tr>
      <w:tr w:rsidR="00B77806" w:rsidRPr="009E7227" w14:paraId="3051B11F" w14:textId="77777777" w:rsidTr="0065019B">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14:paraId="6EF99228" w14:textId="77777777" w:rsidR="00B77806" w:rsidRPr="009E7227" w:rsidRDefault="00B77806" w:rsidP="00B77806"/>
        </w:tc>
        <w:tc>
          <w:tcPr>
            <w:tcW w:w="1585" w:type="pct"/>
            <w:vAlign w:val="top"/>
          </w:tcPr>
          <w:p w14:paraId="7768FB18" w14:textId="77777777" w:rsidR="00B77806" w:rsidRPr="009E7227" w:rsidRDefault="00B77806" w:rsidP="00B77806">
            <w:pPr>
              <w:spacing w:line="240" w:lineRule="auto"/>
              <w:jc w:val="left"/>
              <w:cnfStyle w:val="000000000000" w:firstRow="0" w:lastRow="0" w:firstColumn="0" w:lastColumn="0" w:oddVBand="0" w:evenVBand="0" w:oddHBand="0" w:evenHBand="0" w:firstRowFirstColumn="0" w:firstRowLastColumn="0" w:lastRowFirstColumn="0" w:lastRowLastColumn="0"/>
            </w:pPr>
            <w:r w:rsidRPr="0080287E">
              <w:t>Informe áreas de mejora(si/no)</w:t>
            </w:r>
          </w:p>
        </w:tc>
        <w:tc>
          <w:tcPr>
            <w:cnfStyle w:val="000001000000" w:firstRow="0" w:lastRow="0" w:firstColumn="0" w:lastColumn="0" w:oddVBand="0" w:evenVBand="1" w:oddHBand="0" w:evenHBand="0" w:firstRowFirstColumn="0" w:firstRowLastColumn="0" w:lastRowFirstColumn="0" w:lastRowLastColumn="0"/>
            <w:tcW w:w="752" w:type="pct"/>
          </w:tcPr>
          <w:p w14:paraId="1175BD96" w14:textId="77777777" w:rsidR="00B77806" w:rsidRPr="00F959E5" w:rsidRDefault="00B77806" w:rsidP="009F65A4">
            <w:pPr>
              <w:jc w:val="right"/>
            </w:pPr>
            <w:r w:rsidRPr="00F959E5">
              <w:t>SI</w:t>
            </w:r>
          </w:p>
        </w:tc>
        <w:tc>
          <w:tcPr>
            <w:tcW w:w="668" w:type="pct"/>
          </w:tcPr>
          <w:p w14:paraId="6CF6CC53" w14:textId="77777777" w:rsidR="00B77806" w:rsidRPr="00F959E5"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F959E5">
              <w:t>100%</w:t>
            </w:r>
          </w:p>
        </w:tc>
        <w:tc>
          <w:tcPr>
            <w:cnfStyle w:val="000001000000" w:firstRow="0" w:lastRow="0" w:firstColumn="0" w:lastColumn="0" w:oddVBand="0" w:evenVBand="1" w:oddHBand="0" w:evenHBand="0" w:firstRowFirstColumn="0" w:firstRowLastColumn="0" w:lastRowFirstColumn="0" w:lastRowLastColumn="0"/>
            <w:tcW w:w="746" w:type="pct"/>
          </w:tcPr>
          <w:p w14:paraId="53098C21" w14:textId="77777777" w:rsidR="00B77806" w:rsidRDefault="00B77806" w:rsidP="009F65A4">
            <w:pPr>
              <w:jc w:val="right"/>
            </w:pPr>
            <w:r w:rsidRPr="00F959E5">
              <w:t>96%</w:t>
            </w:r>
          </w:p>
        </w:tc>
      </w:tr>
    </w:tbl>
    <w:p w14:paraId="4904B1A7" w14:textId="77777777" w:rsidR="00AB27E8" w:rsidRDefault="00AB27E8" w:rsidP="0068118A"/>
    <w:p w14:paraId="542020C5" w14:textId="76B0345C" w:rsidR="00AB27E8" w:rsidRDefault="00AB27E8">
      <w:pPr>
        <w:spacing w:before="0" w:line="240" w:lineRule="auto"/>
        <w:jc w:val="left"/>
      </w:pPr>
    </w:p>
    <w:p w14:paraId="6F95FBE2" w14:textId="77777777" w:rsidR="00F82D07" w:rsidRDefault="00F82D07" w:rsidP="0068118A"/>
    <w:tbl>
      <w:tblPr>
        <w:tblStyle w:val="TablaGeneral"/>
        <w:tblW w:w="5000" w:type="pct"/>
        <w:tblLayout w:type="fixed"/>
        <w:tblLook w:val="04A0" w:firstRow="1" w:lastRow="0" w:firstColumn="1" w:lastColumn="0" w:noHBand="0" w:noVBand="1"/>
      </w:tblPr>
      <w:tblGrid>
        <w:gridCol w:w="1982"/>
        <w:gridCol w:w="2556"/>
        <w:gridCol w:w="1133"/>
        <w:gridCol w:w="994"/>
        <w:gridCol w:w="1272"/>
      </w:tblGrid>
      <w:tr w:rsidR="00F82D07" w:rsidRPr="009E7227" w14:paraId="07D46CBF" w14:textId="77777777" w:rsidTr="00581AD2">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67ECF088" w14:textId="77777777" w:rsidR="00F82D07" w:rsidRPr="006C4CAE" w:rsidRDefault="00DA778C" w:rsidP="006C4CAE">
            <w:pPr>
              <w:jc w:val="center"/>
              <w:rPr>
                <w:rFonts w:ascii="Montserrat SemiBold" w:hAnsi="Montserrat SemiBold"/>
                <w:b w:val="0"/>
                <w:color w:val="FFFFFF" w:themeColor="background1"/>
              </w:rPr>
            </w:pPr>
            <w:r w:rsidRPr="00DA778C">
              <w:rPr>
                <w:rFonts w:ascii="Montserrat SemiBold" w:hAnsi="Montserrat SemiBold"/>
                <w:b w:val="0"/>
              </w:rPr>
              <w:t>5. Favorecer la adherencia a la práctica de la higiene de manos.</w:t>
            </w:r>
          </w:p>
        </w:tc>
      </w:tr>
      <w:tr w:rsidR="00B77806" w:rsidRPr="009E7227" w14:paraId="1CF4FFCD" w14:textId="77777777" w:rsidTr="00AB27E8">
        <w:trPr>
          <w:trHeight w:val="1059"/>
        </w:trPr>
        <w:tc>
          <w:tcPr>
            <w:cnfStyle w:val="001000000000" w:firstRow="0" w:lastRow="0" w:firstColumn="1" w:lastColumn="0" w:oddVBand="0" w:evenVBand="0" w:oddHBand="0" w:evenHBand="0" w:firstRowFirstColumn="0" w:firstRowLastColumn="0" w:lastRowFirstColumn="0" w:lastRowLastColumn="0"/>
            <w:tcW w:w="1249" w:type="pct"/>
            <w:noWrap/>
            <w:hideMark/>
          </w:tcPr>
          <w:p w14:paraId="7B5C9EF8" w14:textId="77777777" w:rsidR="00B77806" w:rsidRPr="009E7227" w:rsidRDefault="00B77806" w:rsidP="00B77806">
            <w:pPr>
              <w:jc w:val="left"/>
              <w:rPr>
                <w:szCs w:val="18"/>
              </w:rPr>
            </w:pPr>
            <w:r w:rsidRPr="009E7227">
              <w:t>INDICADORES</w:t>
            </w:r>
            <w:r w:rsidRPr="009E7227">
              <w:rPr>
                <w:szCs w:val="18"/>
              </w:rPr>
              <w:br w:type="page"/>
            </w:r>
          </w:p>
        </w:tc>
        <w:tc>
          <w:tcPr>
            <w:tcW w:w="1610" w:type="pct"/>
            <w:hideMark/>
          </w:tcPr>
          <w:p w14:paraId="2B4B8A27" w14:textId="77777777" w:rsidR="00B77806" w:rsidRPr="009E7227" w:rsidRDefault="00B77806" w:rsidP="0065019B">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tcW w:w="714" w:type="pct"/>
            <w:shd w:val="clear" w:color="auto" w:fill="EBF6F9"/>
          </w:tcPr>
          <w:p w14:paraId="0BFFCFF7" w14:textId="77777777" w:rsidR="00B77806" w:rsidRPr="009E7227" w:rsidRDefault="00B77806" w:rsidP="00B77806">
            <w:pPr>
              <w:cnfStyle w:val="000000000000" w:firstRow="0" w:lastRow="0" w:firstColumn="0" w:lastColumn="0" w:oddVBand="0" w:evenVBand="0" w:oddHBand="0" w:evenHBand="0" w:firstRowFirstColumn="0" w:firstRowLastColumn="0" w:lastRowFirstColumn="0" w:lastRowLastColumn="0"/>
            </w:pPr>
            <w:r>
              <w:t>HU GETAFE</w:t>
            </w:r>
          </w:p>
        </w:tc>
        <w:tc>
          <w:tcPr>
            <w:tcW w:w="626" w:type="pct"/>
          </w:tcPr>
          <w:p w14:paraId="6FD9E961" w14:textId="77777777" w:rsidR="00B77806" w:rsidRPr="009E7227" w:rsidRDefault="00B77806" w:rsidP="00B77806">
            <w:pPr>
              <w:cnfStyle w:val="000000000000" w:firstRow="0" w:lastRow="0" w:firstColumn="0" w:lastColumn="0" w:oddVBand="0" w:evenVBand="0" w:oddHBand="0" w:evenHBand="0" w:firstRowFirstColumn="0" w:firstRowLastColumn="0" w:lastRowFirstColumn="0" w:lastRowLastColumn="0"/>
            </w:pPr>
            <w:r w:rsidRPr="009E7227">
              <w:t xml:space="preserve">Grupo </w:t>
            </w:r>
            <w:r>
              <w:t>2</w:t>
            </w:r>
            <w:r w:rsidRPr="009E7227">
              <w:t xml:space="preserve"> </w:t>
            </w:r>
          </w:p>
          <w:p w14:paraId="15DB265A" w14:textId="77777777" w:rsidR="00B77806" w:rsidRPr="009E7227" w:rsidRDefault="00B77806" w:rsidP="00B77806">
            <w:pPr>
              <w:cnfStyle w:val="000000000000" w:firstRow="0" w:lastRow="0" w:firstColumn="0" w:lastColumn="0" w:oddVBand="0" w:evenVBand="0" w:oddHBand="0" w:evenHBand="0" w:firstRowFirstColumn="0" w:firstRowLastColumn="0" w:lastRowFirstColumn="0" w:lastRowLastColumn="0"/>
            </w:pPr>
            <w:r w:rsidRPr="009E7227">
              <w:t>(media)</w:t>
            </w:r>
          </w:p>
        </w:tc>
        <w:tc>
          <w:tcPr>
            <w:tcW w:w="801" w:type="pct"/>
            <w:shd w:val="clear" w:color="auto" w:fill="EBF6F9"/>
          </w:tcPr>
          <w:p w14:paraId="135B04C5" w14:textId="77777777" w:rsidR="00B77806" w:rsidRPr="009E7227" w:rsidRDefault="00B77806" w:rsidP="00B77806">
            <w:pPr>
              <w:jc w:val="left"/>
              <w:cnfStyle w:val="000000000000" w:firstRow="0" w:lastRow="0" w:firstColumn="0" w:lastColumn="0" w:oddVBand="0" w:evenVBand="0" w:oddHBand="0" w:evenHBand="0" w:firstRowFirstColumn="0" w:firstRowLastColumn="0" w:lastRowFirstColumn="0" w:lastRowLastColumn="0"/>
            </w:pPr>
            <w:r w:rsidRPr="009E7227">
              <w:t>GLOBAL</w:t>
            </w:r>
          </w:p>
          <w:p w14:paraId="25D2A447" w14:textId="77777777" w:rsidR="00B77806" w:rsidRPr="009E7227" w:rsidRDefault="00B77806" w:rsidP="00B77806">
            <w:pPr>
              <w:jc w:val="left"/>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B77806" w:rsidRPr="009E7227" w14:paraId="38168526" w14:textId="77777777" w:rsidTr="009F65A4">
        <w:trPr>
          <w:trHeight w:val="709"/>
        </w:trPr>
        <w:tc>
          <w:tcPr>
            <w:cnfStyle w:val="001000000000" w:firstRow="0" w:lastRow="0" w:firstColumn="1" w:lastColumn="0" w:oddVBand="0" w:evenVBand="0" w:oddHBand="0" w:evenHBand="0" w:firstRowFirstColumn="0" w:firstRowLastColumn="0" w:lastRowFirstColumn="0" w:lastRowLastColumn="0"/>
            <w:tcW w:w="1249" w:type="pct"/>
            <w:vMerge w:val="restart"/>
          </w:tcPr>
          <w:p w14:paraId="7E06244D" w14:textId="77777777" w:rsidR="00B77806" w:rsidRPr="00D7245D" w:rsidRDefault="00B77806" w:rsidP="00B77806">
            <w:pPr>
              <w:jc w:val="left"/>
            </w:pPr>
            <w:r w:rsidRPr="00D7245D">
              <w:t>DESARROLLO DE ACTUACIONES PARA MEJORAR HIGIENE DE MANOS</w:t>
            </w:r>
          </w:p>
          <w:p w14:paraId="4CAB8D17" w14:textId="77777777" w:rsidR="00B77806" w:rsidRPr="00D7245D" w:rsidRDefault="00B77806" w:rsidP="00B77806">
            <w:pPr>
              <w:jc w:val="left"/>
            </w:pPr>
          </w:p>
        </w:tc>
        <w:tc>
          <w:tcPr>
            <w:tcW w:w="1610" w:type="pct"/>
            <w:vAlign w:val="top"/>
          </w:tcPr>
          <w:p w14:paraId="6C509394" w14:textId="77777777" w:rsidR="00B77806" w:rsidRPr="00D7245D" w:rsidRDefault="00B77806" w:rsidP="0065019B">
            <w:pPr>
              <w:jc w:val="left"/>
              <w:cnfStyle w:val="000000000000" w:firstRow="0" w:lastRow="0" w:firstColumn="0" w:lastColumn="0" w:oddVBand="0" w:evenVBand="0" w:oddHBand="0" w:evenHBand="0" w:firstRowFirstColumn="0" w:firstRowLastColumn="0" w:lastRowFirstColumn="0" w:lastRowLastColumn="0"/>
            </w:pPr>
            <w:r w:rsidRPr="00D7245D">
              <w:t>Mantiene nivel alcanzado el año previo en autoevaluación de la OMS  (si/no)</w:t>
            </w:r>
          </w:p>
        </w:tc>
        <w:tc>
          <w:tcPr>
            <w:tcW w:w="714" w:type="pct"/>
            <w:shd w:val="clear" w:color="auto" w:fill="EBF6F9"/>
          </w:tcPr>
          <w:p w14:paraId="6A3A8801" w14:textId="77777777" w:rsidR="00B77806" w:rsidRPr="008C7185"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8C7185">
              <w:t>SI</w:t>
            </w:r>
          </w:p>
        </w:tc>
        <w:tc>
          <w:tcPr>
            <w:tcW w:w="626" w:type="pct"/>
          </w:tcPr>
          <w:p w14:paraId="62807649" w14:textId="77777777" w:rsidR="00B77806" w:rsidRPr="008C7185"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8C7185">
              <w:t>92,3%</w:t>
            </w:r>
          </w:p>
        </w:tc>
        <w:tc>
          <w:tcPr>
            <w:tcW w:w="801" w:type="pct"/>
            <w:shd w:val="clear" w:color="auto" w:fill="EBF6F9"/>
          </w:tcPr>
          <w:p w14:paraId="7546CC3F" w14:textId="77777777" w:rsidR="00B77806" w:rsidRPr="008C7185"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8C7185">
              <w:t>88%</w:t>
            </w:r>
          </w:p>
        </w:tc>
      </w:tr>
      <w:tr w:rsidR="00B77806" w:rsidRPr="009E7227" w14:paraId="6B70F1C4" w14:textId="77777777" w:rsidTr="009F65A4">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14:paraId="52FECACF" w14:textId="77777777" w:rsidR="00B77806" w:rsidRPr="009E7227" w:rsidRDefault="00B77806" w:rsidP="00B77806">
            <w:pPr>
              <w:jc w:val="left"/>
            </w:pPr>
          </w:p>
        </w:tc>
        <w:tc>
          <w:tcPr>
            <w:tcW w:w="1610" w:type="pct"/>
            <w:vAlign w:val="top"/>
          </w:tcPr>
          <w:p w14:paraId="13B75665" w14:textId="77777777" w:rsidR="00B77806" w:rsidRPr="009E7227" w:rsidRDefault="00B77806" w:rsidP="0065019B">
            <w:pPr>
              <w:jc w:val="left"/>
              <w:cnfStyle w:val="000000000000" w:firstRow="0" w:lastRow="0" w:firstColumn="0" w:lastColumn="0" w:oddVBand="0" w:evenVBand="0" w:oddHBand="0" w:evenHBand="0" w:firstRowFirstColumn="0" w:firstRowLastColumn="0" w:lastRowFirstColumn="0" w:lastRowLastColumn="0"/>
            </w:pPr>
            <w:r w:rsidRPr="00D7245D">
              <w:t xml:space="preserve">% de preparados de base alcohólica (PBA) en cada punto de atención (fijos o de bolsillo)* &gt;95% y difusión de carteles recordatorio/informativos sobre higiene de manos en todo el centro (si/no)       </w:t>
            </w:r>
          </w:p>
        </w:tc>
        <w:tc>
          <w:tcPr>
            <w:tcW w:w="714" w:type="pct"/>
            <w:shd w:val="clear" w:color="auto" w:fill="EBF6F9"/>
          </w:tcPr>
          <w:p w14:paraId="7B7A2972" w14:textId="77777777" w:rsidR="00B77806" w:rsidRPr="008C7185"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8C7185">
              <w:t>SI</w:t>
            </w:r>
          </w:p>
        </w:tc>
        <w:tc>
          <w:tcPr>
            <w:tcW w:w="626" w:type="pct"/>
          </w:tcPr>
          <w:p w14:paraId="1894E291" w14:textId="77777777" w:rsidR="00B77806" w:rsidRPr="008C7185"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8C7185">
              <w:t>100%</w:t>
            </w:r>
          </w:p>
        </w:tc>
        <w:tc>
          <w:tcPr>
            <w:tcW w:w="801" w:type="pct"/>
          </w:tcPr>
          <w:p w14:paraId="22C49ABC" w14:textId="77777777" w:rsidR="00B77806" w:rsidRPr="008C7185"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8C7185">
              <w:t>91%</w:t>
            </w:r>
          </w:p>
        </w:tc>
      </w:tr>
      <w:tr w:rsidR="00B77806" w:rsidRPr="009E7227" w14:paraId="6A63BDE7" w14:textId="77777777" w:rsidTr="009F65A4">
        <w:trPr>
          <w:trHeight w:val="78"/>
        </w:trPr>
        <w:tc>
          <w:tcPr>
            <w:cnfStyle w:val="001000000000" w:firstRow="0" w:lastRow="0" w:firstColumn="1" w:lastColumn="0" w:oddVBand="0" w:evenVBand="0" w:oddHBand="0" w:evenHBand="0" w:firstRowFirstColumn="0" w:firstRowLastColumn="0" w:lastRowFirstColumn="0" w:lastRowLastColumn="0"/>
            <w:tcW w:w="1249" w:type="pct"/>
            <w:vMerge/>
            <w:vAlign w:val="top"/>
          </w:tcPr>
          <w:p w14:paraId="66F7D361" w14:textId="77777777" w:rsidR="00B77806" w:rsidRPr="009E7227" w:rsidRDefault="00B77806" w:rsidP="00B77806">
            <w:pPr>
              <w:jc w:val="left"/>
            </w:pPr>
          </w:p>
        </w:tc>
        <w:tc>
          <w:tcPr>
            <w:tcW w:w="1610" w:type="pct"/>
            <w:vAlign w:val="top"/>
          </w:tcPr>
          <w:p w14:paraId="4C750EB9" w14:textId="77777777" w:rsidR="00B77806" w:rsidRPr="009E7227" w:rsidRDefault="00B77806" w:rsidP="0065019B">
            <w:pPr>
              <w:jc w:val="left"/>
              <w:cnfStyle w:val="000000000000" w:firstRow="0" w:lastRow="0" w:firstColumn="0" w:lastColumn="0" w:oddVBand="0" w:evenVBand="0" w:oddHBand="0" w:evenHBand="0" w:firstRowFirstColumn="0" w:firstRowLastColumn="0" w:lastRowFirstColumn="0" w:lastRowLastColumn="0"/>
            </w:pPr>
            <w:r w:rsidRPr="00D7245D">
              <w:t>Realizada formación en higiene de manos entre los profesionales*, en especial los de nueva incorporación, bien de forma presencial u online (si/no)</w:t>
            </w:r>
          </w:p>
        </w:tc>
        <w:tc>
          <w:tcPr>
            <w:tcW w:w="714" w:type="pct"/>
            <w:shd w:val="clear" w:color="auto" w:fill="EBF6F9"/>
          </w:tcPr>
          <w:p w14:paraId="41C2AAEB" w14:textId="77777777" w:rsidR="00B77806" w:rsidRPr="008C7185"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8C7185">
              <w:t>SI</w:t>
            </w:r>
          </w:p>
        </w:tc>
        <w:tc>
          <w:tcPr>
            <w:tcW w:w="626" w:type="pct"/>
          </w:tcPr>
          <w:p w14:paraId="6423DFCC" w14:textId="77777777" w:rsidR="00B77806" w:rsidRPr="008C7185"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8C7185">
              <w:t>100%</w:t>
            </w:r>
          </w:p>
        </w:tc>
        <w:tc>
          <w:tcPr>
            <w:tcW w:w="801" w:type="pct"/>
          </w:tcPr>
          <w:p w14:paraId="4F4D7A90" w14:textId="77777777" w:rsidR="00B77806"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8C7185">
              <w:t>100%</w:t>
            </w:r>
          </w:p>
        </w:tc>
      </w:tr>
    </w:tbl>
    <w:p w14:paraId="0F792DB9" w14:textId="77777777" w:rsidR="00A815F5" w:rsidRDefault="00A815F5" w:rsidP="0068118A"/>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A815F5" w:rsidRPr="009E7227" w14:paraId="29720E48" w14:textId="77777777" w:rsidTr="00AC6E9E">
        <w:trPr>
          <w:cnfStyle w:val="100000000000" w:firstRow="1" w:lastRow="0" w:firstColumn="0" w:lastColumn="0" w:oddVBand="0" w:evenVBand="0" w:oddHBand="0" w:evenHBand="0" w:firstRowFirstColumn="0" w:firstRowLastColumn="0" w:lastRowFirstColumn="0" w:lastRowLastColumn="0"/>
          <w:cantSplit/>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36DBCDC7" w14:textId="77777777" w:rsidR="00A815F5" w:rsidRPr="00AB27E8" w:rsidRDefault="00AB27E8" w:rsidP="00372A21">
            <w:pPr>
              <w:jc w:val="center"/>
              <w:rPr>
                <w:rFonts w:ascii="Montserrat SemiBold" w:hAnsi="Montserrat SemiBold"/>
                <w:b w:val="0"/>
              </w:rPr>
            </w:pPr>
            <w:r w:rsidRPr="00AB27E8">
              <w:rPr>
                <w:rFonts w:ascii="Montserrat SemiBold" w:hAnsi="Montserrat SemiBold"/>
                <w:b w:val="0"/>
              </w:rPr>
              <w:t>6. FOMENTAR ACTUACIONES PARA MEJORAR LA CALIDAD PERCIBIDA DE LOS USUARIOS</w:t>
            </w:r>
          </w:p>
        </w:tc>
      </w:tr>
      <w:tr w:rsidR="00B77806" w:rsidRPr="009E7227" w14:paraId="4E4D0678" w14:textId="77777777" w:rsidTr="00AC6E9E">
        <w:trPr>
          <w:cantSplit/>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179AA278" w14:textId="77777777" w:rsidR="00B77806" w:rsidRPr="009E7227" w:rsidRDefault="00B77806" w:rsidP="00B77806">
            <w:pPr>
              <w:jc w:val="left"/>
            </w:pPr>
            <w:r w:rsidRPr="009E7227">
              <w:t>INDICADORES</w:t>
            </w:r>
          </w:p>
        </w:tc>
        <w:tc>
          <w:tcPr>
            <w:tcW w:w="1585" w:type="pct"/>
            <w:hideMark/>
          </w:tcPr>
          <w:p w14:paraId="2257A5EB" w14:textId="77777777" w:rsidR="00B77806" w:rsidRPr="009E7227" w:rsidRDefault="00B77806" w:rsidP="00B77806">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14:paraId="1784F76C" w14:textId="77777777" w:rsidR="00B77806" w:rsidRPr="009E7227" w:rsidRDefault="00B77806" w:rsidP="00B77806">
            <w:r>
              <w:t>HU GETAFE</w:t>
            </w:r>
          </w:p>
        </w:tc>
        <w:tc>
          <w:tcPr>
            <w:tcW w:w="611" w:type="pct"/>
          </w:tcPr>
          <w:p w14:paraId="6314B5E9" w14:textId="77777777" w:rsidR="00B77806" w:rsidRPr="009E7227" w:rsidRDefault="00B77806" w:rsidP="00B77806">
            <w:pPr>
              <w:cnfStyle w:val="000000000000" w:firstRow="0" w:lastRow="0" w:firstColumn="0" w:lastColumn="0" w:oddVBand="0" w:evenVBand="0" w:oddHBand="0" w:evenHBand="0" w:firstRowFirstColumn="0" w:firstRowLastColumn="0" w:lastRowFirstColumn="0" w:lastRowLastColumn="0"/>
            </w:pPr>
            <w:r w:rsidRPr="009E7227">
              <w:t xml:space="preserve">Grupo </w:t>
            </w:r>
            <w:r>
              <w:t>2</w:t>
            </w:r>
            <w:r w:rsidRPr="009E7227">
              <w:t xml:space="preserve"> </w:t>
            </w:r>
          </w:p>
          <w:p w14:paraId="2C939705" w14:textId="77777777" w:rsidR="00B77806" w:rsidRPr="009E7227" w:rsidRDefault="00B77806" w:rsidP="00B77806">
            <w:pP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14:paraId="35155975" w14:textId="77777777" w:rsidR="00B77806" w:rsidRPr="009E7227" w:rsidRDefault="00B77806" w:rsidP="00B77806">
            <w:pPr>
              <w:jc w:val="left"/>
            </w:pPr>
            <w:r w:rsidRPr="009E7227">
              <w:t>GLOBAL</w:t>
            </w:r>
          </w:p>
          <w:p w14:paraId="0F15B1A7" w14:textId="77777777" w:rsidR="00B77806" w:rsidRPr="009E7227" w:rsidRDefault="00B77806" w:rsidP="00B77806">
            <w:pPr>
              <w:jc w:val="left"/>
            </w:pPr>
            <w:r>
              <w:t>SERVICIO MADRILEÑO DE SALUD</w:t>
            </w:r>
          </w:p>
        </w:tc>
      </w:tr>
      <w:tr w:rsidR="00A815F5" w:rsidRPr="009E7227" w14:paraId="45A50978" w14:textId="77777777" w:rsidTr="00AC6E9E">
        <w:trPr>
          <w:cantSplit/>
          <w:trHeight w:val="634"/>
        </w:trPr>
        <w:tc>
          <w:tcPr>
            <w:cnfStyle w:val="001000000000" w:firstRow="0" w:lastRow="0" w:firstColumn="1" w:lastColumn="0" w:oddVBand="0" w:evenVBand="0" w:oddHBand="0" w:evenHBand="0" w:firstRowFirstColumn="0" w:firstRowLastColumn="0" w:lastRowFirstColumn="0" w:lastRowLastColumn="0"/>
            <w:tcW w:w="1249" w:type="pct"/>
            <w:vMerge w:val="restart"/>
          </w:tcPr>
          <w:p w14:paraId="7BFE0946" w14:textId="77777777" w:rsidR="00A815F5" w:rsidRPr="009E7D6D" w:rsidRDefault="00A815F5" w:rsidP="00A815F5">
            <w:pPr>
              <w:jc w:val="left"/>
            </w:pPr>
            <w:r w:rsidRPr="00A815F5">
              <w:t>DESPLIEGUE DE PROCESOS ORGANIZATIVOS PARA LA MEJORA DE LA CALIDAD PERCIBIDA</w:t>
            </w:r>
          </w:p>
        </w:tc>
        <w:tc>
          <w:tcPr>
            <w:tcW w:w="1585" w:type="pct"/>
            <w:vAlign w:val="top"/>
          </w:tcPr>
          <w:p w14:paraId="5BB6C0E8" w14:textId="77777777" w:rsidR="00A815F5" w:rsidRPr="00816940" w:rsidRDefault="00A815F5" w:rsidP="00A815F5">
            <w:pPr>
              <w:cnfStyle w:val="000000000000" w:firstRow="0" w:lastRow="0" w:firstColumn="0" w:lastColumn="0" w:oddVBand="0" w:evenVBand="0" w:oddHBand="0" w:evenHBand="0" w:firstRowFirstColumn="0" w:firstRowLastColumn="0" w:lastRowFirstColumn="0" w:lastRowLastColumn="0"/>
            </w:pPr>
            <w:r w:rsidRPr="00816940">
              <w:t>Nº de reuniones del Comités Calidad Percibida</w:t>
            </w:r>
          </w:p>
        </w:tc>
        <w:tc>
          <w:tcPr>
            <w:cnfStyle w:val="000001000000" w:firstRow="0" w:lastRow="0" w:firstColumn="0" w:lastColumn="0" w:oddVBand="0" w:evenVBand="1" w:oddHBand="0" w:evenHBand="0" w:firstRowFirstColumn="0" w:firstRowLastColumn="0" w:lastRowFirstColumn="0" w:lastRowLastColumn="0"/>
            <w:tcW w:w="752" w:type="pct"/>
          </w:tcPr>
          <w:p w14:paraId="0D137580" w14:textId="77777777" w:rsidR="00A815F5" w:rsidRPr="00816940" w:rsidRDefault="00B77806" w:rsidP="009F65A4">
            <w:pPr>
              <w:jc w:val="right"/>
            </w:pPr>
            <w:r>
              <w:t>6</w:t>
            </w:r>
          </w:p>
        </w:tc>
        <w:tc>
          <w:tcPr>
            <w:tcW w:w="611" w:type="pct"/>
          </w:tcPr>
          <w:p w14:paraId="3E8F7496" w14:textId="77777777" w:rsidR="00A815F5" w:rsidRPr="00816940" w:rsidRDefault="00B77806" w:rsidP="009F65A4">
            <w:pPr>
              <w:jc w:val="right"/>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803" w:type="pct"/>
          </w:tcPr>
          <w:p w14:paraId="2078641A" w14:textId="77777777" w:rsidR="00A815F5" w:rsidRPr="00816940" w:rsidRDefault="00B77806" w:rsidP="009F65A4">
            <w:pPr>
              <w:jc w:val="right"/>
            </w:pPr>
            <w:r>
              <w:t>3</w:t>
            </w:r>
          </w:p>
        </w:tc>
      </w:tr>
      <w:tr w:rsidR="00A815F5" w:rsidRPr="009E7227" w14:paraId="4DEBE624" w14:textId="77777777" w:rsidTr="00AC6E9E">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67691A22" w14:textId="77777777" w:rsidR="00A815F5" w:rsidRPr="009E7D6D" w:rsidRDefault="00A815F5" w:rsidP="00A815F5"/>
        </w:tc>
        <w:tc>
          <w:tcPr>
            <w:tcW w:w="1585" w:type="pct"/>
            <w:vAlign w:val="top"/>
          </w:tcPr>
          <w:p w14:paraId="461C6683" w14:textId="77777777" w:rsidR="00A815F5" w:rsidRPr="00816940" w:rsidRDefault="00A815F5" w:rsidP="00A815F5">
            <w:pPr>
              <w:cnfStyle w:val="000000000000" w:firstRow="0" w:lastRow="0" w:firstColumn="0" w:lastColumn="0" w:oddVBand="0" w:evenVBand="0" w:oddHBand="0" w:evenHBand="0" w:firstRowFirstColumn="0" w:firstRowLastColumn="0" w:lastRowFirstColumn="0" w:lastRowLastColumn="0"/>
            </w:pPr>
            <w:r w:rsidRPr="00816940">
              <w:t>Planteadas acciones de mejora en Consultas externas (si/no)</w:t>
            </w:r>
          </w:p>
        </w:tc>
        <w:tc>
          <w:tcPr>
            <w:cnfStyle w:val="000001000000" w:firstRow="0" w:lastRow="0" w:firstColumn="0" w:lastColumn="0" w:oddVBand="0" w:evenVBand="1" w:oddHBand="0" w:evenHBand="0" w:firstRowFirstColumn="0" w:firstRowLastColumn="0" w:lastRowFirstColumn="0" w:lastRowLastColumn="0"/>
            <w:tcW w:w="752" w:type="pct"/>
          </w:tcPr>
          <w:p w14:paraId="4A959977" w14:textId="77777777" w:rsidR="00A815F5" w:rsidRPr="00816940" w:rsidRDefault="00B77806" w:rsidP="009F65A4">
            <w:pPr>
              <w:jc w:val="right"/>
            </w:pPr>
            <w:r>
              <w:t>SÍ realizada</w:t>
            </w:r>
          </w:p>
        </w:tc>
        <w:tc>
          <w:tcPr>
            <w:tcW w:w="611" w:type="pct"/>
          </w:tcPr>
          <w:p w14:paraId="682D36F4" w14:textId="77777777" w:rsidR="00A815F5" w:rsidRPr="00816940" w:rsidRDefault="00B77806" w:rsidP="009F65A4">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14:paraId="29A22ED8" w14:textId="77777777" w:rsidR="00A815F5" w:rsidRPr="00816940" w:rsidRDefault="00B77806" w:rsidP="009F65A4">
            <w:pPr>
              <w:jc w:val="right"/>
            </w:pPr>
            <w:r>
              <w:t>93%</w:t>
            </w:r>
          </w:p>
        </w:tc>
      </w:tr>
      <w:tr w:rsidR="00B77806" w:rsidRPr="009E7227" w14:paraId="54B2AD20" w14:textId="77777777" w:rsidTr="00AC6E9E">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6DE8CC77" w14:textId="77777777" w:rsidR="00B77806" w:rsidRPr="009E7D6D" w:rsidRDefault="00B77806" w:rsidP="00B77806"/>
        </w:tc>
        <w:tc>
          <w:tcPr>
            <w:tcW w:w="1585" w:type="pct"/>
            <w:vAlign w:val="top"/>
          </w:tcPr>
          <w:p w14:paraId="16F8E5D2" w14:textId="77777777" w:rsidR="00B77806" w:rsidRPr="00816940" w:rsidRDefault="00B77806" w:rsidP="00B77806">
            <w:pPr>
              <w:cnfStyle w:val="000000000000" w:firstRow="0" w:lastRow="0" w:firstColumn="0" w:lastColumn="0" w:oddVBand="0" w:evenVBand="0" w:oddHBand="0" w:evenHBand="0" w:firstRowFirstColumn="0" w:firstRowLastColumn="0" w:lastRowFirstColumn="0" w:lastRowLastColumn="0"/>
            </w:pPr>
            <w:r w:rsidRPr="00816940">
              <w:t>Planteadas acciones de mejora en hospitalización (si/no)</w:t>
            </w:r>
          </w:p>
        </w:tc>
        <w:tc>
          <w:tcPr>
            <w:cnfStyle w:val="000001000000" w:firstRow="0" w:lastRow="0" w:firstColumn="0" w:lastColumn="0" w:oddVBand="0" w:evenVBand="1" w:oddHBand="0" w:evenHBand="0" w:firstRowFirstColumn="0" w:firstRowLastColumn="0" w:lastRowFirstColumn="0" w:lastRowLastColumn="0"/>
            <w:tcW w:w="752" w:type="pct"/>
          </w:tcPr>
          <w:p w14:paraId="6595750A" w14:textId="77777777" w:rsidR="00B77806" w:rsidRDefault="00B77806" w:rsidP="009F65A4">
            <w:pPr>
              <w:jc w:val="right"/>
            </w:pPr>
            <w:r w:rsidRPr="002147A9">
              <w:t>SÍ realizada</w:t>
            </w:r>
          </w:p>
        </w:tc>
        <w:tc>
          <w:tcPr>
            <w:tcW w:w="611" w:type="pct"/>
          </w:tcPr>
          <w:p w14:paraId="31B7F2F9" w14:textId="77777777" w:rsidR="00B77806" w:rsidRPr="00816940" w:rsidRDefault="00B77806" w:rsidP="009F65A4">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14:paraId="78F11B56" w14:textId="77777777" w:rsidR="00B77806" w:rsidRPr="00816940" w:rsidRDefault="00B77806" w:rsidP="009F65A4">
            <w:pPr>
              <w:jc w:val="right"/>
            </w:pPr>
            <w:r>
              <w:t>88%</w:t>
            </w:r>
          </w:p>
        </w:tc>
      </w:tr>
      <w:tr w:rsidR="00B77806" w:rsidRPr="009E7227" w14:paraId="0CBBCA6A" w14:textId="77777777" w:rsidTr="00AC6E9E">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65A87A44" w14:textId="77777777" w:rsidR="00B77806" w:rsidRPr="009E7D6D" w:rsidRDefault="00B77806" w:rsidP="00B77806"/>
        </w:tc>
        <w:tc>
          <w:tcPr>
            <w:tcW w:w="1585" w:type="pct"/>
            <w:vAlign w:val="top"/>
          </w:tcPr>
          <w:p w14:paraId="0B677426" w14:textId="77777777" w:rsidR="00B77806" w:rsidRPr="00816940" w:rsidRDefault="00B77806" w:rsidP="00B77806">
            <w:pPr>
              <w:cnfStyle w:val="000000000000" w:firstRow="0" w:lastRow="0" w:firstColumn="0" w:lastColumn="0" w:oddVBand="0" w:evenVBand="0" w:oddHBand="0" w:evenHBand="0" w:firstRowFirstColumn="0" w:firstRowLastColumn="0" w:lastRowFirstColumn="0" w:lastRowLastColumn="0"/>
            </w:pPr>
            <w:r w:rsidRPr="00816940">
              <w:t>Planteadas acciones de mejora en urgencias (si/no)</w:t>
            </w:r>
          </w:p>
        </w:tc>
        <w:tc>
          <w:tcPr>
            <w:cnfStyle w:val="000001000000" w:firstRow="0" w:lastRow="0" w:firstColumn="0" w:lastColumn="0" w:oddVBand="0" w:evenVBand="1" w:oddHBand="0" w:evenHBand="0" w:firstRowFirstColumn="0" w:firstRowLastColumn="0" w:lastRowFirstColumn="0" w:lastRowLastColumn="0"/>
            <w:tcW w:w="752" w:type="pct"/>
          </w:tcPr>
          <w:p w14:paraId="1ADF896F" w14:textId="77777777" w:rsidR="00B77806" w:rsidRDefault="00B77806" w:rsidP="009F65A4">
            <w:pPr>
              <w:jc w:val="right"/>
            </w:pPr>
            <w:r w:rsidRPr="002147A9">
              <w:t>SÍ realizada</w:t>
            </w:r>
          </w:p>
        </w:tc>
        <w:tc>
          <w:tcPr>
            <w:tcW w:w="611" w:type="pct"/>
          </w:tcPr>
          <w:p w14:paraId="0CA82093" w14:textId="77777777" w:rsidR="00B77806" w:rsidRPr="00816940" w:rsidRDefault="00B77806" w:rsidP="009F65A4">
            <w:pPr>
              <w:jc w:val="right"/>
              <w:cnfStyle w:val="000000000000" w:firstRow="0" w:lastRow="0" w:firstColumn="0" w:lastColumn="0" w:oddVBand="0" w:evenVBand="0" w:oddHBand="0" w:evenHBand="0" w:firstRowFirstColumn="0" w:firstRowLastColumn="0" w:lastRowFirstColumn="0" w:lastRowLastColumn="0"/>
            </w:pPr>
            <w:r>
              <w:t>92,3%</w:t>
            </w:r>
          </w:p>
        </w:tc>
        <w:tc>
          <w:tcPr>
            <w:cnfStyle w:val="000001000000" w:firstRow="0" w:lastRow="0" w:firstColumn="0" w:lastColumn="0" w:oddVBand="0" w:evenVBand="1" w:oddHBand="0" w:evenHBand="0" w:firstRowFirstColumn="0" w:firstRowLastColumn="0" w:lastRowFirstColumn="0" w:lastRowLastColumn="0"/>
            <w:tcW w:w="803" w:type="pct"/>
          </w:tcPr>
          <w:p w14:paraId="28F65230" w14:textId="77777777" w:rsidR="00B77806" w:rsidRPr="00816940" w:rsidRDefault="00B77806" w:rsidP="009F65A4">
            <w:pPr>
              <w:jc w:val="right"/>
            </w:pPr>
            <w:r>
              <w:t>85%</w:t>
            </w:r>
          </w:p>
        </w:tc>
      </w:tr>
      <w:tr w:rsidR="00B77806" w:rsidRPr="009E7227" w14:paraId="3296B5C9" w14:textId="77777777" w:rsidTr="00AC6E9E">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1B510938" w14:textId="77777777" w:rsidR="00B77806" w:rsidRPr="009E7D6D" w:rsidRDefault="00B77806" w:rsidP="00B77806"/>
        </w:tc>
        <w:tc>
          <w:tcPr>
            <w:tcW w:w="1585" w:type="pct"/>
            <w:vAlign w:val="top"/>
          </w:tcPr>
          <w:p w14:paraId="0EDB727A" w14:textId="77777777" w:rsidR="00B77806" w:rsidRPr="00816940" w:rsidRDefault="00B77806" w:rsidP="00B77806">
            <w:pPr>
              <w:cnfStyle w:val="000000000000" w:firstRow="0" w:lastRow="0" w:firstColumn="0" w:lastColumn="0" w:oddVBand="0" w:evenVBand="0" w:oddHBand="0" w:evenHBand="0" w:firstRowFirstColumn="0" w:firstRowLastColumn="0" w:lastRowFirstColumn="0" w:lastRowLastColumn="0"/>
            </w:pPr>
            <w:r w:rsidRPr="00816940">
              <w:t>Planteadas acciones de mejora en cirugía ambulatoria (si/no)</w:t>
            </w:r>
          </w:p>
        </w:tc>
        <w:tc>
          <w:tcPr>
            <w:cnfStyle w:val="000001000000" w:firstRow="0" w:lastRow="0" w:firstColumn="0" w:lastColumn="0" w:oddVBand="0" w:evenVBand="1" w:oddHBand="0" w:evenHBand="0" w:firstRowFirstColumn="0" w:firstRowLastColumn="0" w:lastRowFirstColumn="0" w:lastRowLastColumn="0"/>
            <w:tcW w:w="752" w:type="pct"/>
          </w:tcPr>
          <w:p w14:paraId="13C37097" w14:textId="77777777" w:rsidR="00B77806" w:rsidRDefault="00B77806" w:rsidP="009F65A4">
            <w:pPr>
              <w:jc w:val="right"/>
            </w:pPr>
            <w:r w:rsidRPr="002147A9">
              <w:t>SÍ realizada</w:t>
            </w:r>
          </w:p>
        </w:tc>
        <w:tc>
          <w:tcPr>
            <w:tcW w:w="611" w:type="pct"/>
          </w:tcPr>
          <w:p w14:paraId="4BC30228" w14:textId="77777777" w:rsidR="00B77806" w:rsidRPr="00816940" w:rsidRDefault="00B77806" w:rsidP="009F65A4">
            <w:pPr>
              <w:jc w:val="right"/>
              <w:cnfStyle w:val="000000000000" w:firstRow="0" w:lastRow="0" w:firstColumn="0" w:lastColumn="0" w:oddVBand="0" w:evenVBand="0" w:oddHBand="0" w:evenHBand="0" w:firstRowFirstColumn="0" w:firstRowLastColumn="0" w:lastRowFirstColumn="0" w:lastRowLastColumn="0"/>
            </w:pPr>
            <w:r>
              <w:t>83,3%</w:t>
            </w:r>
          </w:p>
        </w:tc>
        <w:tc>
          <w:tcPr>
            <w:cnfStyle w:val="000001000000" w:firstRow="0" w:lastRow="0" w:firstColumn="0" w:lastColumn="0" w:oddVBand="0" w:evenVBand="1" w:oddHBand="0" w:evenHBand="0" w:firstRowFirstColumn="0" w:firstRowLastColumn="0" w:lastRowFirstColumn="0" w:lastRowLastColumn="0"/>
            <w:tcW w:w="803" w:type="pct"/>
          </w:tcPr>
          <w:p w14:paraId="1336A64E" w14:textId="77777777" w:rsidR="00B77806" w:rsidRPr="00816940" w:rsidRDefault="00B77806" w:rsidP="009F65A4">
            <w:pPr>
              <w:jc w:val="right"/>
            </w:pPr>
            <w:r>
              <w:t>75%</w:t>
            </w:r>
          </w:p>
        </w:tc>
      </w:tr>
      <w:tr w:rsidR="00A815F5" w:rsidRPr="009E7227" w14:paraId="295F2DBF" w14:textId="77777777" w:rsidTr="00AC6E9E">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5AC8A361" w14:textId="77777777" w:rsidR="00A815F5" w:rsidRPr="009E7D6D" w:rsidRDefault="00A815F5" w:rsidP="00A815F5"/>
        </w:tc>
        <w:tc>
          <w:tcPr>
            <w:tcW w:w="1585" w:type="pct"/>
            <w:vAlign w:val="top"/>
          </w:tcPr>
          <w:p w14:paraId="5E30A564" w14:textId="77777777" w:rsidR="00A815F5" w:rsidRPr="00816940" w:rsidRDefault="00A815F5" w:rsidP="00A815F5">
            <w:pPr>
              <w:cnfStyle w:val="000000000000" w:firstRow="0" w:lastRow="0" w:firstColumn="0" w:lastColumn="0" w:oddVBand="0" w:evenVBand="0" w:oddHBand="0" w:evenHBand="0" w:firstRowFirstColumn="0" w:firstRowLastColumn="0" w:lastRowFirstColumn="0" w:lastRowLastColumn="0"/>
            </w:pPr>
            <w:r w:rsidRPr="00816940">
              <w:t>Realizada comparación encuesta 2018-2019 (si/no)</w:t>
            </w:r>
          </w:p>
        </w:tc>
        <w:tc>
          <w:tcPr>
            <w:cnfStyle w:val="000001000000" w:firstRow="0" w:lastRow="0" w:firstColumn="0" w:lastColumn="0" w:oddVBand="0" w:evenVBand="1" w:oddHBand="0" w:evenHBand="0" w:firstRowFirstColumn="0" w:firstRowLastColumn="0" w:lastRowFirstColumn="0" w:lastRowLastColumn="0"/>
            <w:tcW w:w="752" w:type="pct"/>
          </w:tcPr>
          <w:p w14:paraId="0B45CF6A" w14:textId="77777777" w:rsidR="00A815F5" w:rsidRPr="00816940" w:rsidRDefault="00B77806" w:rsidP="009F65A4">
            <w:pPr>
              <w:jc w:val="right"/>
            </w:pPr>
            <w:r>
              <w:t>SÍ</w:t>
            </w:r>
          </w:p>
        </w:tc>
        <w:tc>
          <w:tcPr>
            <w:tcW w:w="611" w:type="pct"/>
          </w:tcPr>
          <w:p w14:paraId="1032C012" w14:textId="77777777" w:rsidR="00A815F5" w:rsidRPr="00816940" w:rsidRDefault="00B77806" w:rsidP="009F65A4">
            <w:pPr>
              <w:jc w:val="right"/>
              <w:cnfStyle w:val="000000000000" w:firstRow="0" w:lastRow="0" w:firstColumn="0" w:lastColumn="0" w:oddVBand="0" w:evenVBand="0" w:oddHBand="0" w:evenHBand="0" w:firstRowFirstColumn="0" w:firstRowLastColumn="0" w:lastRowFirstColumn="0" w:lastRowLastColumn="0"/>
            </w:pPr>
            <w:r>
              <w:t>76,9%</w:t>
            </w:r>
          </w:p>
        </w:tc>
        <w:tc>
          <w:tcPr>
            <w:cnfStyle w:val="000001000000" w:firstRow="0" w:lastRow="0" w:firstColumn="0" w:lastColumn="0" w:oddVBand="0" w:evenVBand="1" w:oddHBand="0" w:evenHBand="0" w:firstRowFirstColumn="0" w:firstRowLastColumn="0" w:lastRowFirstColumn="0" w:lastRowLastColumn="0"/>
            <w:tcW w:w="803" w:type="pct"/>
          </w:tcPr>
          <w:p w14:paraId="05FF2C9D" w14:textId="77777777" w:rsidR="00A815F5" w:rsidRPr="00816940" w:rsidRDefault="00B77806" w:rsidP="009F65A4">
            <w:pPr>
              <w:jc w:val="right"/>
            </w:pPr>
            <w:r>
              <w:t>85%</w:t>
            </w:r>
          </w:p>
        </w:tc>
      </w:tr>
      <w:tr w:rsidR="00A815F5" w:rsidRPr="009E7227" w14:paraId="764362DB" w14:textId="77777777" w:rsidTr="00AC6E9E">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436AC065" w14:textId="77777777" w:rsidR="00A815F5" w:rsidRPr="009E7D6D" w:rsidRDefault="00A815F5" w:rsidP="00A815F5"/>
        </w:tc>
        <w:tc>
          <w:tcPr>
            <w:tcW w:w="1585" w:type="pct"/>
            <w:vAlign w:val="top"/>
          </w:tcPr>
          <w:p w14:paraId="7163AB85" w14:textId="77777777" w:rsidR="00A815F5" w:rsidRPr="00816940" w:rsidRDefault="00A815F5" w:rsidP="00A815F5">
            <w:pPr>
              <w:cnfStyle w:val="000000000000" w:firstRow="0" w:lastRow="0" w:firstColumn="0" w:lastColumn="0" w:oddVBand="0" w:evenVBand="0" w:oddHBand="0" w:evenHBand="0" w:firstRowFirstColumn="0" w:firstRowLastColumn="0" w:lastRowFirstColumn="0" w:lastRowLastColumn="0"/>
            </w:pPr>
            <w:r w:rsidRPr="00816940">
              <w:t xml:space="preserve">Aplicadas técnicas cualitativas en los segmentos de menor valoración derivadas de la encuesta de satisfacción 2019 (si/no)                                                                                 </w:t>
            </w:r>
          </w:p>
        </w:tc>
        <w:tc>
          <w:tcPr>
            <w:cnfStyle w:val="000001000000" w:firstRow="0" w:lastRow="0" w:firstColumn="0" w:lastColumn="0" w:oddVBand="0" w:evenVBand="1" w:oddHBand="0" w:evenHBand="0" w:firstRowFirstColumn="0" w:firstRowLastColumn="0" w:lastRowFirstColumn="0" w:lastRowLastColumn="0"/>
            <w:tcW w:w="752" w:type="pct"/>
          </w:tcPr>
          <w:p w14:paraId="17B7FC70" w14:textId="77777777" w:rsidR="00A815F5" w:rsidRPr="00816940" w:rsidRDefault="00B77806" w:rsidP="009F65A4">
            <w:pPr>
              <w:jc w:val="right"/>
            </w:pPr>
            <w:r>
              <w:t>SÍ</w:t>
            </w:r>
          </w:p>
        </w:tc>
        <w:tc>
          <w:tcPr>
            <w:tcW w:w="611" w:type="pct"/>
          </w:tcPr>
          <w:p w14:paraId="085C168E" w14:textId="77777777" w:rsidR="00A815F5" w:rsidRPr="00816940" w:rsidRDefault="00B77806" w:rsidP="009F65A4">
            <w:pPr>
              <w:jc w:val="right"/>
              <w:cnfStyle w:val="000000000000" w:firstRow="0" w:lastRow="0" w:firstColumn="0" w:lastColumn="0" w:oddVBand="0" w:evenVBand="0" w:oddHBand="0" w:evenHBand="0" w:firstRowFirstColumn="0" w:firstRowLastColumn="0" w:lastRowFirstColumn="0" w:lastRowLastColumn="0"/>
            </w:pPr>
            <w:r>
              <w:t>23,1%</w:t>
            </w:r>
          </w:p>
        </w:tc>
        <w:tc>
          <w:tcPr>
            <w:cnfStyle w:val="000001000000" w:firstRow="0" w:lastRow="0" w:firstColumn="0" w:lastColumn="0" w:oddVBand="0" w:evenVBand="1" w:oddHBand="0" w:evenHBand="0" w:firstRowFirstColumn="0" w:firstRowLastColumn="0" w:lastRowFirstColumn="0" w:lastRowLastColumn="0"/>
            <w:tcW w:w="803" w:type="pct"/>
          </w:tcPr>
          <w:p w14:paraId="4FD9EC19" w14:textId="77777777" w:rsidR="00A815F5" w:rsidRPr="00816940" w:rsidRDefault="00B77806" w:rsidP="009F65A4">
            <w:pPr>
              <w:jc w:val="right"/>
            </w:pPr>
            <w:r>
              <w:t>35%</w:t>
            </w:r>
          </w:p>
        </w:tc>
      </w:tr>
      <w:tr w:rsidR="00A815F5" w:rsidRPr="009E7227" w14:paraId="65A283CD" w14:textId="77777777" w:rsidTr="00AC6E9E">
        <w:trPr>
          <w:cantSplit/>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12345B5B" w14:textId="77777777" w:rsidR="00A815F5" w:rsidRPr="009E7D6D" w:rsidRDefault="00A815F5" w:rsidP="00A815F5"/>
        </w:tc>
        <w:tc>
          <w:tcPr>
            <w:tcW w:w="1585" w:type="pct"/>
            <w:vAlign w:val="top"/>
          </w:tcPr>
          <w:p w14:paraId="7DA165D5" w14:textId="77777777" w:rsidR="00A815F5" w:rsidRPr="00BB7697" w:rsidRDefault="00A815F5" w:rsidP="00A815F5">
            <w:pPr>
              <w:cnfStyle w:val="000000000000" w:firstRow="0" w:lastRow="0" w:firstColumn="0" w:lastColumn="0" w:oddVBand="0" w:evenVBand="0" w:oddHBand="0" w:evenHBand="0" w:firstRowFirstColumn="0" w:firstRowLastColumn="0" w:lastRowFirstColumn="0" w:lastRowLastColumn="0"/>
            </w:pPr>
            <w:r w:rsidRPr="00BB7697">
              <w:t xml:space="preserve">Cumplimentada información sobre situación del Comité de Calidad Percibida </w:t>
            </w:r>
          </w:p>
        </w:tc>
        <w:tc>
          <w:tcPr>
            <w:cnfStyle w:val="000001000000" w:firstRow="0" w:lastRow="0" w:firstColumn="0" w:lastColumn="0" w:oddVBand="0" w:evenVBand="1" w:oddHBand="0" w:evenHBand="0" w:firstRowFirstColumn="0" w:firstRowLastColumn="0" w:lastRowFirstColumn="0" w:lastRowLastColumn="0"/>
            <w:tcW w:w="752" w:type="pct"/>
          </w:tcPr>
          <w:p w14:paraId="33CC89ED" w14:textId="77777777" w:rsidR="00A815F5" w:rsidRPr="00BB7697" w:rsidRDefault="00B77806" w:rsidP="009F65A4">
            <w:pPr>
              <w:jc w:val="right"/>
            </w:pPr>
            <w:r>
              <w:t>SÍ</w:t>
            </w:r>
          </w:p>
        </w:tc>
        <w:tc>
          <w:tcPr>
            <w:tcW w:w="611" w:type="pct"/>
          </w:tcPr>
          <w:p w14:paraId="48D41227" w14:textId="77777777" w:rsidR="00A815F5" w:rsidRPr="00BB7697" w:rsidRDefault="00B77806" w:rsidP="009F65A4">
            <w:pPr>
              <w:jc w:val="right"/>
              <w:cnfStyle w:val="000000000000" w:firstRow="0" w:lastRow="0" w:firstColumn="0" w:lastColumn="0" w:oddVBand="0" w:evenVBand="0" w:oddHBand="0" w:evenHBand="0" w:firstRowFirstColumn="0" w:firstRowLastColumn="0" w:lastRowFirstColumn="0" w:lastRowLastColumn="0"/>
            </w:pPr>
            <w:r>
              <w:t>100%</w:t>
            </w:r>
          </w:p>
        </w:tc>
        <w:tc>
          <w:tcPr>
            <w:cnfStyle w:val="000001000000" w:firstRow="0" w:lastRow="0" w:firstColumn="0" w:lastColumn="0" w:oddVBand="0" w:evenVBand="1" w:oddHBand="0" w:evenHBand="0" w:firstRowFirstColumn="0" w:firstRowLastColumn="0" w:lastRowFirstColumn="0" w:lastRowLastColumn="0"/>
            <w:tcW w:w="803" w:type="pct"/>
          </w:tcPr>
          <w:p w14:paraId="0AC93FD5" w14:textId="77777777" w:rsidR="00A815F5" w:rsidRDefault="00B77806" w:rsidP="009F65A4">
            <w:pPr>
              <w:jc w:val="right"/>
            </w:pPr>
            <w:r>
              <w:t>100%</w:t>
            </w:r>
          </w:p>
        </w:tc>
      </w:tr>
      <w:tr w:rsidR="00A815F5" w:rsidRPr="006A39F4" w14:paraId="78D6F1FA" w14:textId="77777777" w:rsidTr="00AC6E9E">
        <w:trPr>
          <w:cantSplit/>
          <w:trHeight w:val="410"/>
        </w:trPr>
        <w:tc>
          <w:tcPr>
            <w:cnfStyle w:val="001000000000" w:firstRow="0" w:lastRow="0" w:firstColumn="1" w:lastColumn="0" w:oddVBand="0" w:evenVBand="0" w:oddHBand="0" w:evenHBand="0" w:firstRowFirstColumn="0" w:firstRowLastColumn="0" w:lastRowFirstColumn="0" w:lastRowLastColumn="0"/>
            <w:tcW w:w="5000" w:type="pct"/>
            <w:gridSpan w:val="5"/>
            <w:shd w:val="clear" w:color="auto" w:fill="DAEEF3" w:themeFill="accent5" w:themeFillTint="33"/>
            <w:noWrap/>
          </w:tcPr>
          <w:p w14:paraId="26A73CDF" w14:textId="77777777" w:rsidR="00A815F5" w:rsidRPr="006A39F4" w:rsidRDefault="00A815F5" w:rsidP="008A626B">
            <w:pPr>
              <w:jc w:val="center"/>
              <w:rPr>
                <w:rFonts w:ascii="Montserrat SemiBold" w:hAnsi="Montserrat SemiBold"/>
                <w:color w:val="595959" w:themeColor="text1" w:themeTint="A6"/>
                <w:sz w:val="20"/>
              </w:rPr>
            </w:pPr>
            <w:r w:rsidRPr="00A815F5">
              <w:rPr>
                <w:rFonts w:ascii="Montserrat SemiBold" w:hAnsi="Montserrat SemiBold"/>
                <w:color w:val="595959" w:themeColor="text1" w:themeTint="A6"/>
                <w:sz w:val="20"/>
              </w:rPr>
              <w:t>7. REVISAR Y MEJORAR LOS RESULTADOS CLAVE DE LA ORGANIZACIÓN</w:t>
            </w:r>
            <w:r w:rsidR="008A626B" w:rsidRPr="008A626B">
              <w:rPr>
                <w:rFonts w:ascii="Montserrat SemiBold" w:hAnsi="Montserrat SemiBold"/>
                <w:color w:val="595959" w:themeColor="text1" w:themeTint="A6"/>
                <w:sz w:val="20"/>
                <w:vertAlign w:val="superscript"/>
              </w:rPr>
              <w:t>1</w:t>
            </w:r>
            <w:r w:rsidRPr="00A815F5">
              <w:rPr>
                <w:rFonts w:ascii="Montserrat SemiBold" w:hAnsi="Montserrat SemiBold"/>
                <w:color w:val="595959" w:themeColor="text1" w:themeTint="A6"/>
                <w:sz w:val="20"/>
              </w:rPr>
              <w:t xml:space="preserve"> </w:t>
            </w:r>
          </w:p>
        </w:tc>
      </w:tr>
    </w:tbl>
    <w:p w14:paraId="690E0226" w14:textId="16E9AC55" w:rsidR="00F004AB" w:rsidRDefault="0065019B" w:rsidP="0065019B">
      <w:pPr>
        <w:pStyle w:val="Piedetabla"/>
      </w:pPr>
      <w:r w:rsidRPr="008A626B">
        <w:rPr>
          <w:vertAlign w:val="superscript"/>
        </w:rPr>
        <w:t>1</w:t>
      </w:r>
      <w:r w:rsidRPr="008A626B">
        <w:t xml:space="preserve"> </w:t>
      </w:r>
      <w:r>
        <w:t>O</w:t>
      </w:r>
      <w:r w:rsidRPr="00A815F5">
        <w:t xml:space="preserve">bjetivo no aplicable por el retraso en la publicación del </w:t>
      </w:r>
      <w:r>
        <w:t>O</w:t>
      </w:r>
      <w:r w:rsidRPr="00A815F5">
        <w:t>bservatorio</w:t>
      </w:r>
      <w:r>
        <w:t xml:space="preserve"> de Resultados,</w:t>
      </w:r>
      <w:r w:rsidRPr="00A815F5">
        <w:t xml:space="preserve"> </w:t>
      </w:r>
      <w:r>
        <w:t>a fecha de evaluación.</w:t>
      </w:r>
    </w:p>
    <w:p w14:paraId="1D84FBA4" w14:textId="77777777" w:rsidR="0065019B" w:rsidRDefault="0065019B" w:rsidP="0065019B">
      <w:pPr>
        <w:pStyle w:val="Piedetabla"/>
        <w:rPr>
          <w:rFonts w:cs="Arial"/>
          <w:color w:val="000080"/>
          <w:sz w:val="28"/>
        </w:rPr>
      </w:pPr>
    </w:p>
    <w:tbl>
      <w:tblPr>
        <w:tblStyle w:val="TablaGeneral"/>
        <w:tblW w:w="5000" w:type="pct"/>
        <w:tblLayout w:type="fixed"/>
        <w:tblLook w:val="04A0" w:firstRow="1" w:lastRow="0" w:firstColumn="1" w:lastColumn="0" w:noHBand="0" w:noVBand="1"/>
      </w:tblPr>
      <w:tblGrid>
        <w:gridCol w:w="1981"/>
        <w:gridCol w:w="2556"/>
        <w:gridCol w:w="1133"/>
        <w:gridCol w:w="994"/>
        <w:gridCol w:w="1273"/>
      </w:tblGrid>
      <w:tr w:rsidR="00A815F5" w:rsidRPr="009E7227" w14:paraId="046D8C10" w14:textId="77777777" w:rsidTr="00372A21">
        <w:trPr>
          <w:cnfStyle w:val="100000000000" w:firstRow="1" w:lastRow="0" w:firstColumn="0" w:lastColumn="0" w:oddVBand="0" w:evenVBand="0" w:oddHBand="0" w:evenHBand="0" w:firstRowFirstColumn="0" w:firstRowLastColumn="0" w:lastRowFirstColumn="0" w:lastRowLastColumn="0"/>
          <w:trHeight w:val="67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59754F3C" w14:textId="77777777" w:rsidR="00A815F5" w:rsidRPr="006C4CAE" w:rsidRDefault="00A815F5" w:rsidP="00372A21">
            <w:pPr>
              <w:jc w:val="center"/>
              <w:rPr>
                <w:rFonts w:ascii="Montserrat SemiBold" w:hAnsi="Montserrat SemiBold"/>
                <w:b w:val="0"/>
                <w:color w:val="FFFFFF" w:themeColor="background1"/>
              </w:rPr>
            </w:pPr>
            <w:bookmarkStart w:id="96" w:name="_Toc74228264"/>
            <w:bookmarkStart w:id="97" w:name="_Toc75343961"/>
            <w:r w:rsidRPr="00A815F5">
              <w:rPr>
                <w:rFonts w:ascii="Montserrat SemiBold" w:hAnsi="Montserrat SemiBold"/>
                <w:b w:val="0"/>
              </w:rPr>
              <w:t>8. Promover  y desplegar el marco de reconocimiento de la Responsabilidad Social en las Gerencias</w:t>
            </w:r>
          </w:p>
        </w:tc>
      </w:tr>
      <w:tr w:rsidR="00B77806" w:rsidRPr="009E7227" w14:paraId="69196276" w14:textId="77777777" w:rsidTr="00372A21">
        <w:trPr>
          <w:trHeight w:val="1059"/>
        </w:trPr>
        <w:tc>
          <w:tcPr>
            <w:cnfStyle w:val="001000000000" w:firstRow="0" w:lastRow="0" w:firstColumn="1" w:lastColumn="0" w:oddVBand="0" w:evenVBand="0" w:oddHBand="0" w:evenHBand="0" w:firstRowFirstColumn="0" w:firstRowLastColumn="0" w:lastRowFirstColumn="0" w:lastRowLastColumn="0"/>
            <w:tcW w:w="1248" w:type="pct"/>
            <w:noWrap/>
            <w:hideMark/>
          </w:tcPr>
          <w:p w14:paraId="79A2FE6D" w14:textId="77777777" w:rsidR="00B77806" w:rsidRPr="009E7227" w:rsidRDefault="00B77806" w:rsidP="00B77806">
            <w:pPr>
              <w:jc w:val="left"/>
              <w:rPr>
                <w:szCs w:val="18"/>
              </w:rPr>
            </w:pPr>
            <w:r w:rsidRPr="009E7227">
              <w:t>INDICADORES</w:t>
            </w:r>
            <w:r w:rsidRPr="009E7227">
              <w:rPr>
                <w:szCs w:val="18"/>
              </w:rPr>
              <w:br w:type="page"/>
            </w:r>
          </w:p>
        </w:tc>
        <w:tc>
          <w:tcPr>
            <w:tcW w:w="1610" w:type="pct"/>
            <w:hideMark/>
          </w:tcPr>
          <w:p w14:paraId="7D0799C6" w14:textId="77777777" w:rsidR="00B77806" w:rsidRPr="009E7227" w:rsidRDefault="00B77806" w:rsidP="0065019B">
            <w:pPr>
              <w:jc w:val="left"/>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tcW w:w="714" w:type="pct"/>
            <w:shd w:val="clear" w:color="auto" w:fill="EBF6F9"/>
          </w:tcPr>
          <w:p w14:paraId="27A33CA3" w14:textId="77777777" w:rsidR="00B77806" w:rsidRPr="009E7227" w:rsidRDefault="00B77806" w:rsidP="00B77806">
            <w:pPr>
              <w:cnfStyle w:val="000000000000" w:firstRow="0" w:lastRow="0" w:firstColumn="0" w:lastColumn="0" w:oddVBand="0" w:evenVBand="0" w:oddHBand="0" w:evenHBand="0" w:firstRowFirstColumn="0" w:firstRowLastColumn="0" w:lastRowFirstColumn="0" w:lastRowLastColumn="0"/>
            </w:pPr>
            <w:r>
              <w:t>HU GETAFE</w:t>
            </w:r>
          </w:p>
        </w:tc>
        <w:tc>
          <w:tcPr>
            <w:tcW w:w="626" w:type="pct"/>
          </w:tcPr>
          <w:p w14:paraId="3C5A0EDC" w14:textId="77777777" w:rsidR="00B77806" w:rsidRPr="009E7227" w:rsidRDefault="00B77806" w:rsidP="00B77806">
            <w:pPr>
              <w:cnfStyle w:val="000000000000" w:firstRow="0" w:lastRow="0" w:firstColumn="0" w:lastColumn="0" w:oddVBand="0" w:evenVBand="0" w:oddHBand="0" w:evenHBand="0" w:firstRowFirstColumn="0" w:firstRowLastColumn="0" w:lastRowFirstColumn="0" w:lastRowLastColumn="0"/>
            </w:pPr>
            <w:r w:rsidRPr="009E7227">
              <w:t xml:space="preserve">Grupo </w:t>
            </w:r>
            <w:r>
              <w:t>2</w:t>
            </w:r>
            <w:r w:rsidRPr="009E7227">
              <w:t xml:space="preserve"> </w:t>
            </w:r>
          </w:p>
          <w:p w14:paraId="65F8D8FF" w14:textId="77777777" w:rsidR="00B77806" w:rsidRPr="009E7227" w:rsidRDefault="00B77806" w:rsidP="00B77806">
            <w:pPr>
              <w:cnfStyle w:val="000000000000" w:firstRow="0" w:lastRow="0" w:firstColumn="0" w:lastColumn="0" w:oddVBand="0" w:evenVBand="0" w:oddHBand="0" w:evenHBand="0" w:firstRowFirstColumn="0" w:firstRowLastColumn="0" w:lastRowFirstColumn="0" w:lastRowLastColumn="0"/>
            </w:pPr>
            <w:r w:rsidRPr="009E7227">
              <w:t>(media)</w:t>
            </w:r>
          </w:p>
        </w:tc>
        <w:tc>
          <w:tcPr>
            <w:tcW w:w="802" w:type="pct"/>
            <w:shd w:val="clear" w:color="auto" w:fill="EBF6F9"/>
          </w:tcPr>
          <w:p w14:paraId="16A9AEFE" w14:textId="77777777" w:rsidR="00B77806" w:rsidRPr="009E7227" w:rsidRDefault="00B77806" w:rsidP="00B77806">
            <w:pPr>
              <w:jc w:val="left"/>
              <w:cnfStyle w:val="000000000000" w:firstRow="0" w:lastRow="0" w:firstColumn="0" w:lastColumn="0" w:oddVBand="0" w:evenVBand="0" w:oddHBand="0" w:evenHBand="0" w:firstRowFirstColumn="0" w:firstRowLastColumn="0" w:lastRowFirstColumn="0" w:lastRowLastColumn="0"/>
            </w:pPr>
            <w:r w:rsidRPr="009E7227">
              <w:t>GLOBAL</w:t>
            </w:r>
          </w:p>
          <w:p w14:paraId="06AAFF86" w14:textId="77777777" w:rsidR="00B77806" w:rsidRPr="009E7227" w:rsidRDefault="00B77806" w:rsidP="00B77806">
            <w:pPr>
              <w:jc w:val="left"/>
              <w:cnfStyle w:val="000000000000" w:firstRow="0" w:lastRow="0" w:firstColumn="0" w:lastColumn="0" w:oddVBand="0" w:evenVBand="0" w:oddHBand="0" w:evenHBand="0" w:firstRowFirstColumn="0" w:firstRowLastColumn="0" w:lastRowFirstColumn="0" w:lastRowLastColumn="0"/>
              <w:rPr>
                <w:color w:val="FFFFFF" w:themeColor="background1"/>
              </w:rPr>
            </w:pPr>
            <w:r>
              <w:t>SERVICIO MADRILEÑO DE SALUD</w:t>
            </w:r>
          </w:p>
        </w:tc>
      </w:tr>
      <w:tr w:rsidR="00B77806" w:rsidRPr="009E7227" w14:paraId="5CC2CD1B" w14:textId="77777777" w:rsidTr="009F65A4">
        <w:trPr>
          <w:trHeight w:val="709"/>
        </w:trPr>
        <w:tc>
          <w:tcPr>
            <w:cnfStyle w:val="001000000000" w:firstRow="0" w:lastRow="0" w:firstColumn="1" w:lastColumn="0" w:oddVBand="0" w:evenVBand="0" w:oddHBand="0" w:evenHBand="0" w:firstRowFirstColumn="0" w:firstRowLastColumn="0" w:lastRowFirstColumn="0" w:lastRowLastColumn="0"/>
            <w:tcW w:w="1248" w:type="pct"/>
            <w:vMerge w:val="restart"/>
          </w:tcPr>
          <w:p w14:paraId="0DE33E35" w14:textId="77777777" w:rsidR="00B77806" w:rsidRPr="00D7245D" w:rsidRDefault="00B77806" w:rsidP="00B77806">
            <w:pPr>
              <w:jc w:val="left"/>
            </w:pPr>
            <w:r w:rsidRPr="00A815F5">
              <w:t>DESPLIEGUE DE ACTUACIONES PARA LA PROMOCIÓN DE LA RSS</w:t>
            </w:r>
          </w:p>
        </w:tc>
        <w:tc>
          <w:tcPr>
            <w:tcW w:w="1610" w:type="pct"/>
            <w:vAlign w:val="top"/>
          </w:tcPr>
          <w:p w14:paraId="61D63BF6" w14:textId="77777777" w:rsidR="00B77806" w:rsidRPr="00BD4E68" w:rsidRDefault="00B77806" w:rsidP="0065019B">
            <w:pPr>
              <w:jc w:val="left"/>
              <w:cnfStyle w:val="000000000000" w:firstRow="0" w:lastRow="0" w:firstColumn="0" w:lastColumn="0" w:oddVBand="0" w:evenVBand="0" w:oddHBand="0" w:evenHBand="0" w:firstRowFirstColumn="0" w:firstRowLastColumn="0" w:lastRowFirstColumn="0" w:lastRowLastColumn="0"/>
            </w:pPr>
            <w:r w:rsidRPr="00BD4E68">
              <w:t>Revisado informe (si/no)</w:t>
            </w:r>
          </w:p>
        </w:tc>
        <w:tc>
          <w:tcPr>
            <w:tcW w:w="714" w:type="pct"/>
            <w:shd w:val="clear" w:color="auto" w:fill="EBF6F9"/>
          </w:tcPr>
          <w:p w14:paraId="72C73BDC" w14:textId="77777777" w:rsidR="00B77806" w:rsidRPr="00121186"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121186">
              <w:t>SÍ</w:t>
            </w:r>
          </w:p>
        </w:tc>
        <w:tc>
          <w:tcPr>
            <w:tcW w:w="626" w:type="pct"/>
          </w:tcPr>
          <w:p w14:paraId="60504B8D" w14:textId="77777777" w:rsidR="00B77806" w:rsidRPr="00121186"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121186">
              <w:t>100%</w:t>
            </w:r>
          </w:p>
        </w:tc>
        <w:tc>
          <w:tcPr>
            <w:tcW w:w="802" w:type="pct"/>
            <w:shd w:val="clear" w:color="auto" w:fill="EBF6F9"/>
          </w:tcPr>
          <w:p w14:paraId="036F37F8" w14:textId="77777777" w:rsidR="00B77806" w:rsidRPr="00121186"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121186">
              <w:t>94%</w:t>
            </w:r>
          </w:p>
        </w:tc>
      </w:tr>
      <w:tr w:rsidR="00B77806" w:rsidRPr="009E7227" w14:paraId="5743F6DF" w14:textId="77777777" w:rsidTr="009F65A4">
        <w:trPr>
          <w:trHeight w:val="78"/>
        </w:trPr>
        <w:tc>
          <w:tcPr>
            <w:cnfStyle w:val="001000000000" w:firstRow="0" w:lastRow="0" w:firstColumn="1" w:lastColumn="0" w:oddVBand="0" w:evenVBand="0" w:oddHBand="0" w:evenHBand="0" w:firstRowFirstColumn="0" w:firstRowLastColumn="0" w:lastRowFirstColumn="0" w:lastRowLastColumn="0"/>
            <w:tcW w:w="1248" w:type="pct"/>
            <w:vMerge/>
            <w:vAlign w:val="top"/>
          </w:tcPr>
          <w:p w14:paraId="38435E80" w14:textId="77777777" w:rsidR="00B77806" w:rsidRPr="009E7227" w:rsidRDefault="00B77806" w:rsidP="00B77806">
            <w:pPr>
              <w:jc w:val="left"/>
            </w:pPr>
          </w:p>
        </w:tc>
        <w:tc>
          <w:tcPr>
            <w:tcW w:w="1610" w:type="pct"/>
            <w:vAlign w:val="top"/>
          </w:tcPr>
          <w:p w14:paraId="0B8D183D" w14:textId="77777777" w:rsidR="00B77806" w:rsidRPr="00BD4E68" w:rsidRDefault="00B77806" w:rsidP="0065019B">
            <w:pPr>
              <w:jc w:val="left"/>
              <w:cnfStyle w:val="000000000000" w:firstRow="0" w:lastRow="0" w:firstColumn="0" w:lastColumn="0" w:oddVBand="0" w:evenVBand="0" w:oddHBand="0" w:evenHBand="0" w:firstRowFirstColumn="0" w:firstRowLastColumn="0" w:lastRowFirstColumn="0" w:lastRowLastColumn="0"/>
            </w:pPr>
            <w:r w:rsidRPr="00BD4E68">
              <w:t xml:space="preserve">Identificadas áreas de mejora (si/no) </w:t>
            </w:r>
          </w:p>
        </w:tc>
        <w:tc>
          <w:tcPr>
            <w:tcW w:w="714" w:type="pct"/>
            <w:shd w:val="clear" w:color="auto" w:fill="EBF6F9"/>
          </w:tcPr>
          <w:p w14:paraId="3EE7976E" w14:textId="77777777" w:rsidR="00B77806" w:rsidRPr="00121186"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121186">
              <w:t>SÍ</w:t>
            </w:r>
          </w:p>
        </w:tc>
        <w:tc>
          <w:tcPr>
            <w:tcW w:w="626" w:type="pct"/>
          </w:tcPr>
          <w:p w14:paraId="55A92470" w14:textId="77777777" w:rsidR="00B77806" w:rsidRPr="00121186"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121186">
              <w:t>100%</w:t>
            </w:r>
          </w:p>
        </w:tc>
        <w:tc>
          <w:tcPr>
            <w:tcW w:w="802" w:type="pct"/>
          </w:tcPr>
          <w:p w14:paraId="54E7AF7B" w14:textId="77777777" w:rsidR="00B77806" w:rsidRDefault="00B77806" w:rsidP="009F65A4">
            <w:pPr>
              <w:jc w:val="right"/>
              <w:cnfStyle w:val="000000000000" w:firstRow="0" w:lastRow="0" w:firstColumn="0" w:lastColumn="0" w:oddVBand="0" w:evenVBand="0" w:oddHBand="0" w:evenHBand="0" w:firstRowFirstColumn="0" w:firstRowLastColumn="0" w:lastRowFirstColumn="0" w:lastRowLastColumn="0"/>
            </w:pPr>
            <w:r w:rsidRPr="00121186">
              <w:t>94%</w:t>
            </w:r>
          </w:p>
        </w:tc>
      </w:tr>
    </w:tbl>
    <w:p w14:paraId="6562A625" w14:textId="77777777" w:rsidR="00372A21" w:rsidRDefault="00372A21">
      <w:pPr>
        <w:spacing w:before="0" w:line="240" w:lineRule="auto"/>
        <w:jc w:val="left"/>
      </w:pPr>
    </w:p>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372A21" w:rsidRPr="009E7227" w14:paraId="79418F39" w14:textId="77777777" w:rsidTr="00372A21">
        <w:trPr>
          <w:cnfStyle w:val="100000000000" w:firstRow="1" w:lastRow="0" w:firstColumn="0" w:lastColumn="0" w:oddVBand="0" w:evenVBand="0" w:oddHBand="0"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148CD12E" w14:textId="77777777" w:rsidR="00372A21" w:rsidRPr="006C4CAE" w:rsidRDefault="00372A21" w:rsidP="00372A21">
            <w:pPr>
              <w:jc w:val="center"/>
              <w:rPr>
                <w:rFonts w:ascii="Montserrat SemiBold" w:hAnsi="Montserrat SemiBold"/>
                <w:b w:val="0"/>
              </w:rPr>
            </w:pPr>
            <w:r w:rsidRPr="00372A21">
              <w:rPr>
                <w:rFonts w:ascii="Montserrat SemiBold" w:hAnsi="Montserrat SemiBold"/>
                <w:b w:val="0"/>
              </w:rPr>
              <w:t>9. Fomentar actuaciones para la mejora de la atención al dolor</w:t>
            </w:r>
          </w:p>
        </w:tc>
      </w:tr>
      <w:tr w:rsidR="00B77806" w:rsidRPr="009E7227" w14:paraId="6431FF42" w14:textId="77777777" w:rsidTr="00AB27E8">
        <w:trPr>
          <w:trHeight w:val="48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632082C7" w14:textId="77777777" w:rsidR="00B77806" w:rsidRPr="009E7227" w:rsidRDefault="00B77806" w:rsidP="00B77806">
            <w:pPr>
              <w:jc w:val="left"/>
            </w:pPr>
            <w:r w:rsidRPr="009E7227">
              <w:t>INDICADORES</w:t>
            </w:r>
          </w:p>
        </w:tc>
        <w:tc>
          <w:tcPr>
            <w:tcW w:w="1585" w:type="pct"/>
            <w:hideMark/>
          </w:tcPr>
          <w:p w14:paraId="7145FCE8" w14:textId="77777777" w:rsidR="00B77806" w:rsidRPr="009E7227" w:rsidRDefault="00B77806" w:rsidP="00B77806">
            <w:pPr>
              <w:jc w:val="left"/>
              <w:cnfStyle w:val="000000000000" w:firstRow="0" w:lastRow="0" w:firstColumn="0" w:lastColumn="0" w:oddVBand="0" w:evenVBand="0" w:oddHBand="0" w:evenHBand="0" w:firstRowFirstColumn="0" w:firstRowLastColumn="0" w:lastRowFirstColumn="0" w:lastRowLastColumn="0"/>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14:paraId="250450B6" w14:textId="77777777" w:rsidR="00B77806" w:rsidRPr="009E7227" w:rsidRDefault="00B77806" w:rsidP="00B77806">
            <w:r>
              <w:t>HU GETAFE</w:t>
            </w:r>
          </w:p>
        </w:tc>
        <w:tc>
          <w:tcPr>
            <w:tcW w:w="611" w:type="pct"/>
          </w:tcPr>
          <w:p w14:paraId="3199167B" w14:textId="77777777" w:rsidR="00B77806" w:rsidRPr="009E7227" w:rsidRDefault="00B77806" w:rsidP="00B77806">
            <w:pPr>
              <w:cnfStyle w:val="000000000000" w:firstRow="0" w:lastRow="0" w:firstColumn="0" w:lastColumn="0" w:oddVBand="0" w:evenVBand="0" w:oddHBand="0" w:evenHBand="0" w:firstRowFirstColumn="0" w:firstRowLastColumn="0" w:lastRowFirstColumn="0" w:lastRowLastColumn="0"/>
            </w:pPr>
            <w:r w:rsidRPr="009E7227">
              <w:t xml:space="preserve">Grupo </w:t>
            </w:r>
            <w:r>
              <w:t>2</w:t>
            </w:r>
            <w:r w:rsidRPr="009E7227">
              <w:t xml:space="preserve"> </w:t>
            </w:r>
          </w:p>
          <w:p w14:paraId="590047A5" w14:textId="77777777" w:rsidR="00B77806" w:rsidRPr="009E7227" w:rsidRDefault="00B77806" w:rsidP="00B77806">
            <w:pP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14:paraId="7AC97269" w14:textId="77777777" w:rsidR="00B77806" w:rsidRPr="009E7227" w:rsidRDefault="00B77806" w:rsidP="00B77806">
            <w:pPr>
              <w:jc w:val="left"/>
            </w:pPr>
            <w:r w:rsidRPr="009E7227">
              <w:t>GLOBAL</w:t>
            </w:r>
          </w:p>
          <w:p w14:paraId="1D370E72" w14:textId="77777777" w:rsidR="00B77806" w:rsidRPr="009E7227" w:rsidRDefault="00B77806" w:rsidP="00B77806">
            <w:pPr>
              <w:jc w:val="left"/>
            </w:pPr>
            <w:r>
              <w:t>SERVICIO MADRILEÑO DE SALUD</w:t>
            </w:r>
          </w:p>
        </w:tc>
      </w:tr>
      <w:tr w:rsidR="00B77806" w:rsidRPr="009E7227" w14:paraId="2C8F9F71" w14:textId="77777777" w:rsidTr="00AB27E8">
        <w:trPr>
          <w:trHeight w:val="360"/>
        </w:trPr>
        <w:tc>
          <w:tcPr>
            <w:cnfStyle w:val="001000000000" w:firstRow="0" w:lastRow="0" w:firstColumn="1" w:lastColumn="0" w:oddVBand="0" w:evenVBand="0" w:oddHBand="0" w:evenHBand="0" w:firstRowFirstColumn="0" w:firstRowLastColumn="0" w:lastRowFirstColumn="0" w:lastRowLastColumn="0"/>
            <w:tcW w:w="1249" w:type="pct"/>
            <w:vMerge w:val="restart"/>
          </w:tcPr>
          <w:p w14:paraId="6D1A6AA1" w14:textId="77777777" w:rsidR="00B77806" w:rsidRPr="009E7D6D" w:rsidRDefault="00B77806" w:rsidP="00B77806">
            <w:pPr>
              <w:jc w:val="left"/>
            </w:pPr>
            <w:r w:rsidRPr="00372A21">
              <w:lastRenderedPageBreak/>
              <w:t>DESPLIEGUE DE PROCESOS ORGANIZATIVOS PARA LA MEJORA DE LA ATENCIÓN AL DOLOR</w:t>
            </w:r>
          </w:p>
        </w:tc>
        <w:tc>
          <w:tcPr>
            <w:tcW w:w="1585" w:type="pct"/>
            <w:vAlign w:val="top"/>
          </w:tcPr>
          <w:p w14:paraId="297992A8" w14:textId="77777777" w:rsidR="00B77806" w:rsidRPr="00413EE5" w:rsidRDefault="00B77806" w:rsidP="0065019B">
            <w:pPr>
              <w:jc w:val="left"/>
              <w:cnfStyle w:val="000000000000" w:firstRow="0" w:lastRow="0" w:firstColumn="0" w:lastColumn="0" w:oddVBand="0" w:evenVBand="0" w:oddHBand="0" w:evenHBand="0" w:firstRowFirstColumn="0" w:firstRowLastColumn="0" w:lastRowFirstColumn="0" w:lastRowLastColumn="0"/>
            </w:pPr>
            <w:r w:rsidRPr="00413EE5">
              <w:t>Nº reuniones Comité del Dolor</w:t>
            </w:r>
          </w:p>
        </w:tc>
        <w:tc>
          <w:tcPr>
            <w:cnfStyle w:val="000001000000" w:firstRow="0" w:lastRow="0" w:firstColumn="0" w:lastColumn="0" w:oddVBand="0" w:evenVBand="1" w:oddHBand="0" w:evenHBand="0" w:firstRowFirstColumn="0" w:firstRowLastColumn="0" w:lastRowFirstColumn="0" w:lastRowLastColumn="0"/>
            <w:tcW w:w="752" w:type="pct"/>
            <w:vAlign w:val="top"/>
          </w:tcPr>
          <w:p w14:paraId="37FC0DB9" w14:textId="77777777" w:rsidR="00B77806" w:rsidRPr="00C37A27" w:rsidRDefault="00B77806" w:rsidP="00B77806">
            <w:pPr>
              <w:jc w:val="right"/>
            </w:pPr>
            <w:r w:rsidRPr="00C37A27">
              <w:t>3</w:t>
            </w:r>
          </w:p>
        </w:tc>
        <w:tc>
          <w:tcPr>
            <w:tcW w:w="611" w:type="pct"/>
            <w:vAlign w:val="top"/>
          </w:tcPr>
          <w:p w14:paraId="5BA7521D" w14:textId="77777777" w:rsidR="00B77806" w:rsidRPr="00C37A27" w:rsidRDefault="00B77806" w:rsidP="00B77806">
            <w:pPr>
              <w:jc w:val="right"/>
              <w:cnfStyle w:val="000000000000" w:firstRow="0" w:lastRow="0" w:firstColumn="0" w:lastColumn="0" w:oddVBand="0" w:evenVBand="0" w:oddHBand="0" w:evenHBand="0" w:firstRowFirstColumn="0" w:firstRowLastColumn="0" w:lastRowFirstColumn="0" w:lastRowLastColumn="0"/>
            </w:pPr>
            <w:r w:rsidRPr="00C37A27">
              <w:t>3</w:t>
            </w:r>
          </w:p>
        </w:tc>
        <w:tc>
          <w:tcPr>
            <w:cnfStyle w:val="000001000000" w:firstRow="0" w:lastRow="0" w:firstColumn="0" w:lastColumn="0" w:oddVBand="0" w:evenVBand="1" w:oddHBand="0" w:evenHBand="0" w:firstRowFirstColumn="0" w:firstRowLastColumn="0" w:lastRowFirstColumn="0" w:lastRowLastColumn="0"/>
            <w:tcW w:w="803" w:type="pct"/>
            <w:vAlign w:val="top"/>
          </w:tcPr>
          <w:p w14:paraId="3D060F8E" w14:textId="77777777" w:rsidR="00B77806" w:rsidRPr="00C37A27" w:rsidRDefault="00B77806" w:rsidP="00B77806">
            <w:pPr>
              <w:jc w:val="right"/>
            </w:pPr>
            <w:r w:rsidRPr="00C37A27">
              <w:t>2</w:t>
            </w:r>
          </w:p>
        </w:tc>
      </w:tr>
      <w:tr w:rsidR="00B77806" w:rsidRPr="009E7227" w14:paraId="53FC6D98" w14:textId="77777777" w:rsidTr="00AB27E8">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1CE47843" w14:textId="77777777" w:rsidR="00B77806" w:rsidRPr="009E7D6D" w:rsidRDefault="00B77806" w:rsidP="00B77806"/>
        </w:tc>
        <w:tc>
          <w:tcPr>
            <w:tcW w:w="1585" w:type="pct"/>
            <w:vAlign w:val="top"/>
          </w:tcPr>
          <w:p w14:paraId="03E65D63" w14:textId="77777777" w:rsidR="00B77806" w:rsidRPr="00413EE5" w:rsidRDefault="00B77806" w:rsidP="0065019B">
            <w:pPr>
              <w:jc w:val="left"/>
              <w:cnfStyle w:val="000000000000" w:firstRow="0" w:lastRow="0" w:firstColumn="0" w:lastColumn="0" w:oddVBand="0" w:evenVBand="0" w:oddHBand="0" w:evenHBand="0" w:firstRowFirstColumn="0" w:firstRowLastColumn="0" w:lastRowFirstColumn="0" w:lastRowLastColumn="0"/>
            </w:pPr>
            <w:r w:rsidRPr="00413EE5">
              <w:t>Continuidad asistencial con atención primaria (si/no)</w:t>
            </w:r>
          </w:p>
        </w:tc>
        <w:tc>
          <w:tcPr>
            <w:cnfStyle w:val="000001000000" w:firstRow="0" w:lastRow="0" w:firstColumn="0" w:lastColumn="0" w:oddVBand="0" w:evenVBand="1" w:oddHBand="0" w:evenHBand="0" w:firstRowFirstColumn="0" w:firstRowLastColumn="0" w:lastRowFirstColumn="0" w:lastRowLastColumn="0"/>
            <w:tcW w:w="752" w:type="pct"/>
            <w:vAlign w:val="top"/>
          </w:tcPr>
          <w:p w14:paraId="37995789" w14:textId="77777777" w:rsidR="00B77806" w:rsidRPr="00C37A27" w:rsidRDefault="00B77806" w:rsidP="00B77806">
            <w:pPr>
              <w:jc w:val="right"/>
            </w:pPr>
            <w:r w:rsidRPr="00C37A27">
              <w:t>SÍ</w:t>
            </w:r>
          </w:p>
        </w:tc>
        <w:tc>
          <w:tcPr>
            <w:tcW w:w="611" w:type="pct"/>
            <w:vAlign w:val="top"/>
          </w:tcPr>
          <w:p w14:paraId="10C001EF" w14:textId="77777777" w:rsidR="00B77806" w:rsidRPr="00C37A27" w:rsidRDefault="00B77806" w:rsidP="00B77806">
            <w:pPr>
              <w:jc w:val="right"/>
              <w:cnfStyle w:val="000000000000" w:firstRow="0" w:lastRow="0" w:firstColumn="0" w:lastColumn="0" w:oddVBand="0" w:evenVBand="0" w:oddHBand="0" w:evenHBand="0" w:firstRowFirstColumn="0" w:firstRowLastColumn="0" w:lastRowFirstColumn="0" w:lastRowLastColumn="0"/>
            </w:pPr>
            <w:r w:rsidRPr="00C37A27">
              <w:t>92,3%</w:t>
            </w:r>
          </w:p>
        </w:tc>
        <w:tc>
          <w:tcPr>
            <w:cnfStyle w:val="000001000000" w:firstRow="0" w:lastRow="0" w:firstColumn="0" w:lastColumn="0" w:oddVBand="0" w:evenVBand="1" w:oddHBand="0" w:evenHBand="0" w:firstRowFirstColumn="0" w:firstRowLastColumn="0" w:lastRowFirstColumn="0" w:lastRowLastColumn="0"/>
            <w:tcW w:w="803" w:type="pct"/>
            <w:vAlign w:val="top"/>
          </w:tcPr>
          <w:p w14:paraId="3116D52A" w14:textId="77777777" w:rsidR="00B77806" w:rsidRPr="00C37A27" w:rsidRDefault="00B77806" w:rsidP="00B77806">
            <w:pPr>
              <w:jc w:val="right"/>
            </w:pPr>
            <w:r w:rsidRPr="00C37A27">
              <w:t>85%</w:t>
            </w:r>
          </w:p>
        </w:tc>
      </w:tr>
      <w:tr w:rsidR="00B77806" w:rsidRPr="009E7227" w14:paraId="6BEBFE41" w14:textId="77777777" w:rsidTr="00AB27E8">
        <w:trPr>
          <w:trHeight w:val="567"/>
        </w:trPr>
        <w:tc>
          <w:tcPr>
            <w:cnfStyle w:val="001000000000" w:firstRow="0" w:lastRow="0" w:firstColumn="1" w:lastColumn="0" w:oddVBand="0" w:evenVBand="0" w:oddHBand="0" w:evenHBand="0" w:firstRowFirstColumn="0" w:firstRowLastColumn="0" w:lastRowFirstColumn="0" w:lastRowLastColumn="0"/>
            <w:tcW w:w="1249" w:type="pct"/>
            <w:vMerge/>
          </w:tcPr>
          <w:p w14:paraId="1605490C" w14:textId="77777777" w:rsidR="00B77806" w:rsidRPr="009E7D6D" w:rsidRDefault="00B77806" w:rsidP="00B77806"/>
        </w:tc>
        <w:tc>
          <w:tcPr>
            <w:tcW w:w="1585" w:type="pct"/>
            <w:vAlign w:val="top"/>
          </w:tcPr>
          <w:p w14:paraId="63D00941" w14:textId="77777777" w:rsidR="00B77806" w:rsidRPr="00413EE5" w:rsidRDefault="00B77806" w:rsidP="0065019B">
            <w:pPr>
              <w:jc w:val="left"/>
              <w:cnfStyle w:val="000000000000" w:firstRow="0" w:lastRow="0" w:firstColumn="0" w:lastColumn="0" w:oddVBand="0" w:evenVBand="0" w:oddHBand="0" w:evenHBand="0" w:firstRowFirstColumn="0" w:firstRowLastColumn="0" w:lastRowFirstColumn="0" w:lastRowLastColumn="0"/>
            </w:pPr>
            <w:r w:rsidRPr="00413EE5">
              <w:t>Actuaciones dolor-SARS‐CoV‐2 (si/no)</w:t>
            </w:r>
          </w:p>
        </w:tc>
        <w:tc>
          <w:tcPr>
            <w:cnfStyle w:val="000001000000" w:firstRow="0" w:lastRow="0" w:firstColumn="0" w:lastColumn="0" w:oddVBand="0" w:evenVBand="1" w:oddHBand="0" w:evenHBand="0" w:firstRowFirstColumn="0" w:firstRowLastColumn="0" w:lastRowFirstColumn="0" w:lastRowLastColumn="0"/>
            <w:tcW w:w="752" w:type="pct"/>
            <w:vAlign w:val="top"/>
          </w:tcPr>
          <w:p w14:paraId="3EFFEFC9" w14:textId="77777777" w:rsidR="00B77806" w:rsidRPr="00C37A27" w:rsidRDefault="00B77806" w:rsidP="00B77806">
            <w:pPr>
              <w:jc w:val="right"/>
            </w:pPr>
            <w:r w:rsidRPr="00C37A27">
              <w:t>SÍ</w:t>
            </w:r>
          </w:p>
        </w:tc>
        <w:tc>
          <w:tcPr>
            <w:tcW w:w="611" w:type="pct"/>
            <w:vAlign w:val="top"/>
          </w:tcPr>
          <w:p w14:paraId="7B9EBE71" w14:textId="77777777" w:rsidR="00B77806" w:rsidRPr="00C37A27" w:rsidRDefault="00B77806" w:rsidP="00B77806">
            <w:pPr>
              <w:jc w:val="right"/>
              <w:cnfStyle w:val="000000000000" w:firstRow="0" w:lastRow="0" w:firstColumn="0" w:lastColumn="0" w:oddVBand="0" w:evenVBand="0" w:oddHBand="0" w:evenHBand="0" w:firstRowFirstColumn="0" w:firstRowLastColumn="0" w:lastRowFirstColumn="0" w:lastRowLastColumn="0"/>
            </w:pPr>
            <w:r w:rsidRPr="00C37A27">
              <w:t>92,3%</w:t>
            </w:r>
          </w:p>
        </w:tc>
        <w:tc>
          <w:tcPr>
            <w:cnfStyle w:val="000001000000" w:firstRow="0" w:lastRow="0" w:firstColumn="0" w:lastColumn="0" w:oddVBand="0" w:evenVBand="1" w:oddHBand="0" w:evenHBand="0" w:firstRowFirstColumn="0" w:firstRowLastColumn="0" w:lastRowFirstColumn="0" w:lastRowLastColumn="0"/>
            <w:tcW w:w="803" w:type="pct"/>
            <w:vAlign w:val="top"/>
          </w:tcPr>
          <w:p w14:paraId="13FCFFBF" w14:textId="77777777" w:rsidR="00B77806" w:rsidRDefault="00B77806" w:rsidP="00B77806">
            <w:pPr>
              <w:jc w:val="right"/>
            </w:pPr>
            <w:r w:rsidRPr="00C37A27">
              <w:t>76%</w:t>
            </w:r>
          </w:p>
        </w:tc>
      </w:tr>
    </w:tbl>
    <w:p w14:paraId="298C21E8" w14:textId="77777777" w:rsidR="00AC6E9E" w:rsidRDefault="00AC6E9E"/>
    <w:p w14:paraId="597237DA" w14:textId="77777777" w:rsidR="00AC6E9E" w:rsidRDefault="00AC6E9E" w:rsidP="001C46C2">
      <w:pPr>
        <w:pStyle w:val="Piedetabla"/>
      </w:pPr>
    </w:p>
    <w:p w14:paraId="2B5D5012" w14:textId="742D8A64" w:rsidR="00AC6E9E" w:rsidRDefault="00AC6E9E" w:rsidP="001C46C2">
      <w:pPr>
        <w:pStyle w:val="Piedetabla"/>
      </w:pPr>
    </w:p>
    <w:tbl>
      <w:tblPr>
        <w:tblStyle w:val="TablaGeneral"/>
        <w:tblW w:w="5000" w:type="pct"/>
        <w:tblLayout w:type="fixed"/>
        <w:tblLook w:val="00A0" w:firstRow="1" w:lastRow="0" w:firstColumn="1" w:lastColumn="0" w:noHBand="0" w:noVBand="0"/>
      </w:tblPr>
      <w:tblGrid>
        <w:gridCol w:w="1982"/>
        <w:gridCol w:w="2516"/>
        <w:gridCol w:w="1194"/>
        <w:gridCol w:w="970"/>
        <w:gridCol w:w="1275"/>
      </w:tblGrid>
      <w:tr w:rsidR="00372A21" w:rsidRPr="006A39F4" w14:paraId="464E144C" w14:textId="77777777" w:rsidTr="00372A21">
        <w:trPr>
          <w:cnfStyle w:val="100000000000" w:firstRow="1" w:lastRow="0" w:firstColumn="0" w:lastColumn="0" w:oddVBand="0" w:evenVBand="0" w:oddHBand="0" w:evenHBand="0" w:firstRowFirstColumn="0" w:firstRowLastColumn="0" w:lastRowFirstColumn="0" w:lastRowLastColumn="0"/>
          <w:trHeight w:val="410"/>
        </w:trPr>
        <w:tc>
          <w:tcPr>
            <w:cnfStyle w:val="001000000000" w:firstRow="0" w:lastRow="0" w:firstColumn="1" w:lastColumn="0" w:oddVBand="0" w:evenVBand="0" w:oddHBand="0" w:evenHBand="0" w:firstRowFirstColumn="0" w:firstRowLastColumn="0" w:lastRowFirstColumn="0" w:lastRowLastColumn="0"/>
            <w:tcW w:w="5000" w:type="pct"/>
            <w:gridSpan w:val="5"/>
            <w:noWrap/>
          </w:tcPr>
          <w:p w14:paraId="5785E279" w14:textId="739EBA48" w:rsidR="00372A21" w:rsidRPr="006A39F4" w:rsidRDefault="00372A21" w:rsidP="00372A21">
            <w:pPr>
              <w:jc w:val="center"/>
              <w:rPr>
                <w:rFonts w:ascii="Montserrat SemiBold" w:hAnsi="Montserrat SemiBold"/>
              </w:rPr>
            </w:pPr>
            <w:r w:rsidRPr="00D87FA9">
              <w:rPr>
                <w:rFonts w:ascii="Montserrat SemiBold" w:hAnsi="Montserrat SemiBold"/>
                <w:b w:val="0"/>
              </w:rPr>
              <w:t>10. FOMENTAR ACTUACIONES PARA LA COOPERACIÓN SANITARIA DE ÁMBITO INTERNACIONAL</w:t>
            </w:r>
          </w:p>
        </w:tc>
      </w:tr>
      <w:tr w:rsidR="00B77806" w:rsidRPr="009E7227" w14:paraId="6B80F5F7" w14:textId="77777777" w:rsidTr="00AB27E8">
        <w:trPr>
          <w:trHeight w:val="800"/>
        </w:trPr>
        <w:tc>
          <w:tcPr>
            <w:cnfStyle w:val="001000000000" w:firstRow="0" w:lastRow="0" w:firstColumn="1" w:lastColumn="0" w:oddVBand="0" w:evenVBand="0" w:oddHBand="0" w:evenHBand="0" w:firstRowFirstColumn="0" w:firstRowLastColumn="0" w:lastRowFirstColumn="0" w:lastRowLastColumn="0"/>
            <w:tcW w:w="1249" w:type="pct"/>
            <w:noWrap/>
            <w:hideMark/>
          </w:tcPr>
          <w:p w14:paraId="3C6D875E" w14:textId="77777777" w:rsidR="00B77806" w:rsidRPr="009E7227" w:rsidRDefault="00B77806" w:rsidP="00B77806">
            <w:r w:rsidRPr="009E7227">
              <w:t>INDICADORES</w:t>
            </w:r>
          </w:p>
        </w:tc>
        <w:tc>
          <w:tcPr>
            <w:tcW w:w="1585" w:type="pct"/>
            <w:hideMark/>
          </w:tcPr>
          <w:p w14:paraId="50EF003B" w14:textId="77777777" w:rsidR="00B77806" w:rsidRPr="009E7227" w:rsidRDefault="00B77806" w:rsidP="00B77806">
            <w:pPr>
              <w:cnfStyle w:val="000000000000" w:firstRow="0" w:lastRow="0" w:firstColumn="0" w:lastColumn="0" w:oddVBand="0" w:evenVBand="0" w:oddHBand="0" w:evenHBand="0" w:firstRowFirstColumn="0" w:firstRowLastColumn="0" w:lastRowFirstColumn="0" w:lastRowLastColumn="0"/>
              <w:rPr>
                <w:i/>
                <w:iCs/>
                <w:sz w:val="18"/>
                <w:szCs w:val="18"/>
              </w:rPr>
            </w:pPr>
            <w:r w:rsidRPr="009E7227">
              <w:t>Fórmula</w:t>
            </w:r>
            <w:r>
              <w:t>/Meta</w:t>
            </w:r>
          </w:p>
        </w:tc>
        <w:tc>
          <w:tcPr>
            <w:cnfStyle w:val="000001000000" w:firstRow="0" w:lastRow="0" w:firstColumn="0" w:lastColumn="0" w:oddVBand="0" w:evenVBand="1" w:oddHBand="0" w:evenHBand="0" w:firstRowFirstColumn="0" w:firstRowLastColumn="0" w:lastRowFirstColumn="0" w:lastRowLastColumn="0"/>
            <w:tcW w:w="752" w:type="pct"/>
          </w:tcPr>
          <w:p w14:paraId="7BE8C487" w14:textId="77777777" w:rsidR="00B77806" w:rsidRPr="009E7227" w:rsidRDefault="00B77806" w:rsidP="00B77806">
            <w:r>
              <w:t>HU GETAFE</w:t>
            </w:r>
          </w:p>
        </w:tc>
        <w:tc>
          <w:tcPr>
            <w:tcW w:w="611" w:type="pct"/>
          </w:tcPr>
          <w:p w14:paraId="2BC85ADE" w14:textId="77777777" w:rsidR="00B77806" w:rsidRPr="009E7227" w:rsidRDefault="00B77806" w:rsidP="00B77806">
            <w:pPr>
              <w:cnfStyle w:val="000000000000" w:firstRow="0" w:lastRow="0" w:firstColumn="0" w:lastColumn="0" w:oddVBand="0" w:evenVBand="0" w:oddHBand="0" w:evenHBand="0" w:firstRowFirstColumn="0" w:firstRowLastColumn="0" w:lastRowFirstColumn="0" w:lastRowLastColumn="0"/>
            </w:pPr>
            <w:r w:rsidRPr="009E7227">
              <w:t xml:space="preserve">Grupo </w:t>
            </w:r>
            <w:r>
              <w:t>2</w:t>
            </w:r>
            <w:r w:rsidRPr="009E7227">
              <w:t xml:space="preserve"> </w:t>
            </w:r>
          </w:p>
          <w:p w14:paraId="4052B8CF" w14:textId="77777777" w:rsidR="00B77806" w:rsidRPr="009E7227" w:rsidRDefault="00B77806" w:rsidP="00B77806">
            <w:pPr>
              <w:cnfStyle w:val="000000000000" w:firstRow="0" w:lastRow="0" w:firstColumn="0" w:lastColumn="0" w:oddVBand="0" w:evenVBand="0" w:oddHBand="0" w:evenHBand="0" w:firstRowFirstColumn="0" w:firstRowLastColumn="0" w:lastRowFirstColumn="0" w:lastRowLastColumn="0"/>
            </w:pPr>
            <w:r w:rsidRPr="009E7227">
              <w:t>(media)</w:t>
            </w:r>
          </w:p>
        </w:tc>
        <w:tc>
          <w:tcPr>
            <w:cnfStyle w:val="000001000000" w:firstRow="0" w:lastRow="0" w:firstColumn="0" w:lastColumn="0" w:oddVBand="0" w:evenVBand="1" w:oddHBand="0" w:evenHBand="0" w:firstRowFirstColumn="0" w:firstRowLastColumn="0" w:lastRowFirstColumn="0" w:lastRowLastColumn="0"/>
            <w:tcW w:w="803" w:type="pct"/>
          </w:tcPr>
          <w:p w14:paraId="4088C5F3" w14:textId="77777777" w:rsidR="00B77806" w:rsidRPr="009E7227" w:rsidRDefault="00B77806" w:rsidP="00B77806">
            <w:pPr>
              <w:spacing w:line="240" w:lineRule="auto"/>
              <w:jc w:val="left"/>
            </w:pPr>
            <w:r w:rsidRPr="009E7227">
              <w:t>GLOBAL</w:t>
            </w:r>
          </w:p>
          <w:p w14:paraId="5A1ED291" w14:textId="77777777" w:rsidR="00B77806" w:rsidRPr="009E7227" w:rsidRDefault="00B77806" w:rsidP="00B77806">
            <w:pPr>
              <w:spacing w:line="240" w:lineRule="auto"/>
              <w:jc w:val="left"/>
              <w:rPr>
                <w:color w:val="FFFFFF" w:themeColor="background1"/>
              </w:rPr>
            </w:pPr>
            <w:r>
              <w:t>SERVICIO MADRILEÑO DE SALUD</w:t>
            </w:r>
          </w:p>
        </w:tc>
      </w:tr>
      <w:tr w:rsidR="00B77806" w:rsidRPr="009E7227" w14:paraId="2DC7CADA" w14:textId="77777777" w:rsidTr="00AB27E8">
        <w:trPr>
          <w:trHeight w:val="567"/>
        </w:trPr>
        <w:tc>
          <w:tcPr>
            <w:cnfStyle w:val="001000000000" w:firstRow="0" w:lastRow="0" w:firstColumn="1" w:lastColumn="0" w:oddVBand="0" w:evenVBand="0" w:oddHBand="0" w:evenHBand="0" w:firstRowFirstColumn="0" w:firstRowLastColumn="0" w:lastRowFirstColumn="0" w:lastRowLastColumn="0"/>
            <w:tcW w:w="1249" w:type="pct"/>
            <w:vMerge w:val="restart"/>
            <w:vAlign w:val="top"/>
          </w:tcPr>
          <w:p w14:paraId="4D68F725" w14:textId="77777777" w:rsidR="00B77806" w:rsidRPr="0080287E" w:rsidRDefault="00B77806" w:rsidP="00B77806">
            <w:pPr>
              <w:jc w:val="left"/>
            </w:pPr>
            <w:r w:rsidRPr="00372A21">
              <w:t>DESPLIEGUE DE PROCESOS ORGANIZATIVOS PARA LA MEJORA DE LA COOPERACIÓN SANITARIA</w:t>
            </w:r>
          </w:p>
        </w:tc>
        <w:tc>
          <w:tcPr>
            <w:tcW w:w="1585" w:type="pct"/>
            <w:vAlign w:val="top"/>
          </w:tcPr>
          <w:p w14:paraId="4EDE2E5E" w14:textId="77777777" w:rsidR="00B77806" w:rsidRPr="00EE6213" w:rsidRDefault="00B77806" w:rsidP="00B77806">
            <w:pPr>
              <w:cnfStyle w:val="000000000000" w:firstRow="0" w:lastRow="0" w:firstColumn="0" w:lastColumn="0" w:oddVBand="0" w:evenVBand="0" w:oddHBand="0" w:evenHBand="0" w:firstRowFirstColumn="0" w:firstRowLastColumn="0" w:lastRowFirstColumn="0" w:lastRowLastColumn="0"/>
            </w:pPr>
            <w:r w:rsidRPr="00EE6213">
              <w:t>Establecido un referente de cooperación sanitaria en el hospital (si/no)</w:t>
            </w:r>
          </w:p>
        </w:tc>
        <w:tc>
          <w:tcPr>
            <w:cnfStyle w:val="000001000000" w:firstRow="0" w:lastRow="0" w:firstColumn="0" w:lastColumn="0" w:oddVBand="0" w:evenVBand="1" w:oddHBand="0" w:evenHBand="0" w:firstRowFirstColumn="0" w:firstRowLastColumn="0" w:lastRowFirstColumn="0" w:lastRowLastColumn="0"/>
            <w:tcW w:w="752" w:type="pct"/>
            <w:vAlign w:val="top"/>
          </w:tcPr>
          <w:p w14:paraId="3CA5A384" w14:textId="77777777" w:rsidR="00B77806" w:rsidRPr="00B070CF" w:rsidRDefault="00B77806" w:rsidP="00B77806">
            <w:pPr>
              <w:jc w:val="right"/>
            </w:pPr>
            <w:r w:rsidRPr="00B070CF">
              <w:t>SI</w:t>
            </w:r>
          </w:p>
        </w:tc>
        <w:tc>
          <w:tcPr>
            <w:tcW w:w="611" w:type="pct"/>
            <w:vAlign w:val="top"/>
          </w:tcPr>
          <w:p w14:paraId="397ED0DA" w14:textId="77777777" w:rsidR="00B77806" w:rsidRPr="00B070CF" w:rsidRDefault="00B77806" w:rsidP="00B77806">
            <w:pPr>
              <w:jc w:val="right"/>
              <w:cnfStyle w:val="000000000000" w:firstRow="0" w:lastRow="0" w:firstColumn="0" w:lastColumn="0" w:oddVBand="0" w:evenVBand="0" w:oddHBand="0" w:evenHBand="0" w:firstRowFirstColumn="0" w:firstRowLastColumn="0" w:lastRowFirstColumn="0" w:lastRowLastColumn="0"/>
            </w:pPr>
            <w:r w:rsidRPr="00B070CF">
              <w:t>100%</w:t>
            </w:r>
          </w:p>
        </w:tc>
        <w:tc>
          <w:tcPr>
            <w:cnfStyle w:val="000001000000" w:firstRow="0" w:lastRow="0" w:firstColumn="0" w:lastColumn="0" w:oddVBand="0" w:evenVBand="1" w:oddHBand="0" w:evenHBand="0" w:firstRowFirstColumn="0" w:firstRowLastColumn="0" w:lastRowFirstColumn="0" w:lastRowLastColumn="0"/>
            <w:tcW w:w="803" w:type="pct"/>
            <w:vAlign w:val="top"/>
          </w:tcPr>
          <w:p w14:paraId="511F0320" w14:textId="77777777" w:rsidR="00B77806" w:rsidRPr="00B070CF" w:rsidRDefault="00B77806" w:rsidP="00B77806">
            <w:pPr>
              <w:jc w:val="right"/>
            </w:pPr>
            <w:r w:rsidRPr="00B070CF">
              <w:t>100%</w:t>
            </w:r>
          </w:p>
        </w:tc>
      </w:tr>
      <w:tr w:rsidR="00B77806" w:rsidRPr="009E7227" w14:paraId="7AD83D85" w14:textId="77777777" w:rsidTr="00AB27E8">
        <w:trPr>
          <w:trHeight w:val="567"/>
        </w:trPr>
        <w:tc>
          <w:tcPr>
            <w:cnfStyle w:val="001000000000" w:firstRow="0" w:lastRow="0" w:firstColumn="1" w:lastColumn="0" w:oddVBand="0" w:evenVBand="0" w:oddHBand="0" w:evenHBand="0" w:firstRowFirstColumn="0" w:firstRowLastColumn="0" w:lastRowFirstColumn="0" w:lastRowLastColumn="0"/>
            <w:tcW w:w="1249" w:type="pct"/>
            <w:vMerge/>
            <w:vAlign w:val="top"/>
          </w:tcPr>
          <w:p w14:paraId="64BDDA12" w14:textId="77777777" w:rsidR="00B77806" w:rsidRPr="009E7227" w:rsidRDefault="00B77806" w:rsidP="00B77806"/>
        </w:tc>
        <w:tc>
          <w:tcPr>
            <w:tcW w:w="1585" w:type="pct"/>
            <w:vAlign w:val="top"/>
          </w:tcPr>
          <w:p w14:paraId="6263CC50" w14:textId="77777777" w:rsidR="00B77806" w:rsidRPr="00EE6213" w:rsidRDefault="00B77806" w:rsidP="00B77806">
            <w:pPr>
              <w:cnfStyle w:val="000000000000" w:firstRow="0" w:lastRow="0" w:firstColumn="0" w:lastColumn="0" w:oddVBand="0" w:evenVBand="0" w:oddHBand="0" w:evenHBand="0" w:firstRowFirstColumn="0" w:firstRowLastColumn="0" w:lastRowFirstColumn="0" w:lastRowLastColumn="0"/>
            </w:pPr>
            <w:r w:rsidRPr="00EE6213">
              <w:t>Elaborada memoria de las actividades de cooperación desarrolladas (si/no)</w:t>
            </w:r>
          </w:p>
        </w:tc>
        <w:tc>
          <w:tcPr>
            <w:cnfStyle w:val="000001000000" w:firstRow="0" w:lastRow="0" w:firstColumn="0" w:lastColumn="0" w:oddVBand="0" w:evenVBand="1" w:oddHBand="0" w:evenHBand="0" w:firstRowFirstColumn="0" w:firstRowLastColumn="0" w:lastRowFirstColumn="0" w:lastRowLastColumn="0"/>
            <w:tcW w:w="752" w:type="pct"/>
            <w:vAlign w:val="top"/>
          </w:tcPr>
          <w:p w14:paraId="29A208DB" w14:textId="77777777" w:rsidR="00B77806" w:rsidRPr="00B070CF" w:rsidRDefault="00B77806" w:rsidP="00B77806">
            <w:pPr>
              <w:jc w:val="right"/>
            </w:pPr>
            <w:r w:rsidRPr="00B070CF">
              <w:t>SI</w:t>
            </w:r>
          </w:p>
        </w:tc>
        <w:tc>
          <w:tcPr>
            <w:tcW w:w="611" w:type="pct"/>
            <w:vAlign w:val="top"/>
          </w:tcPr>
          <w:p w14:paraId="483A93B2" w14:textId="77777777" w:rsidR="00B77806" w:rsidRPr="00B070CF" w:rsidRDefault="00B77806" w:rsidP="00B77806">
            <w:pPr>
              <w:jc w:val="right"/>
              <w:cnfStyle w:val="000000000000" w:firstRow="0" w:lastRow="0" w:firstColumn="0" w:lastColumn="0" w:oddVBand="0" w:evenVBand="0" w:oddHBand="0" w:evenHBand="0" w:firstRowFirstColumn="0" w:firstRowLastColumn="0" w:lastRowFirstColumn="0" w:lastRowLastColumn="0"/>
            </w:pPr>
            <w:r w:rsidRPr="00B070CF">
              <w:t>69%</w:t>
            </w:r>
          </w:p>
        </w:tc>
        <w:tc>
          <w:tcPr>
            <w:cnfStyle w:val="000001000000" w:firstRow="0" w:lastRow="0" w:firstColumn="0" w:lastColumn="0" w:oddVBand="0" w:evenVBand="1" w:oddHBand="0" w:evenHBand="0" w:firstRowFirstColumn="0" w:firstRowLastColumn="0" w:lastRowFirstColumn="0" w:lastRowLastColumn="0"/>
            <w:tcW w:w="803" w:type="pct"/>
            <w:vAlign w:val="top"/>
          </w:tcPr>
          <w:p w14:paraId="0A410136" w14:textId="77777777" w:rsidR="00B77806" w:rsidRDefault="00B77806" w:rsidP="00B77806">
            <w:pPr>
              <w:jc w:val="right"/>
            </w:pPr>
            <w:r w:rsidRPr="00B070CF">
              <w:t>62%</w:t>
            </w:r>
          </w:p>
        </w:tc>
      </w:tr>
    </w:tbl>
    <w:p w14:paraId="54BD0D67" w14:textId="22E819DC" w:rsidR="00A815F5" w:rsidRDefault="00A815F5" w:rsidP="008A626B">
      <w:pPr>
        <w:pStyle w:val="Piedetabla"/>
        <w:rPr>
          <w:caps/>
          <w:noProof/>
          <w:color w:val="3898B2"/>
          <w:spacing w:val="-6"/>
          <w:sz w:val="24"/>
        </w:rPr>
      </w:pPr>
      <w:r>
        <w:br w:type="page"/>
      </w:r>
    </w:p>
    <w:p w14:paraId="73B80C72" w14:textId="77777777" w:rsidR="00F31D28" w:rsidRDefault="00F31D28" w:rsidP="006C4CAE">
      <w:pPr>
        <w:pStyle w:val="TITULO-Nivel2"/>
      </w:pPr>
      <w:bookmarkStart w:id="98" w:name="_Toc84872135"/>
      <w:r w:rsidRPr="002C3E72">
        <w:lastRenderedPageBreak/>
        <w:t>Comisiones Hospitalarias</w:t>
      </w:r>
      <w:bookmarkEnd w:id="96"/>
      <w:bookmarkEnd w:id="97"/>
      <w:bookmarkEnd w:id="98"/>
    </w:p>
    <w:tbl>
      <w:tblPr>
        <w:tblStyle w:val="TablaGeneral"/>
        <w:tblW w:w="0" w:type="auto"/>
        <w:tblCellMar>
          <w:left w:w="57" w:type="dxa"/>
          <w:right w:w="57" w:type="dxa"/>
        </w:tblCellMar>
        <w:tblLook w:val="01A0" w:firstRow="1" w:lastRow="0" w:firstColumn="1" w:lastColumn="1" w:noHBand="0" w:noVBand="0"/>
      </w:tblPr>
      <w:tblGrid>
        <w:gridCol w:w="4820"/>
        <w:gridCol w:w="1699"/>
        <w:gridCol w:w="1418"/>
      </w:tblGrid>
      <w:tr w:rsidR="00F31D28" w:rsidRPr="006C4CAE" w14:paraId="566D19AD" w14:textId="77777777" w:rsidTr="00212197">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4820" w:type="dxa"/>
          </w:tcPr>
          <w:p w14:paraId="199F4DFA" w14:textId="77777777" w:rsidR="00F31D28" w:rsidRPr="00D87FA9" w:rsidRDefault="00F31D28" w:rsidP="0068118A">
            <w:pPr>
              <w:rPr>
                <w:rFonts w:ascii="Montserrat SemiBold" w:hAnsi="Montserrat SemiBold"/>
                <w:b w:val="0"/>
              </w:rPr>
            </w:pPr>
            <w:r w:rsidRPr="00D87FA9">
              <w:rPr>
                <w:rFonts w:ascii="Montserrat SemiBold" w:hAnsi="Montserrat SemiBold"/>
                <w:b w:val="0"/>
              </w:rPr>
              <w:t>Nombre</w:t>
            </w:r>
          </w:p>
        </w:tc>
        <w:tc>
          <w:tcPr>
            <w:tcW w:w="1699" w:type="dxa"/>
          </w:tcPr>
          <w:p w14:paraId="0F7F3249" w14:textId="77777777" w:rsidR="00F31D28" w:rsidRPr="00D87FA9" w:rsidRDefault="00F31D28" w:rsidP="00AC6E9E">
            <w:pPr>
              <w:ind w:left="-27"/>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D87FA9">
              <w:rPr>
                <w:rFonts w:ascii="Montserrat SemiBold" w:hAnsi="Montserrat SemiBold"/>
                <w:b w:val="0"/>
              </w:rPr>
              <w:t>Nº</w:t>
            </w:r>
            <w:r w:rsidR="006C4CAE" w:rsidRPr="00D87FA9">
              <w:rPr>
                <w:rFonts w:ascii="Montserrat SemiBold" w:hAnsi="Montserrat SemiBold"/>
                <w:b w:val="0"/>
              </w:rPr>
              <w:t xml:space="preserve"> </w:t>
            </w:r>
            <w:r w:rsidRPr="00D87FA9">
              <w:rPr>
                <w:rFonts w:ascii="Montserrat SemiBold" w:hAnsi="Montserrat SemiBold"/>
                <w:b w:val="0"/>
              </w:rPr>
              <w:t>integrantes</w:t>
            </w:r>
          </w:p>
        </w:tc>
        <w:tc>
          <w:tcPr>
            <w:cnfStyle w:val="000001000000" w:firstRow="0" w:lastRow="0" w:firstColumn="0" w:lastColumn="0" w:oddVBand="0" w:evenVBand="1" w:oddHBand="0" w:evenHBand="0" w:firstRowFirstColumn="0" w:firstRowLastColumn="0" w:lastRowFirstColumn="0" w:lastRowLastColumn="0"/>
            <w:tcW w:w="1418" w:type="dxa"/>
          </w:tcPr>
          <w:p w14:paraId="1DB8D26B" w14:textId="77777777" w:rsidR="00F31D28" w:rsidRPr="00D87FA9" w:rsidRDefault="00F31D28" w:rsidP="00AC6E9E">
            <w:pPr>
              <w:jc w:val="center"/>
              <w:rPr>
                <w:rFonts w:ascii="Montserrat SemiBold" w:hAnsi="Montserrat SemiBold"/>
                <w:b w:val="0"/>
              </w:rPr>
            </w:pPr>
            <w:r w:rsidRPr="00D87FA9">
              <w:rPr>
                <w:rFonts w:ascii="Montserrat SemiBold" w:hAnsi="Montserrat SemiBold"/>
                <w:b w:val="0"/>
              </w:rPr>
              <w:t>Número reuniones</w:t>
            </w:r>
          </w:p>
        </w:tc>
      </w:tr>
      <w:tr w:rsidR="009C254D" w:rsidRPr="006C4CAE" w14:paraId="0A9D5990"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327EF4A4" w14:textId="77777777" w:rsidR="009C254D" w:rsidRPr="00B1056D" w:rsidRDefault="009C254D" w:rsidP="009C254D">
            <w:r w:rsidRPr="00B1056D">
              <w:t xml:space="preserve">Comisión central de garantía de calidad </w:t>
            </w:r>
          </w:p>
        </w:tc>
        <w:tc>
          <w:tcPr>
            <w:tcW w:w="1699" w:type="dxa"/>
          </w:tcPr>
          <w:p w14:paraId="4B7BF58B" w14:textId="505F358B"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9</w:t>
            </w:r>
          </w:p>
        </w:tc>
        <w:tc>
          <w:tcPr>
            <w:cnfStyle w:val="000001000000" w:firstRow="0" w:lastRow="0" w:firstColumn="0" w:lastColumn="0" w:oddVBand="0" w:evenVBand="1" w:oddHBand="0" w:evenHBand="0" w:firstRowFirstColumn="0" w:firstRowLastColumn="0" w:lastRowFirstColumn="0" w:lastRowLastColumn="0"/>
            <w:tcW w:w="1418" w:type="dxa"/>
          </w:tcPr>
          <w:p w14:paraId="6D87B7A6" w14:textId="6F95F793" w:rsidR="009C254D" w:rsidRPr="006C4CAE" w:rsidRDefault="002D6261" w:rsidP="009C254D">
            <w:pPr>
              <w:jc w:val="right"/>
              <w:rPr>
                <w:rFonts w:ascii="Montserrat SemiBold" w:hAnsi="Montserrat SemiBold"/>
                <w:sz w:val="18"/>
              </w:rPr>
            </w:pPr>
            <w:r>
              <w:rPr>
                <w:rFonts w:ascii="Montserrat SemiBold" w:hAnsi="Montserrat SemiBold"/>
                <w:sz w:val="18"/>
              </w:rPr>
              <w:t>6</w:t>
            </w:r>
          </w:p>
        </w:tc>
      </w:tr>
      <w:tr w:rsidR="009C254D" w:rsidRPr="006C4CAE" w14:paraId="52D3C283"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51819F56" w14:textId="77777777" w:rsidR="009C254D" w:rsidRPr="00B1056D" w:rsidRDefault="009C254D" w:rsidP="009C254D">
            <w:r w:rsidRPr="00B1056D">
              <w:t xml:space="preserve">Farmacia y terapéutica </w:t>
            </w:r>
          </w:p>
        </w:tc>
        <w:tc>
          <w:tcPr>
            <w:tcW w:w="1699" w:type="dxa"/>
          </w:tcPr>
          <w:p w14:paraId="74CA7EA8" w14:textId="6747B9B0"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11</w:t>
            </w:r>
          </w:p>
        </w:tc>
        <w:tc>
          <w:tcPr>
            <w:cnfStyle w:val="000001000000" w:firstRow="0" w:lastRow="0" w:firstColumn="0" w:lastColumn="0" w:oddVBand="0" w:evenVBand="1" w:oddHBand="0" w:evenHBand="0" w:firstRowFirstColumn="0" w:firstRowLastColumn="0" w:lastRowFirstColumn="0" w:lastRowLastColumn="0"/>
            <w:tcW w:w="1418" w:type="dxa"/>
          </w:tcPr>
          <w:p w14:paraId="1769D9C3" w14:textId="45AB755F" w:rsidR="009C254D" w:rsidRPr="006C4CAE" w:rsidRDefault="002D6261" w:rsidP="009C254D">
            <w:pPr>
              <w:jc w:val="right"/>
              <w:rPr>
                <w:rFonts w:ascii="Montserrat SemiBold" w:hAnsi="Montserrat SemiBold"/>
                <w:sz w:val="18"/>
              </w:rPr>
            </w:pPr>
            <w:r>
              <w:rPr>
                <w:rFonts w:ascii="Montserrat SemiBold" w:hAnsi="Montserrat SemiBold"/>
                <w:sz w:val="18"/>
              </w:rPr>
              <w:t>4</w:t>
            </w:r>
          </w:p>
        </w:tc>
      </w:tr>
      <w:tr w:rsidR="009C254D" w:rsidRPr="006C4CAE" w14:paraId="46AA2EBB"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20DA1008" w14:textId="77777777" w:rsidR="009C254D" w:rsidRPr="00B1056D" w:rsidRDefault="009C254D" w:rsidP="009C254D">
            <w:r w:rsidRPr="00B1056D">
              <w:t>Formación continuada y biblioteca</w:t>
            </w:r>
          </w:p>
        </w:tc>
        <w:tc>
          <w:tcPr>
            <w:tcW w:w="1699" w:type="dxa"/>
          </w:tcPr>
          <w:p w14:paraId="68A5C0B8" w14:textId="5DC28E95"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9</w:t>
            </w:r>
          </w:p>
        </w:tc>
        <w:tc>
          <w:tcPr>
            <w:cnfStyle w:val="000001000000" w:firstRow="0" w:lastRow="0" w:firstColumn="0" w:lastColumn="0" w:oddVBand="0" w:evenVBand="1" w:oddHBand="0" w:evenHBand="0" w:firstRowFirstColumn="0" w:firstRowLastColumn="0" w:lastRowFirstColumn="0" w:lastRowLastColumn="0"/>
            <w:tcW w:w="1418" w:type="dxa"/>
          </w:tcPr>
          <w:p w14:paraId="39DF4D6D" w14:textId="0BE4D880" w:rsidR="009C254D" w:rsidRPr="006C4CAE" w:rsidRDefault="002D6261" w:rsidP="009C254D">
            <w:pPr>
              <w:jc w:val="right"/>
              <w:rPr>
                <w:rFonts w:ascii="Montserrat SemiBold" w:hAnsi="Montserrat SemiBold"/>
                <w:sz w:val="18"/>
              </w:rPr>
            </w:pPr>
            <w:r>
              <w:rPr>
                <w:rFonts w:ascii="Montserrat SemiBold" w:hAnsi="Montserrat SemiBold"/>
                <w:sz w:val="18"/>
              </w:rPr>
              <w:t>2</w:t>
            </w:r>
          </w:p>
        </w:tc>
      </w:tr>
      <w:tr w:rsidR="009C254D" w:rsidRPr="006C4CAE" w14:paraId="3A4B0D22"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09CF9780" w14:textId="77777777" w:rsidR="009C254D" w:rsidRPr="00B1056D" w:rsidRDefault="009C254D" w:rsidP="009C254D">
            <w:r w:rsidRPr="00B1056D">
              <w:t xml:space="preserve">Historias clínicas y documentación </w:t>
            </w:r>
          </w:p>
        </w:tc>
        <w:tc>
          <w:tcPr>
            <w:tcW w:w="1699" w:type="dxa"/>
          </w:tcPr>
          <w:p w14:paraId="7BF3BBA0" w14:textId="65526F54"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11</w:t>
            </w:r>
          </w:p>
        </w:tc>
        <w:tc>
          <w:tcPr>
            <w:cnfStyle w:val="000001000000" w:firstRow="0" w:lastRow="0" w:firstColumn="0" w:lastColumn="0" w:oddVBand="0" w:evenVBand="1" w:oddHBand="0" w:evenHBand="0" w:firstRowFirstColumn="0" w:firstRowLastColumn="0" w:lastRowFirstColumn="0" w:lastRowLastColumn="0"/>
            <w:tcW w:w="1418" w:type="dxa"/>
          </w:tcPr>
          <w:p w14:paraId="5071D6D2" w14:textId="2685D8A3" w:rsidR="009C254D" w:rsidRPr="006C4CAE" w:rsidRDefault="002D6261" w:rsidP="009C254D">
            <w:pPr>
              <w:jc w:val="right"/>
              <w:rPr>
                <w:rFonts w:ascii="Montserrat SemiBold" w:hAnsi="Montserrat SemiBold"/>
                <w:sz w:val="18"/>
              </w:rPr>
            </w:pPr>
            <w:r>
              <w:rPr>
                <w:rFonts w:ascii="Montserrat SemiBold" w:hAnsi="Montserrat SemiBold"/>
                <w:sz w:val="18"/>
              </w:rPr>
              <w:t>2</w:t>
            </w:r>
          </w:p>
        </w:tc>
      </w:tr>
      <w:tr w:rsidR="009C254D" w:rsidRPr="006C4CAE" w14:paraId="0E9AF9D4"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6C4398D5" w14:textId="77777777" w:rsidR="009C254D" w:rsidRPr="00B1056D" w:rsidRDefault="009C254D" w:rsidP="009C254D">
            <w:r w:rsidRPr="00B1056D">
              <w:t xml:space="preserve">Infección hospitalaria, profilaxis y política antibiótica  </w:t>
            </w:r>
          </w:p>
        </w:tc>
        <w:tc>
          <w:tcPr>
            <w:tcW w:w="1699" w:type="dxa"/>
          </w:tcPr>
          <w:p w14:paraId="784B0828" w14:textId="77D4A700"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11</w:t>
            </w:r>
          </w:p>
        </w:tc>
        <w:tc>
          <w:tcPr>
            <w:cnfStyle w:val="000001000000" w:firstRow="0" w:lastRow="0" w:firstColumn="0" w:lastColumn="0" w:oddVBand="0" w:evenVBand="1" w:oddHBand="0" w:evenHBand="0" w:firstRowFirstColumn="0" w:firstRowLastColumn="0" w:lastRowFirstColumn="0" w:lastRowLastColumn="0"/>
            <w:tcW w:w="1418" w:type="dxa"/>
          </w:tcPr>
          <w:p w14:paraId="7184CC35" w14:textId="34179746" w:rsidR="009C254D" w:rsidRPr="006C4CAE" w:rsidRDefault="002D6261" w:rsidP="009C254D">
            <w:pPr>
              <w:jc w:val="right"/>
              <w:rPr>
                <w:rFonts w:ascii="Montserrat SemiBold" w:hAnsi="Montserrat SemiBold"/>
                <w:sz w:val="18"/>
              </w:rPr>
            </w:pPr>
            <w:r>
              <w:rPr>
                <w:rFonts w:ascii="Montserrat SemiBold" w:hAnsi="Montserrat SemiBold"/>
                <w:sz w:val="18"/>
              </w:rPr>
              <w:t>3</w:t>
            </w:r>
          </w:p>
        </w:tc>
      </w:tr>
      <w:tr w:rsidR="009C254D" w:rsidRPr="006C4CAE" w14:paraId="0B2443BF"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6A6EF522" w14:textId="77777777" w:rsidR="009C254D" w:rsidRPr="00B1056D" w:rsidRDefault="009C254D" w:rsidP="009C254D">
            <w:r w:rsidRPr="00B1056D">
              <w:t>Investigación</w:t>
            </w:r>
          </w:p>
        </w:tc>
        <w:tc>
          <w:tcPr>
            <w:tcW w:w="1699" w:type="dxa"/>
          </w:tcPr>
          <w:p w14:paraId="3DBEFF41" w14:textId="08131E0B"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12</w:t>
            </w:r>
          </w:p>
        </w:tc>
        <w:tc>
          <w:tcPr>
            <w:cnfStyle w:val="000001000000" w:firstRow="0" w:lastRow="0" w:firstColumn="0" w:lastColumn="0" w:oddVBand="0" w:evenVBand="1" w:oddHBand="0" w:evenHBand="0" w:firstRowFirstColumn="0" w:firstRowLastColumn="0" w:lastRowFirstColumn="0" w:lastRowLastColumn="0"/>
            <w:tcW w:w="1418" w:type="dxa"/>
          </w:tcPr>
          <w:p w14:paraId="63533BA6" w14:textId="607435A8" w:rsidR="009C254D" w:rsidRPr="006C4CAE" w:rsidRDefault="002D6261" w:rsidP="009C254D">
            <w:pPr>
              <w:jc w:val="right"/>
              <w:rPr>
                <w:rFonts w:ascii="Montserrat SemiBold" w:hAnsi="Montserrat SemiBold"/>
                <w:sz w:val="18"/>
              </w:rPr>
            </w:pPr>
            <w:r>
              <w:rPr>
                <w:rFonts w:ascii="Montserrat SemiBold" w:hAnsi="Montserrat SemiBold"/>
                <w:sz w:val="18"/>
              </w:rPr>
              <w:t>1</w:t>
            </w:r>
          </w:p>
        </w:tc>
      </w:tr>
      <w:tr w:rsidR="009C254D" w:rsidRPr="006C4CAE" w14:paraId="259270E6"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0947B435" w14:textId="77777777" w:rsidR="009C254D" w:rsidRPr="00B1056D" w:rsidRDefault="009C254D" w:rsidP="009C254D">
            <w:r w:rsidRPr="00B1056D">
              <w:t xml:space="preserve">Tecnología y adecuación de medios diagnósticos y terapéuticos </w:t>
            </w:r>
          </w:p>
        </w:tc>
        <w:tc>
          <w:tcPr>
            <w:tcW w:w="1699" w:type="dxa"/>
          </w:tcPr>
          <w:p w14:paraId="1ED9031D" w14:textId="653B4792"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7</w:t>
            </w:r>
          </w:p>
        </w:tc>
        <w:tc>
          <w:tcPr>
            <w:cnfStyle w:val="000001000000" w:firstRow="0" w:lastRow="0" w:firstColumn="0" w:lastColumn="0" w:oddVBand="0" w:evenVBand="1" w:oddHBand="0" w:evenHBand="0" w:firstRowFirstColumn="0" w:firstRowLastColumn="0" w:lastRowFirstColumn="0" w:lastRowLastColumn="0"/>
            <w:tcW w:w="1418" w:type="dxa"/>
          </w:tcPr>
          <w:p w14:paraId="0659294F" w14:textId="2E358834" w:rsidR="009C254D" w:rsidRPr="006C4CAE" w:rsidRDefault="002D6261" w:rsidP="009C254D">
            <w:pPr>
              <w:jc w:val="right"/>
              <w:rPr>
                <w:rFonts w:ascii="Montserrat SemiBold" w:hAnsi="Montserrat SemiBold"/>
                <w:sz w:val="18"/>
              </w:rPr>
            </w:pPr>
            <w:r>
              <w:rPr>
                <w:rFonts w:ascii="Montserrat SemiBold" w:hAnsi="Montserrat SemiBold"/>
                <w:sz w:val="18"/>
              </w:rPr>
              <w:t>40</w:t>
            </w:r>
          </w:p>
        </w:tc>
      </w:tr>
      <w:tr w:rsidR="009C254D" w:rsidRPr="006C4CAE" w14:paraId="042F86ED"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7E02000B" w14:textId="77777777" w:rsidR="009C254D" w:rsidRPr="00B1056D" w:rsidRDefault="009C254D" w:rsidP="009C254D">
            <w:r w:rsidRPr="00B1056D">
              <w:t>Mortalidad</w:t>
            </w:r>
          </w:p>
        </w:tc>
        <w:tc>
          <w:tcPr>
            <w:tcW w:w="1699" w:type="dxa"/>
          </w:tcPr>
          <w:p w14:paraId="2DC893B1" w14:textId="56B6F666"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10</w:t>
            </w:r>
          </w:p>
        </w:tc>
        <w:tc>
          <w:tcPr>
            <w:cnfStyle w:val="000001000000" w:firstRow="0" w:lastRow="0" w:firstColumn="0" w:lastColumn="0" w:oddVBand="0" w:evenVBand="1" w:oddHBand="0" w:evenHBand="0" w:firstRowFirstColumn="0" w:firstRowLastColumn="0" w:lastRowFirstColumn="0" w:lastRowLastColumn="0"/>
            <w:tcW w:w="1418" w:type="dxa"/>
          </w:tcPr>
          <w:p w14:paraId="02D6C426" w14:textId="44179A25" w:rsidR="009C254D" w:rsidRPr="006C4CAE" w:rsidRDefault="002D6261" w:rsidP="009C254D">
            <w:pPr>
              <w:jc w:val="right"/>
              <w:rPr>
                <w:rFonts w:ascii="Montserrat SemiBold" w:hAnsi="Montserrat SemiBold"/>
                <w:sz w:val="18"/>
              </w:rPr>
            </w:pPr>
            <w:r>
              <w:rPr>
                <w:rFonts w:ascii="Montserrat SemiBold" w:hAnsi="Montserrat SemiBold"/>
                <w:sz w:val="18"/>
              </w:rPr>
              <w:t>3</w:t>
            </w:r>
          </w:p>
        </w:tc>
      </w:tr>
      <w:tr w:rsidR="009C254D" w:rsidRPr="006C4CAE" w14:paraId="1796D85F"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2E57F084" w14:textId="77777777" w:rsidR="009C254D" w:rsidRPr="00B1056D" w:rsidRDefault="009C254D" w:rsidP="009C254D">
            <w:r w:rsidRPr="00B1056D">
              <w:t xml:space="preserve">Tumores </w:t>
            </w:r>
          </w:p>
        </w:tc>
        <w:tc>
          <w:tcPr>
            <w:tcW w:w="1699" w:type="dxa"/>
          </w:tcPr>
          <w:p w14:paraId="7EB2CE2F" w14:textId="58815747"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11</w:t>
            </w:r>
          </w:p>
        </w:tc>
        <w:tc>
          <w:tcPr>
            <w:cnfStyle w:val="000001000000" w:firstRow="0" w:lastRow="0" w:firstColumn="0" w:lastColumn="0" w:oddVBand="0" w:evenVBand="1" w:oddHBand="0" w:evenHBand="0" w:firstRowFirstColumn="0" w:firstRowLastColumn="0" w:lastRowFirstColumn="0" w:lastRowLastColumn="0"/>
            <w:tcW w:w="1418" w:type="dxa"/>
          </w:tcPr>
          <w:p w14:paraId="2C9CD4A7" w14:textId="74FE36D3" w:rsidR="009C254D" w:rsidRPr="006C4CAE" w:rsidRDefault="002D6261" w:rsidP="009C254D">
            <w:pPr>
              <w:jc w:val="right"/>
              <w:rPr>
                <w:rFonts w:ascii="Montserrat SemiBold" w:hAnsi="Montserrat SemiBold"/>
                <w:sz w:val="18"/>
              </w:rPr>
            </w:pPr>
            <w:r>
              <w:rPr>
                <w:rFonts w:ascii="Montserrat SemiBold" w:hAnsi="Montserrat SemiBold"/>
                <w:sz w:val="18"/>
              </w:rPr>
              <w:t>2</w:t>
            </w:r>
          </w:p>
        </w:tc>
      </w:tr>
      <w:tr w:rsidR="009C254D" w:rsidRPr="006C4CAE" w14:paraId="67ECE10D"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10F775DA" w14:textId="77777777" w:rsidR="009C254D" w:rsidRPr="00B1056D" w:rsidRDefault="009C254D" w:rsidP="009C254D">
            <w:r w:rsidRPr="00B1056D">
              <w:t>Docencia de residentes</w:t>
            </w:r>
          </w:p>
        </w:tc>
        <w:tc>
          <w:tcPr>
            <w:tcW w:w="1699" w:type="dxa"/>
          </w:tcPr>
          <w:p w14:paraId="0070EEA9" w14:textId="578A3C67"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16</w:t>
            </w:r>
          </w:p>
        </w:tc>
        <w:tc>
          <w:tcPr>
            <w:cnfStyle w:val="000001000000" w:firstRow="0" w:lastRow="0" w:firstColumn="0" w:lastColumn="0" w:oddVBand="0" w:evenVBand="1" w:oddHBand="0" w:evenHBand="0" w:firstRowFirstColumn="0" w:firstRowLastColumn="0" w:lastRowFirstColumn="0" w:lastRowLastColumn="0"/>
            <w:tcW w:w="1418" w:type="dxa"/>
          </w:tcPr>
          <w:p w14:paraId="0780814B" w14:textId="6D3C3014" w:rsidR="009C254D" w:rsidRPr="006C4CAE" w:rsidRDefault="002D6261" w:rsidP="009C254D">
            <w:pPr>
              <w:jc w:val="right"/>
              <w:rPr>
                <w:rFonts w:ascii="Montserrat SemiBold" w:hAnsi="Montserrat SemiBold"/>
                <w:sz w:val="18"/>
              </w:rPr>
            </w:pPr>
            <w:r>
              <w:rPr>
                <w:rFonts w:ascii="Montserrat SemiBold" w:hAnsi="Montserrat SemiBold"/>
                <w:sz w:val="18"/>
              </w:rPr>
              <w:t>0</w:t>
            </w:r>
          </w:p>
        </w:tc>
      </w:tr>
      <w:tr w:rsidR="009C254D" w:rsidRPr="006C4CAE" w14:paraId="5C45A11D"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0582AE05" w14:textId="77777777" w:rsidR="009C254D" w:rsidRPr="00B1056D" w:rsidRDefault="009C254D" w:rsidP="009C254D">
            <w:r w:rsidRPr="00B1056D">
              <w:t>Ética asistencial</w:t>
            </w:r>
          </w:p>
        </w:tc>
        <w:tc>
          <w:tcPr>
            <w:tcW w:w="1699" w:type="dxa"/>
          </w:tcPr>
          <w:p w14:paraId="015A9C09" w14:textId="390D685A"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12</w:t>
            </w:r>
          </w:p>
        </w:tc>
        <w:tc>
          <w:tcPr>
            <w:cnfStyle w:val="000001000000" w:firstRow="0" w:lastRow="0" w:firstColumn="0" w:lastColumn="0" w:oddVBand="0" w:evenVBand="1" w:oddHBand="0" w:evenHBand="0" w:firstRowFirstColumn="0" w:firstRowLastColumn="0" w:lastRowFirstColumn="0" w:lastRowLastColumn="0"/>
            <w:tcW w:w="1418" w:type="dxa"/>
          </w:tcPr>
          <w:p w14:paraId="0C20AAD0" w14:textId="52690C8D" w:rsidR="009C254D" w:rsidRPr="006C4CAE" w:rsidRDefault="002D6261" w:rsidP="009C254D">
            <w:pPr>
              <w:jc w:val="right"/>
              <w:rPr>
                <w:rFonts w:ascii="Montserrat SemiBold" w:hAnsi="Montserrat SemiBold"/>
                <w:sz w:val="18"/>
              </w:rPr>
            </w:pPr>
            <w:r>
              <w:rPr>
                <w:rFonts w:ascii="Montserrat SemiBold" w:hAnsi="Montserrat SemiBold"/>
                <w:sz w:val="18"/>
              </w:rPr>
              <w:t>7</w:t>
            </w:r>
          </w:p>
        </w:tc>
      </w:tr>
      <w:tr w:rsidR="009C254D" w:rsidRPr="006C4CAE" w14:paraId="0743B11F"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7642B9AD" w14:textId="77777777" w:rsidR="009C254D" w:rsidRPr="00B1056D" w:rsidRDefault="009C254D" w:rsidP="009C254D">
            <w:r w:rsidRPr="00B1056D">
              <w:t xml:space="preserve">Ética investigación clínica </w:t>
            </w:r>
          </w:p>
        </w:tc>
        <w:tc>
          <w:tcPr>
            <w:tcW w:w="1699" w:type="dxa"/>
          </w:tcPr>
          <w:p w14:paraId="78DA05CD" w14:textId="23135E7B"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18</w:t>
            </w:r>
          </w:p>
        </w:tc>
        <w:tc>
          <w:tcPr>
            <w:cnfStyle w:val="000001000000" w:firstRow="0" w:lastRow="0" w:firstColumn="0" w:lastColumn="0" w:oddVBand="0" w:evenVBand="1" w:oddHBand="0" w:evenHBand="0" w:firstRowFirstColumn="0" w:firstRowLastColumn="0" w:lastRowFirstColumn="0" w:lastRowLastColumn="0"/>
            <w:tcW w:w="1418" w:type="dxa"/>
          </w:tcPr>
          <w:p w14:paraId="5F1D6F4C" w14:textId="391C65AF" w:rsidR="009C254D" w:rsidRPr="006C4CAE" w:rsidRDefault="002D6261" w:rsidP="009C254D">
            <w:pPr>
              <w:jc w:val="right"/>
              <w:rPr>
                <w:rFonts w:ascii="Montserrat SemiBold" w:hAnsi="Montserrat SemiBold"/>
                <w:sz w:val="18"/>
              </w:rPr>
            </w:pPr>
            <w:r>
              <w:rPr>
                <w:rFonts w:ascii="Montserrat SemiBold" w:hAnsi="Montserrat SemiBold"/>
                <w:sz w:val="18"/>
              </w:rPr>
              <w:t>0</w:t>
            </w:r>
          </w:p>
        </w:tc>
      </w:tr>
      <w:tr w:rsidR="009C254D" w:rsidRPr="006C4CAE" w14:paraId="176A4E78"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4AEEA510" w14:textId="77777777" w:rsidR="009C254D" w:rsidRPr="00B1056D" w:rsidRDefault="009C254D" w:rsidP="009C254D">
            <w:r w:rsidRPr="00B1056D">
              <w:t xml:space="preserve">Transfusión               </w:t>
            </w:r>
          </w:p>
        </w:tc>
        <w:tc>
          <w:tcPr>
            <w:tcW w:w="1699" w:type="dxa"/>
          </w:tcPr>
          <w:p w14:paraId="403F367F" w14:textId="1175AB9D"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10</w:t>
            </w:r>
          </w:p>
        </w:tc>
        <w:tc>
          <w:tcPr>
            <w:cnfStyle w:val="000001000000" w:firstRow="0" w:lastRow="0" w:firstColumn="0" w:lastColumn="0" w:oddVBand="0" w:evenVBand="1" w:oddHBand="0" w:evenHBand="0" w:firstRowFirstColumn="0" w:firstRowLastColumn="0" w:lastRowFirstColumn="0" w:lastRowLastColumn="0"/>
            <w:tcW w:w="1418" w:type="dxa"/>
          </w:tcPr>
          <w:p w14:paraId="541A7E40" w14:textId="6A4572FC" w:rsidR="009C254D" w:rsidRPr="006C4CAE" w:rsidRDefault="002D6261" w:rsidP="009C254D">
            <w:pPr>
              <w:jc w:val="right"/>
              <w:rPr>
                <w:rFonts w:ascii="Montserrat SemiBold" w:hAnsi="Montserrat SemiBold"/>
                <w:sz w:val="18"/>
              </w:rPr>
            </w:pPr>
            <w:r>
              <w:rPr>
                <w:rFonts w:ascii="Montserrat SemiBold" w:hAnsi="Montserrat SemiBold"/>
                <w:sz w:val="18"/>
              </w:rPr>
              <w:t>2</w:t>
            </w:r>
          </w:p>
        </w:tc>
      </w:tr>
      <w:tr w:rsidR="009C254D" w:rsidRPr="006C4CAE" w14:paraId="249C049B"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645116AD" w14:textId="77777777" w:rsidR="009C254D" w:rsidRPr="00B1056D" w:rsidRDefault="009C254D" w:rsidP="009C254D">
            <w:r w:rsidRPr="00B1056D">
              <w:t>Contra la violencia</w:t>
            </w:r>
          </w:p>
        </w:tc>
        <w:tc>
          <w:tcPr>
            <w:tcW w:w="1699" w:type="dxa"/>
          </w:tcPr>
          <w:p w14:paraId="15DFD6D2" w14:textId="05591C4B"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11</w:t>
            </w:r>
          </w:p>
        </w:tc>
        <w:tc>
          <w:tcPr>
            <w:cnfStyle w:val="000001000000" w:firstRow="0" w:lastRow="0" w:firstColumn="0" w:lastColumn="0" w:oddVBand="0" w:evenVBand="1" w:oddHBand="0" w:evenHBand="0" w:firstRowFirstColumn="0" w:firstRowLastColumn="0" w:lastRowFirstColumn="0" w:lastRowLastColumn="0"/>
            <w:tcW w:w="1418" w:type="dxa"/>
          </w:tcPr>
          <w:p w14:paraId="47410650" w14:textId="469F2E8E" w:rsidR="009C254D" w:rsidRPr="006C4CAE" w:rsidRDefault="002D6261" w:rsidP="009C254D">
            <w:pPr>
              <w:jc w:val="right"/>
              <w:rPr>
                <w:rFonts w:ascii="Montserrat SemiBold" w:hAnsi="Montserrat SemiBold"/>
                <w:sz w:val="18"/>
              </w:rPr>
            </w:pPr>
            <w:r>
              <w:rPr>
                <w:rFonts w:ascii="Montserrat SemiBold" w:hAnsi="Montserrat SemiBold"/>
                <w:sz w:val="18"/>
              </w:rPr>
              <w:t>3</w:t>
            </w:r>
          </w:p>
        </w:tc>
      </w:tr>
      <w:tr w:rsidR="009C254D" w:rsidRPr="006C4CAE" w14:paraId="6789E2CF"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1069641C" w14:textId="77777777" w:rsidR="009C254D" w:rsidRPr="00B1056D" w:rsidRDefault="009C254D" w:rsidP="009C254D">
            <w:r w:rsidRPr="00B1056D">
              <w:t>Seguridad del paciente</w:t>
            </w:r>
          </w:p>
        </w:tc>
        <w:tc>
          <w:tcPr>
            <w:tcW w:w="1699" w:type="dxa"/>
          </w:tcPr>
          <w:p w14:paraId="363249AF" w14:textId="63C9D819"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12</w:t>
            </w:r>
          </w:p>
        </w:tc>
        <w:tc>
          <w:tcPr>
            <w:cnfStyle w:val="000001000000" w:firstRow="0" w:lastRow="0" w:firstColumn="0" w:lastColumn="0" w:oddVBand="0" w:evenVBand="1" w:oddHBand="0" w:evenHBand="0" w:firstRowFirstColumn="0" w:firstRowLastColumn="0" w:lastRowFirstColumn="0" w:lastRowLastColumn="0"/>
            <w:tcW w:w="1418" w:type="dxa"/>
          </w:tcPr>
          <w:p w14:paraId="42418B4D" w14:textId="5174211B" w:rsidR="009C254D" w:rsidRPr="006C4CAE" w:rsidRDefault="002D6261" w:rsidP="009C254D">
            <w:pPr>
              <w:jc w:val="right"/>
              <w:rPr>
                <w:rFonts w:ascii="Montserrat SemiBold" w:hAnsi="Montserrat SemiBold"/>
                <w:sz w:val="18"/>
              </w:rPr>
            </w:pPr>
            <w:r>
              <w:rPr>
                <w:rFonts w:ascii="Montserrat SemiBold" w:hAnsi="Montserrat SemiBold"/>
                <w:sz w:val="18"/>
              </w:rPr>
              <w:t>4</w:t>
            </w:r>
          </w:p>
        </w:tc>
      </w:tr>
      <w:tr w:rsidR="009C254D" w:rsidRPr="006C4CAE" w14:paraId="64282A82"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2FCF173C" w14:textId="77777777" w:rsidR="009C254D" w:rsidRPr="00B1056D" w:rsidRDefault="009C254D" w:rsidP="009C254D">
            <w:r w:rsidRPr="00B1056D">
              <w:t>Calidad percibida</w:t>
            </w:r>
          </w:p>
        </w:tc>
        <w:tc>
          <w:tcPr>
            <w:tcW w:w="1699" w:type="dxa"/>
          </w:tcPr>
          <w:p w14:paraId="36BB3230" w14:textId="6F26E378"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8</w:t>
            </w:r>
          </w:p>
        </w:tc>
        <w:tc>
          <w:tcPr>
            <w:cnfStyle w:val="000001000000" w:firstRow="0" w:lastRow="0" w:firstColumn="0" w:lastColumn="0" w:oddVBand="0" w:evenVBand="1" w:oddHBand="0" w:evenHBand="0" w:firstRowFirstColumn="0" w:firstRowLastColumn="0" w:lastRowFirstColumn="0" w:lastRowLastColumn="0"/>
            <w:tcW w:w="1418" w:type="dxa"/>
          </w:tcPr>
          <w:p w14:paraId="468129AA" w14:textId="41F16A8E" w:rsidR="009C254D" w:rsidRPr="006C4CAE" w:rsidRDefault="002D6261" w:rsidP="009C254D">
            <w:pPr>
              <w:jc w:val="right"/>
              <w:rPr>
                <w:rFonts w:ascii="Montserrat SemiBold" w:hAnsi="Montserrat SemiBold"/>
                <w:sz w:val="18"/>
              </w:rPr>
            </w:pPr>
            <w:r>
              <w:rPr>
                <w:rFonts w:ascii="Montserrat SemiBold" w:hAnsi="Montserrat SemiBold"/>
                <w:sz w:val="18"/>
              </w:rPr>
              <w:t>6</w:t>
            </w:r>
          </w:p>
        </w:tc>
      </w:tr>
      <w:tr w:rsidR="009C254D" w:rsidRPr="006C4CAE" w14:paraId="6D74C91B"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73F3AF90" w14:textId="77777777" w:rsidR="009C254D" w:rsidRPr="00B1056D" w:rsidRDefault="009C254D" w:rsidP="009C254D">
            <w:r w:rsidRPr="00B1056D">
              <w:t>Lactancia materna</w:t>
            </w:r>
          </w:p>
        </w:tc>
        <w:tc>
          <w:tcPr>
            <w:tcW w:w="1699" w:type="dxa"/>
          </w:tcPr>
          <w:p w14:paraId="66A32E8E" w14:textId="65919C14"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8</w:t>
            </w:r>
          </w:p>
        </w:tc>
        <w:tc>
          <w:tcPr>
            <w:cnfStyle w:val="000001000000" w:firstRow="0" w:lastRow="0" w:firstColumn="0" w:lastColumn="0" w:oddVBand="0" w:evenVBand="1" w:oddHBand="0" w:evenHBand="0" w:firstRowFirstColumn="0" w:firstRowLastColumn="0" w:lastRowFirstColumn="0" w:lastRowLastColumn="0"/>
            <w:tcW w:w="1418" w:type="dxa"/>
          </w:tcPr>
          <w:p w14:paraId="1D3DF88C" w14:textId="1E1DAAF2" w:rsidR="009C254D" w:rsidRPr="006C4CAE" w:rsidRDefault="002D6261" w:rsidP="009C254D">
            <w:pPr>
              <w:jc w:val="right"/>
              <w:rPr>
                <w:rFonts w:ascii="Montserrat SemiBold" w:hAnsi="Montserrat SemiBold"/>
                <w:sz w:val="18"/>
              </w:rPr>
            </w:pPr>
            <w:r>
              <w:rPr>
                <w:rFonts w:ascii="Montserrat SemiBold" w:hAnsi="Montserrat SemiBold"/>
                <w:sz w:val="18"/>
              </w:rPr>
              <w:t>0</w:t>
            </w:r>
          </w:p>
        </w:tc>
      </w:tr>
      <w:tr w:rsidR="009C254D" w:rsidRPr="006C4CAE" w14:paraId="61BC5F73"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3453FE21" w14:textId="77777777" w:rsidR="009C254D" w:rsidRPr="00B1056D" w:rsidRDefault="009C254D" w:rsidP="009C254D">
            <w:r w:rsidRPr="00B1056D">
              <w:t>Atención al dolor</w:t>
            </w:r>
          </w:p>
        </w:tc>
        <w:tc>
          <w:tcPr>
            <w:tcW w:w="1699" w:type="dxa"/>
          </w:tcPr>
          <w:p w14:paraId="1549126E" w14:textId="7333CD2B"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15</w:t>
            </w:r>
          </w:p>
        </w:tc>
        <w:tc>
          <w:tcPr>
            <w:cnfStyle w:val="000001000000" w:firstRow="0" w:lastRow="0" w:firstColumn="0" w:lastColumn="0" w:oddVBand="0" w:evenVBand="1" w:oddHBand="0" w:evenHBand="0" w:firstRowFirstColumn="0" w:firstRowLastColumn="0" w:lastRowFirstColumn="0" w:lastRowLastColumn="0"/>
            <w:tcW w:w="1418" w:type="dxa"/>
          </w:tcPr>
          <w:p w14:paraId="2F54C2A7" w14:textId="2552E0DC" w:rsidR="009C254D" w:rsidRPr="006C4CAE" w:rsidRDefault="002D6261" w:rsidP="009C254D">
            <w:pPr>
              <w:jc w:val="right"/>
              <w:rPr>
                <w:rFonts w:ascii="Montserrat SemiBold" w:hAnsi="Montserrat SemiBold"/>
                <w:sz w:val="18"/>
              </w:rPr>
            </w:pPr>
            <w:r>
              <w:rPr>
                <w:rFonts w:ascii="Montserrat SemiBold" w:hAnsi="Montserrat SemiBold"/>
                <w:sz w:val="18"/>
              </w:rPr>
              <w:t>3</w:t>
            </w:r>
          </w:p>
        </w:tc>
      </w:tr>
      <w:tr w:rsidR="009C254D" w:rsidRPr="006C4CAE" w14:paraId="2A3C0730"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12A6B65E" w14:textId="77777777" w:rsidR="009C254D" w:rsidRPr="00B1056D" w:rsidRDefault="009C254D" w:rsidP="009C254D">
            <w:r w:rsidRPr="00B1056D">
              <w:t>Quirófano</w:t>
            </w:r>
          </w:p>
        </w:tc>
        <w:tc>
          <w:tcPr>
            <w:tcW w:w="1699" w:type="dxa"/>
          </w:tcPr>
          <w:p w14:paraId="20AEE3BB" w14:textId="778923AC"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11</w:t>
            </w:r>
          </w:p>
        </w:tc>
        <w:tc>
          <w:tcPr>
            <w:cnfStyle w:val="000001000000" w:firstRow="0" w:lastRow="0" w:firstColumn="0" w:lastColumn="0" w:oddVBand="0" w:evenVBand="1" w:oddHBand="0" w:evenHBand="0" w:firstRowFirstColumn="0" w:firstRowLastColumn="0" w:lastRowFirstColumn="0" w:lastRowLastColumn="0"/>
            <w:tcW w:w="1418" w:type="dxa"/>
          </w:tcPr>
          <w:p w14:paraId="70633D85" w14:textId="632A6FD3" w:rsidR="009C254D" w:rsidRPr="006C4CAE" w:rsidRDefault="002D6261" w:rsidP="009C254D">
            <w:pPr>
              <w:jc w:val="right"/>
              <w:rPr>
                <w:rFonts w:ascii="Montserrat SemiBold" w:hAnsi="Montserrat SemiBold"/>
                <w:sz w:val="18"/>
              </w:rPr>
            </w:pPr>
            <w:r>
              <w:rPr>
                <w:rFonts w:ascii="Montserrat SemiBold" w:hAnsi="Montserrat SemiBold"/>
                <w:sz w:val="18"/>
              </w:rPr>
              <w:t>23</w:t>
            </w:r>
          </w:p>
        </w:tc>
      </w:tr>
      <w:tr w:rsidR="009C254D" w:rsidRPr="006C4CAE" w14:paraId="524EEF0A"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5BEC7741" w14:textId="77777777" w:rsidR="009C254D" w:rsidRPr="00B1056D" w:rsidRDefault="009C254D" w:rsidP="009C254D">
            <w:r w:rsidRPr="00B1056D">
              <w:t>Urgencias</w:t>
            </w:r>
          </w:p>
        </w:tc>
        <w:tc>
          <w:tcPr>
            <w:tcW w:w="1699" w:type="dxa"/>
          </w:tcPr>
          <w:p w14:paraId="19A7E902" w14:textId="6E10D2AF"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11</w:t>
            </w:r>
          </w:p>
        </w:tc>
        <w:tc>
          <w:tcPr>
            <w:cnfStyle w:val="000001000000" w:firstRow="0" w:lastRow="0" w:firstColumn="0" w:lastColumn="0" w:oddVBand="0" w:evenVBand="1" w:oddHBand="0" w:evenHBand="0" w:firstRowFirstColumn="0" w:firstRowLastColumn="0" w:lastRowFirstColumn="0" w:lastRowLastColumn="0"/>
            <w:tcW w:w="1418" w:type="dxa"/>
          </w:tcPr>
          <w:p w14:paraId="59A2B6E2" w14:textId="166F6608" w:rsidR="009C254D" w:rsidRPr="006C4CAE" w:rsidRDefault="002D6261" w:rsidP="009C254D">
            <w:pPr>
              <w:jc w:val="right"/>
              <w:rPr>
                <w:rFonts w:ascii="Montserrat SemiBold" w:hAnsi="Montserrat SemiBold"/>
                <w:sz w:val="18"/>
              </w:rPr>
            </w:pPr>
            <w:r>
              <w:rPr>
                <w:rFonts w:ascii="Montserrat SemiBold" w:hAnsi="Montserrat SemiBold"/>
                <w:sz w:val="18"/>
              </w:rPr>
              <w:t>2</w:t>
            </w:r>
          </w:p>
        </w:tc>
      </w:tr>
      <w:tr w:rsidR="009C254D" w:rsidRPr="006C4CAE" w14:paraId="05DEC412"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393544E6" w14:textId="77777777" w:rsidR="009C254D" w:rsidRPr="00B1056D" w:rsidRDefault="009C254D" w:rsidP="009C254D">
            <w:r w:rsidRPr="00B1056D">
              <w:t>Prevención tabaquismo</w:t>
            </w:r>
          </w:p>
        </w:tc>
        <w:tc>
          <w:tcPr>
            <w:tcW w:w="1699" w:type="dxa"/>
          </w:tcPr>
          <w:p w14:paraId="4BA10578" w14:textId="4AAA0E75"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11</w:t>
            </w:r>
          </w:p>
        </w:tc>
        <w:tc>
          <w:tcPr>
            <w:cnfStyle w:val="000001000000" w:firstRow="0" w:lastRow="0" w:firstColumn="0" w:lastColumn="0" w:oddVBand="0" w:evenVBand="1" w:oddHBand="0" w:evenHBand="0" w:firstRowFirstColumn="0" w:firstRowLastColumn="0" w:lastRowFirstColumn="0" w:lastRowLastColumn="0"/>
            <w:tcW w:w="1418" w:type="dxa"/>
          </w:tcPr>
          <w:p w14:paraId="7B5BA53B" w14:textId="78F97844" w:rsidR="009C254D" w:rsidRPr="006C4CAE" w:rsidRDefault="002D6261" w:rsidP="009C254D">
            <w:pPr>
              <w:jc w:val="right"/>
              <w:rPr>
                <w:rFonts w:ascii="Montserrat SemiBold" w:hAnsi="Montserrat SemiBold"/>
                <w:sz w:val="18"/>
              </w:rPr>
            </w:pPr>
            <w:r>
              <w:rPr>
                <w:rFonts w:ascii="Montserrat SemiBold" w:hAnsi="Montserrat SemiBold"/>
                <w:sz w:val="18"/>
              </w:rPr>
              <w:t>3</w:t>
            </w:r>
          </w:p>
        </w:tc>
      </w:tr>
      <w:tr w:rsidR="009C254D" w:rsidRPr="006C4CAE" w14:paraId="5E1DD2DB"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76A12559" w14:textId="77777777" w:rsidR="009C254D" w:rsidRPr="00B1056D" w:rsidRDefault="009C254D" w:rsidP="009C254D">
            <w:r w:rsidRPr="00B1056D">
              <w:t>Ético de experimentación animal</w:t>
            </w:r>
          </w:p>
        </w:tc>
        <w:tc>
          <w:tcPr>
            <w:tcW w:w="1699" w:type="dxa"/>
          </w:tcPr>
          <w:p w14:paraId="1F22CC8F" w14:textId="664FE4FC"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6</w:t>
            </w:r>
          </w:p>
        </w:tc>
        <w:tc>
          <w:tcPr>
            <w:cnfStyle w:val="000001000000" w:firstRow="0" w:lastRow="0" w:firstColumn="0" w:lastColumn="0" w:oddVBand="0" w:evenVBand="1" w:oddHBand="0" w:evenHBand="0" w:firstRowFirstColumn="0" w:firstRowLastColumn="0" w:lastRowFirstColumn="0" w:lastRowLastColumn="0"/>
            <w:tcW w:w="1418" w:type="dxa"/>
          </w:tcPr>
          <w:p w14:paraId="150E3BEE" w14:textId="22108911" w:rsidR="009C254D" w:rsidRPr="006C4CAE" w:rsidRDefault="002D6261" w:rsidP="009C254D">
            <w:pPr>
              <w:jc w:val="right"/>
              <w:rPr>
                <w:rFonts w:ascii="Montserrat SemiBold" w:hAnsi="Montserrat SemiBold"/>
                <w:sz w:val="18"/>
              </w:rPr>
            </w:pPr>
            <w:r>
              <w:rPr>
                <w:rFonts w:ascii="Montserrat SemiBold" w:hAnsi="Montserrat SemiBold"/>
                <w:sz w:val="18"/>
              </w:rPr>
              <w:t>0</w:t>
            </w:r>
          </w:p>
        </w:tc>
      </w:tr>
      <w:tr w:rsidR="009C254D" w:rsidRPr="006C4CAE" w14:paraId="15BFA4CA"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392EFAA5" w14:textId="77777777" w:rsidR="009C254D" w:rsidRPr="00B1056D" w:rsidRDefault="009C254D" w:rsidP="009C254D">
            <w:r w:rsidRPr="00B1056D">
              <w:t>Seguridad de la información</w:t>
            </w:r>
          </w:p>
        </w:tc>
        <w:tc>
          <w:tcPr>
            <w:tcW w:w="1699" w:type="dxa"/>
          </w:tcPr>
          <w:p w14:paraId="5A5252AC" w14:textId="344ABE37"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6</w:t>
            </w:r>
          </w:p>
        </w:tc>
        <w:tc>
          <w:tcPr>
            <w:cnfStyle w:val="000001000000" w:firstRow="0" w:lastRow="0" w:firstColumn="0" w:lastColumn="0" w:oddVBand="0" w:evenVBand="1" w:oddHBand="0" w:evenHBand="0" w:firstRowFirstColumn="0" w:firstRowLastColumn="0" w:lastRowFirstColumn="0" w:lastRowLastColumn="0"/>
            <w:tcW w:w="1418" w:type="dxa"/>
          </w:tcPr>
          <w:p w14:paraId="233A7C4F" w14:textId="3270059E" w:rsidR="009C254D" w:rsidRPr="006C4CAE" w:rsidRDefault="002D6261" w:rsidP="009C254D">
            <w:pPr>
              <w:jc w:val="right"/>
              <w:rPr>
                <w:rFonts w:ascii="Montserrat SemiBold" w:hAnsi="Montserrat SemiBold"/>
                <w:sz w:val="18"/>
              </w:rPr>
            </w:pPr>
            <w:r>
              <w:rPr>
                <w:rFonts w:ascii="Montserrat SemiBold" w:hAnsi="Montserrat SemiBold"/>
                <w:sz w:val="18"/>
              </w:rPr>
              <w:t>0</w:t>
            </w:r>
          </w:p>
        </w:tc>
      </w:tr>
      <w:tr w:rsidR="00A46008" w:rsidRPr="006C4CAE" w14:paraId="17CE1165"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742194CC" w14:textId="77777777" w:rsidR="00A46008" w:rsidRPr="00EF263D" w:rsidRDefault="00A46008" w:rsidP="00A46008">
            <w:r w:rsidRPr="00EF263D">
              <w:t>Calidad de los Cuidados</w:t>
            </w:r>
          </w:p>
        </w:tc>
        <w:tc>
          <w:tcPr>
            <w:tcW w:w="1699" w:type="dxa"/>
          </w:tcPr>
          <w:p w14:paraId="475657E3" w14:textId="6587A25B" w:rsidR="00A46008" w:rsidRPr="006C4CAE" w:rsidRDefault="00A46008" w:rsidP="00A46008">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10</w:t>
            </w:r>
          </w:p>
        </w:tc>
        <w:tc>
          <w:tcPr>
            <w:cnfStyle w:val="000001000000" w:firstRow="0" w:lastRow="0" w:firstColumn="0" w:lastColumn="0" w:oddVBand="0" w:evenVBand="1" w:oddHBand="0" w:evenHBand="0" w:firstRowFirstColumn="0" w:firstRowLastColumn="0" w:lastRowFirstColumn="0" w:lastRowLastColumn="0"/>
            <w:tcW w:w="1418" w:type="dxa"/>
          </w:tcPr>
          <w:p w14:paraId="56766A04" w14:textId="1D708326" w:rsidR="00A46008" w:rsidRPr="006C4CAE" w:rsidRDefault="00A46008" w:rsidP="00A46008">
            <w:pPr>
              <w:jc w:val="right"/>
              <w:rPr>
                <w:rFonts w:ascii="Montserrat SemiBold" w:hAnsi="Montserrat SemiBold"/>
                <w:sz w:val="18"/>
              </w:rPr>
            </w:pPr>
            <w:r>
              <w:rPr>
                <w:rFonts w:ascii="Montserrat SemiBold" w:hAnsi="Montserrat SemiBold"/>
                <w:sz w:val="18"/>
              </w:rPr>
              <w:t>2</w:t>
            </w:r>
          </w:p>
        </w:tc>
      </w:tr>
      <w:tr w:rsidR="009C254D" w:rsidRPr="006C4CAE" w14:paraId="79A6394C"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577DFF6B" w14:textId="77777777" w:rsidR="009C254D" w:rsidRPr="00EF263D" w:rsidRDefault="009C254D" w:rsidP="009C254D">
            <w:r w:rsidRPr="00EF263D">
              <w:t>Comisión de Humanización</w:t>
            </w:r>
          </w:p>
        </w:tc>
        <w:tc>
          <w:tcPr>
            <w:tcW w:w="1699" w:type="dxa"/>
          </w:tcPr>
          <w:p w14:paraId="17BCA0C3" w14:textId="2C76AF36"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6</w:t>
            </w:r>
          </w:p>
        </w:tc>
        <w:tc>
          <w:tcPr>
            <w:cnfStyle w:val="000001000000" w:firstRow="0" w:lastRow="0" w:firstColumn="0" w:lastColumn="0" w:oddVBand="0" w:evenVBand="1" w:oddHBand="0" w:evenHBand="0" w:firstRowFirstColumn="0" w:firstRowLastColumn="0" w:lastRowFirstColumn="0" w:lastRowLastColumn="0"/>
            <w:tcW w:w="1418" w:type="dxa"/>
          </w:tcPr>
          <w:p w14:paraId="3A701A1A" w14:textId="602C6908" w:rsidR="009C254D" w:rsidRPr="006C4CAE" w:rsidRDefault="002D6261" w:rsidP="009C254D">
            <w:pPr>
              <w:jc w:val="right"/>
              <w:rPr>
                <w:rFonts w:ascii="Montserrat SemiBold" w:hAnsi="Montserrat SemiBold"/>
                <w:sz w:val="18"/>
              </w:rPr>
            </w:pPr>
            <w:r>
              <w:rPr>
                <w:rFonts w:ascii="Montserrat SemiBold" w:hAnsi="Montserrat SemiBold"/>
                <w:sz w:val="18"/>
              </w:rPr>
              <w:t>6</w:t>
            </w:r>
          </w:p>
        </w:tc>
      </w:tr>
      <w:tr w:rsidR="009C254D" w:rsidRPr="006C4CAE" w14:paraId="27FA388B"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78F1215A" w14:textId="77777777" w:rsidR="009C254D" w:rsidRDefault="009C254D" w:rsidP="009C254D">
            <w:r w:rsidRPr="00EF263D">
              <w:t>Comisión de Medicina Perinatal</w:t>
            </w:r>
          </w:p>
        </w:tc>
        <w:tc>
          <w:tcPr>
            <w:tcW w:w="1699" w:type="dxa"/>
          </w:tcPr>
          <w:p w14:paraId="55996691" w14:textId="22C63D83" w:rsidR="009C254D" w:rsidRPr="006C4CAE"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14</w:t>
            </w:r>
          </w:p>
        </w:tc>
        <w:tc>
          <w:tcPr>
            <w:cnfStyle w:val="000001000000" w:firstRow="0" w:lastRow="0" w:firstColumn="0" w:lastColumn="0" w:oddVBand="0" w:evenVBand="1" w:oddHBand="0" w:evenHBand="0" w:firstRowFirstColumn="0" w:firstRowLastColumn="0" w:lastRowFirstColumn="0" w:lastRowLastColumn="0"/>
            <w:tcW w:w="1418" w:type="dxa"/>
          </w:tcPr>
          <w:p w14:paraId="79009FAA" w14:textId="2A3289C2" w:rsidR="009C254D" w:rsidRPr="006C4CAE" w:rsidRDefault="002D6261" w:rsidP="009C254D">
            <w:pPr>
              <w:jc w:val="right"/>
              <w:rPr>
                <w:rFonts w:ascii="Montserrat SemiBold" w:hAnsi="Montserrat SemiBold"/>
                <w:sz w:val="18"/>
              </w:rPr>
            </w:pPr>
            <w:r>
              <w:rPr>
                <w:rFonts w:ascii="Montserrat SemiBold" w:hAnsi="Montserrat SemiBold"/>
                <w:sz w:val="18"/>
              </w:rPr>
              <w:t>2</w:t>
            </w:r>
          </w:p>
        </w:tc>
      </w:tr>
      <w:tr w:rsidR="002D6261" w:rsidRPr="006C4CAE" w14:paraId="10E15415"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820" w:type="dxa"/>
            <w:vAlign w:val="top"/>
          </w:tcPr>
          <w:p w14:paraId="5920554B" w14:textId="2F636BCB" w:rsidR="002D6261" w:rsidRPr="00EF263D" w:rsidRDefault="002D6261" w:rsidP="009C254D">
            <w:r>
              <w:t>Trasplantes</w:t>
            </w:r>
          </w:p>
        </w:tc>
        <w:tc>
          <w:tcPr>
            <w:tcW w:w="1699" w:type="dxa"/>
          </w:tcPr>
          <w:p w14:paraId="48750CB1" w14:textId="142B0D23" w:rsidR="002D6261" w:rsidRDefault="002D6261" w:rsidP="009C254D">
            <w:pPr>
              <w:jc w:val="right"/>
              <w:cnfStyle w:val="000000000000" w:firstRow="0" w:lastRow="0" w:firstColumn="0" w:lastColumn="0" w:oddVBand="0" w:evenVBand="0" w:oddHBand="0" w:evenHBand="0" w:firstRowFirstColumn="0" w:firstRowLastColumn="0" w:lastRowFirstColumn="0" w:lastRowLastColumn="0"/>
              <w:rPr>
                <w:rFonts w:ascii="Montserrat SemiBold" w:hAnsi="Montserrat SemiBold"/>
                <w:sz w:val="18"/>
              </w:rPr>
            </w:pPr>
            <w:r>
              <w:rPr>
                <w:rFonts w:ascii="Montserrat SemiBold" w:hAnsi="Montserrat SemiBold"/>
                <w:sz w:val="18"/>
              </w:rPr>
              <w:t>11</w:t>
            </w:r>
          </w:p>
        </w:tc>
        <w:tc>
          <w:tcPr>
            <w:cnfStyle w:val="000001000000" w:firstRow="0" w:lastRow="0" w:firstColumn="0" w:lastColumn="0" w:oddVBand="0" w:evenVBand="1" w:oddHBand="0" w:evenHBand="0" w:firstRowFirstColumn="0" w:firstRowLastColumn="0" w:lastRowFirstColumn="0" w:lastRowLastColumn="0"/>
            <w:tcW w:w="1418" w:type="dxa"/>
          </w:tcPr>
          <w:p w14:paraId="4D74B219" w14:textId="52A3A8A4" w:rsidR="002D6261" w:rsidRDefault="002D6261" w:rsidP="009C254D">
            <w:pPr>
              <w:jc w:val="right"/>
              <w:rPr>
                <w:rFonts w:ascii="Montserrat SemiBold" w:hAnsi="Montserrat SemiBold"/>
                <w:sz w:val="18"/>
              </w:rPr>
            </w:pPr>
            <w:r>
              <w:rPr>
                <w:rFonts w:ascii="Montserrat SemiBold" w:hAnsi="Montserrat SemiBold"/>
                <w:sz w:val="18"/>
              </w:rPr>
              <w:t>1</w:t>
            </w:r>
          </w:p>
        </w:tc>
      </w:tr>
    </w:tbl>
    <w:p w14:paraId="5A6DA144" w14:textId="77777777" w:rsidR="00F31D28" w:rsidRDefault="009C254D" w:rsidP="009C254D">
      <w:pPr>
        <w:pStyle w:val="Ttulo3Memoria"/>
        <w:tabs>
          <w:tab w:val="left" w:pos="1288"/>
        </w:tabs>
      </w:pPr>
      <w:r>
        <w:tab/>
      </w:r>
    </w:p>
    <w:p w14:paraId="6924FA10" w14:textId="77777777" w:rsidR="001F0468" w:rsidRDefault="001F0468" w:rsidP="009C254D">
      <w:pPr>
        <w:pStyle w:val="Ttulo3Memoria"/>
        <w:tabs>
          <w:tab w:val="left" w:pos="1288"/>
        </w:tabs>
      </w:pPr>
    </w:p>
    <w:p w14:paraId="3AD09328" w14:textId="77777777" w:rsidR="006C4CAE" w:rsidRDefault="006C4CAE" w:rsidP="0068118A">
      <w:pPr>
        <w:pStyle w:val="Ttulo3Memoria"/>
      </w:pPr>
    </w:p>
    <w:p w14:paraId="0ECFB4F7" w14:textId="77777777" w:rsidR="00AC6E9E" w:rsidRDefault="00AC6E9E" w:rsidP="006C4CAE">
      <w:pPr>
        <w:pStyle w:val="TITULO-Nivel2"/>
      </w:pPr>
      <w:bookmarkStart w:id="99" w:name="_Toc74228265"/>
      <w:bookmarkStart w:id="100" w:name="_Toc75343962"/>
    </w:p>
    <w:p w14:paraId="6EAA3D1F" w14:textId="2921C001" w:rsidR="00F31D28" w:rsidRPr="00DF27CC" w:rsidRDefault="00F31D28" w:rsidP="006C4CAE">
      <w:pPr>
        <w:pStyle w:val="TITULO-Nivel2"/>
      </w:pPr>
      <w:bookmarkStart w:id="101" w:name="_Toc84872136"/>
      <w:r w:rsidRPr="00DF27CC">
        <w:t>Grupos de Mejora</w:t>
      </w:r>
      <w:bookmarkEnd w:id="99"/>
      <w:bookmarkEnd w:id="100"/>
      <w:bookmarkEnd w:id="101"/>
    </w:p>
    <w:tbl>
      <w:tblPr>
        <w:tblStyle w:val="TablaGeneral"/>
        <w:tblW w:w="0" w:type="auto"/>
        <w:tblLook w:val="01A0" w:firstRow="1" w:lastRow="0" w:firstColumn="1" w:lastColumn="1" w:noHBand="0" w:noVBand="0"/>
      </w:tblPr>
      <w:tblGrid>
        <w:gridCol w:w="4505"/>
        <w:gridCol w:w="1962"/>
        <w:gridCol w:w="1470"/>
      </w:tblGrid>
      <w:tr w:rsidR="00F31D28" w:rsidRPr="00E2109A" w14:paraId="01DCE3E5" w14:textId="77777777" w:rsidTr="00212197">
        <w:trPr>
          <w:cnfStyle w:val="100000000000" w:firstRow="1" w:lastRow="0" w:firstColumn="0" w:lastColumn="0" w:oddVBand="0" w:evenVBand="0" w:oddHBand="0"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4505" w:type="dxa"/>
          </w:tcPr>
          <w:p w14:paraId="4D5E4A5F" w14:textId="77777777" w:rsidR="00F31D28" w:rsidRPr="00B34270" w:rsidRDefault="00F31D28" w:rsidP="0068118A">
            <w:pPr>
              <w:rPr>
                <w:rFonts w:ascii="Montserrat SemiBold" w:hAnsi="Montserrat SemiBold"/>
                <w:b w:val="0"/>
              </w:rPr>
            </w:pPr>
            <w:r w:rsidRPr="00B34270">
              <w:rPr>
                <w:rFonts w:ascii="Montserrat SemiBold" w:hAnsi="Montserrat SemiBold"/>
                <w:b w:val="0"/>
              </w:rPr>
              <w:t>Nombre</w:t>
            </w:r>
          </w:p>
        </w:tc>
        <w:tc>
          <w:tcPr>
            <w:tcW w:w="1962" w:type="dxa"/>
          </w:tcPr>
          <w:p w14:paraId="35580730" w14:textId="77777777" w:rsidR="00F31D28" w:rsidRPr="00B34270" w:rsidRDefault="00F31D28" w:rsidP="00AC6E9E">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w:t>
            </w:r>
            <w:r w:rsidR="00E2109A" w:rsidRPr="00B34270">
              <w:rPr>
                <w:rFonts w:ascii="Montserrat SemiBold" w:hAnsi="Montserrat SemiBold"/>
                <w:b w:val="0"/>
              </w:rPr>
              <w:t xml:space="preserve"> </w:t>
            </w:r>
            <w:r w:rsidRPr="00B34270">
              <w:rPr>
                <w:rFonts w:ascii="Montserrat SemiBold" w:hAnsi="Montserrat SemiBold"/>
                <w:b w:val="0"/>
              </w:rPr>
              <w:t>integrantes</w:t>
            </w:r>
          </w:p>
        </w:tc>
        <w:tc>
          <w:tcPr>
            <w:cnfStyle w:val="000001000000" w:firstRow="0" w:lastRow="0" w:firstColumn="0" w:lastColumn="0" w:oddVBand="0" w:evenVBand="1" w:oddHBand="0" w:evenHBand="0" w:firstRowFirstColumn="0" w:firstRowLastColumn="0" w:lastRowFirstColumn="0" w:lastRowLastColumn="0"/>
            <w:tcW w:w="1470" w:type="dxa"/>
          </w:tcPr>
          <w:p w14:paraId="0D188CC4" w14:textId="77777777" w:rsidR="00F31D28" w:rsidRPr="00B34270" w:rsidRDefault="00F31D28" w:rsidP="00AC6E9E">
            <w:pPr>
              <w:jc w:val="center"/>
              <w:rPr>
                <w:rFonts w:ascii="Montserrat SemiBold" w:hAnsi="Montserrat SemiBold"/>
                <w:b w:val="0"/>
              </w:rPr>
            </w:pPr>
            <w:r w:rsidRPr="00B34270">
              <w:rPr>
                <w:rFonts w:ascii="Montserrat SemiBold" w:hAnsi="Montserrat SemiBold"/>
                <w:b w:val="0"/>
              </w:rPr>
              <w:t>Número reuniones</w:t>
            </w:r>
          </w:p>
        </w:tc>
      </w:tr>
      <w:tr w:rsidR="00816C8F" w:rsidRPr="009E7227" w14:paraId="1BC978B0"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14:paraId="2D8B899F" w14:textId="59994135" w:rsidR="00816C8F" w:rsidRPr="00375699" w:rsidRDefault="001F0468" w:rsidP="001F0468">
            <w:pPr>
              <w:rPr>
                <w:szCs w:val="18"/>
              </w:rPr>
            </w:pPr>
            <w:r w:rsidRPr="00375699">
              <w:rPr>
                <w:szCs w:val="18"/>
              </w:rPr>
              <w:t>Paciente q</w:t>
            </w:r>
            <w:r w:rsidR="00816C8F" w:rsidRPr="00375699">
              <w:rPr>
                <w:szCs w:val="18"/>
              </w:rPr>
              <w:t>uirúrgico</w:t>
            </w:r>
          </w:p>
        </w:tc>
        <w:tc>
          <w:tcPr>
            <w:tcW w:w="1962" w:type="dxa"/>
          </w:tcPr>
          <w:p w14:paraId="5D2B602B" w14:textId="3F6F6136" w:rsidR="00816C8F" w:rsidRPr="00375699" w:rsidRDefault="00816C8F" w:rsidP="00816C8F">
            <w:pPr>
              <w:jc w:val="right"/>
              <w:cnfStyle w:val="000000000000" w:firstRow="0" w:lastRow="0" w:firstColumn="0" w:lastColumn="0" w:oddVBand="0" w:evenVBand="0" w:oddHBand="0" w:evenHBand="0" w:firstRowFirstColumn="0" w:firstRowLastColumn="0" w:lastRowFirstColumn="0" w:lastRowLastColumn="0"/>
              <w:rPr>
                <w:sz w:val="18"/>
                <w:szCs w:val="18"/>
              </w:rPr>
            </w:pPr>
            <w:r w:rsidRPr="00375699">
              <w:rPr>
                <w:sz w:val="18"/>
                <w:szCs w:val="18"/>
              </w:rPr>
              <w:t>6</w:t>
            </w:r>
          </w:p>
        </w:tc>
        <w:tc>
          <w:tcPr>
            <w:cnfStyle w:val="000001000000" w:firstRow="0" w:lastRow="0" w:firstColumn="0" w:lastColumn="0" w:oddVBand="0" w:evenVBand="1" w:oddHBand="0" w:evenHBand="0" w:firstRowFirstColumn="0" w:firstRowLastColumn="0" w:lastRowFirstColumn="0" w:lastRowLastColumn="0"/>
            <w:tcW w:w="1470" w:type="dxa"/>
          </w:tcPr>
          <w:p w14:paraId="64152F6E" w14:textId="2EF134C0" w:rsidR="00816C8F" w:rsidRPr="00375699" w:rsidRDefault="00816C8F" w:rsidP="00816C8F">
            <w:pPr>
              <w:jc w:val="right"/>
              <w:rPr>
                <w:sz w:val="18"/>
                <w:szCs w:val="18"/>
              </w:rPr>
            </w:pPr>
            <w:r w:rsidRPr="00375699">
              <w:rPr>
                <w:sz w:val="18"/>
                <w:szCs w:val="18"/>
              </w:rPr>
              <w:t>0</w:t>
            </w:r>
          </w:p>
        </w:tc>
      </w:tr>
      <w:tr w:rsidR="00816C8F" w:rsidRPr="009E7227" w14:paraId="0E3FB34B"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14:paraId="1B27B6BB" w14:textId="7D4A8ED5" w:rsidR="00816C8F" w:rsidRPr="00375699" w:rsidRDefault="00816C8F" w:rsidP="001F0468">
            <w:pPr>
              <w:rPr>
                <w:szCs w:val="18"/>
              </w:rPr>
            </w:pPr>
            <w:r w:rsidRPr="00375699">
              <w:rPr>
                <w:szCs w:val="18"/>
              </w:rPr>
              <w:t>Grupos</w:t>
            </w:r>
            <w:r w:rsidR="001F0468" w:rsidRPr="00375699">
              <w:rPr>
                <w:szCs w:val="18"/>
              </w:rPr>
              <w:t xml:space="preserve"> de análisis de tumores específicos </w:t>
            </w:r>
          </w:p>
        </w:tc>
        <w:tc>
          <w:tcPr>
            <w:tcW w:w="1962" w:type="dxa"/>
          </w:tcPr>
          <w:p w14:paraId="5D99DFA6" w14:textId="61E4268D" w:rsidR="00816C8F" w:rsidRPr="00375699" w:rsidRDefault="00816C8F" w:rsidP="00816C8F">
            <w:pPr>
              <w:jc w:val="right"/>
              <w:cnfStyle w:val="000000000000" w:firstRow="0" w:lastRow="0" w:firstColumn="0" w:lastColumn="0" w:oddVBand="0" w:evenVBand="0" w:oddHBand="0" w:evenHBand="0" w:firstRowFirstColumn="0" w:firstRowLastColumn="0" w:lastRowFirstColumn="0" w:lastRowLastColumn="0"/>
              <w:rPr>
                <w:sz w:val="18"/>
                <w:szCs w:val="18"/>
              </w:rPr>
            </w:pPr>
            <w:r w:rsidRPr="00375699">
              <w:rPr>
                <w:sz w:val="18"/>
                <w:szCs w:val="18"/>
              </w:rPr>
              <w:t>20</w:t>
            </w:r>
          </w:p>
        </w:tc>
        <w:tc>
          <w:tcPr>
            <w:cnfStyle w:val="000001000000" w:firstRow="0" w:lastRow="0" w:firstColumn="0" w:lastColumn="0" w:oddVBand="0" w:evenVBand="1" w:oddHBand="0" w:evenHBand="0" w:firstRowFirstColumn="0" w:firstRowLastColumn="0" w:lastRowFirstColumn="0" w:lastRowLastColumn="0"/>
            <w:tcW w:w="1470" w:type="dxa"/>
          </w:tcPr>
          <w:p w14:paraId="7325DA96" w14:textId="08A7DCFF" w:rsidR="00816C8F" w:rsidRPr="00375699" w:rsidRDefault="00816C8F" w:rsidP="00816C8F">
            <w:pPr>
              <w:jc w:val="right"/>
              <w:rPr>
                <w:sz w:val="18"/>
                <w:szCs w:val="18"/>
              </w:rPr>
            </w:pPr>
            <w:r w:rsidRPr="00375699">
              <w:rPr>
                <w:sz w:val="18"/>
                <w:szCs w:val="18"/>
              </w:rPr>
              <w:t>5</w:t>
            </w:r>
          </w:p>
        </w:tc>
      </w:tr>
      <w:tr w:rsidR="00816C8F" w:rsidRPr="008D2A30" w14:paraId="4AA242B1"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14:paraId="3CCDEF08" w14:textId="2AD5DA16" w:rsidR="00816C8F" w:rsidRPr="00375699" w:rsidRDefault="00816C8F" w:rsidP="001F0468">
            <w:pPr>
              <w:pStyle w:val="NormalWeb"/>
              <w:jc w:val="left"/>
              <w:rPr>
                <w:rFonts w:ascii="Montserrat Medium" w:hAnsi="Montserrat Medium"/>
                <w:sz w:val="18"/>
                <w:szCs w:val="18"/>
              </w:rPr>
            </w:pPr>
            <w:r w:rsidRPr="00375699">
              <w:rPr>
                <w:rFonts w:ascii="Montserrat Medium" w:hAnsi="Montserrat Medium" w:cs="Arial"/>
                <w:sz w:val="18"/>
                <w:szCs w:val="18"/>
              </w:rPr>
              <w:t>Seguimiento de incidentes en UCI</w:t>
            </w:r>
          </w:p>
        </w:tc>
        <w:tc>
          <w:tcPr>
            <w:tcW w:w="1962" w:type="dxa"/>
          </w:tcPr>
          <w:p w14:paraId="4357D4E1" w14:textId="691C415A" w:rsidR="00816C8F" w:rsidRPr="00375699" w:rsidRDefault="00816C8F" w:rsidP="00816C8F">
            <w:pPr>
              <w:jc w:val="right"/>
              <w:cnfStyle w:val="000000000000" w:firstRow="0" w:lastRow="0" w:firstColumn="0" w:lastColumn="0" w:oddVBand="0" w:evenVBand="0" w:oddHBand="0" w:evenHBand="0" w:firstRowFirstColumn="0" w:firstRowLastColumn="0" w:lastRowFirstColumn="0" w:lastRowLastColumn="0"/>
              <w:rPr>
                <w:sz w:val="18"/>
                <w:szCs w:val="18"/>
              </w:rPr>
            </w:pPr>
            <w:r w:rsidRPr="00375699">
              <w:rPr>
                <w:sz w:val="18"/>
                <w:szCs w:val="18"/>
              </w:rPr>
              <w:t>10</w:t>
            </w:r>
          </w:p>
        </w:tc>
        <w:tc>
          <w:tcPr>
            <w:cnfStyle w:val="000001000000" w:firstRow="0" w:lastRow="0" w:firstColumn="0" w:lastColumn="0" w:oddVBand="0" w:evenVBand="1" w:oddHBand="0" w:evenHBand="0" w:firstRowFirstColumn="0" w:firstRowLastColumn="0" w:lastRowFirstColumn="0" w:lastRowLastColumn="0"/>
            <w:tcW w:w="1470" w:type="dxa"/>
          </w:tcPr>
          <w:p w14:paraId="1B8EA6D0" w14:textId="7C03FED8" w:rsidR="00816C8F" w:rsidRPr="00375699" w:rsidRDefault="00816C8F" w:rsidP="00816C8F">
            <w:pPr>
              <w:jc w:val="right"/>
              <w:rPr>
                <w:sz w:val="18"/>
                <w:szCs w:val="18"/>
              </w:rPr>
            </w:pPr>
            <w:r w:rsidRPr="00375699">
              <w:rPr>
                <w:sz w:val="18"/>
                <w:szCs w:val="18"/>
              </w:rPr>
              <w:t>1</w:t>
            </w:r>
          </w:p>
        </w:tc>
      </w:tr>
      <w:tr w:rsidR="00816C8F" w:rsidRPr="008D2A30" w14:paraId="60AD3B93"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14:paraId="4DE564EE" w14:textId="4054ACEA" w:rsidR="00816C8F" w:rsidRPr="00375699" w:rsidRDefault="00816C8F" w:rsidP="00816C8F">
            <w:pPr>
              <w:pStyle w:val="NormalWeb"/>
              <w:jc w:val="left"/>
              <w:rPr>
                <w:rFonts w:ascii="Montserrat Medium" w:hAnsi="Montserrat Medium"/>
                <w:sz w:val="18"/>
                <w:szCs w:val="18"/>
              </w:rPr>
            </w:pPr>
            <w:r w:rsidRPr="00375699">
              <w:rPr>
                <w:rFonts w:ascii="Montserrat Medium" w:hAnsi="Montserrat Medium" w:cs="Arial"/>
                <w:sz w:val="18"/>
                <w:szCs w:val="18"/>
              </w:rPr>
              <w:t>Seguimiento de incidentes en Urgencias</w:t>
            </w:r>
          </w:p>
        </w:tc>
        <w:tc>
          <w:tcPr>
            <w:tcW w:w="1962" w:type="dxa"/>
          </w:tcPr>
          <w:p w14:paraId="745DD620" w14:textId="0B7A5E02" w:rsidR="00816C8F" w:rsidRPr="00375699" w:rsidRDefault="00816C8F" w:rsidP="00816C8F">
            <w:pPr>
              <w:jc w:val="right"/>
              <w:cnfStyle w:val="000000000000" w:firstRow="0" w:lastRow="0" w:firstColumn="0" w:lastColumn="0" w:oddVBand="0" w:evenVBand="0" w:oddHBand="0" w:evenHBand="0" w:firstRowFirstColumn="0" w:firstRowLastColumn="0" w:lastRowFirstColumn="0" w:lastRowLastColumn="0"/>
              <w:rPr>
                <w:sz w:val="18"/>
                <w:szCs w:val="18"/>
              </w:rPr>
            </w:pPr>
            <w:r w:rsidRPr="00375699">
              <w:rPr>
                <w:sz w:val="18"/>
                <w:szCs w:val="18"/>
              </w:rPr>
              <w:t>7</w:t>
            </w:r>
          </w:p>
        </w:tc>
        <w:tc>
          <w:tcPr>
            <w:cnfStyle w:val="000001000000" w:firstRow="0" w:lastRow="0" w:firstColumn="0" w:lastColumn="0" w:oddVBand="0" w:evenVBand="1" w:oddHBand="0" w:evenHBand="0" w:firstRowFirstColumn="0" w:firstRowLastColumn="0" w:lastRowFirstColumn="0" w:lastRowLastColumn="0"/>
            <w:tcW w:w="1470" w:type="dxa"/>
          </w:tcPr>
          <w:p w14:paraId="4EEC7765" w14:textId="707533C3" w:rsidR="00816C8F" w:rsidRPr="00375699" w:rsidRDefault="00816C8F" w:rsidP="00816C8F">
            <w:pPr>
              <w:jc w:val="right"/>
              <w:rPr>
                <w:sz w:val="18"/>
                <w:szCs w:val="18"/>
              </w:rPr>
            </w:pPr>
            <w:r w:rsidRPr="00375699">
              <w:rPr>
                <w:sz w:val="18"/>
                <w:szCs w:val="18"/>
              </w:rPr>
              <w:t>1</w:t>
            </w:r>
          </w:p>
        </w:tc>
      </w:tr>
      <w:tr w:rsidR="00816C8F" w:rsidRPr="008D2A30" w14:paraId="02D1E1AA"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14:paraId="70D61AD4" w14:textId="48CAE4B0" w:rsidR="00816C8F" w:rsidRPr="00375699" w:rsidRDefault="00816C8F" w:rsidP="00816C8F">
            <w:pPr>
              <w:pStyle w:val="NormalWeb"/>
              <w:jc w:val="left"/>
              <w:rPr>
                <w:rFonts w:ascii="Montserrat Medium" w:hAnsi="Montserrat Medium" w:cs="Arial"/>
                <w:sz w:val="18"/>
                <w:szCs w:val="18"/>
              </w:rPr>
            </w:pPr>
            <w:r w:rsidRPr="00375699">
              <w:rPr>
                <w:rFonts w:ascii="Montserrat Medium" w:hAnsi="Montserrat Medium" w:cs="Arial"/>
                <w:sz w:val="18"/>
                <w:szCs w:val="18"/>
              </w:rPr>
              <w:t>Seguimiento de incidentes en Unidad de Grandes Quemados</w:t>
            </w:r>
          </w:p>
        </w:tc>
        <w:tc>
          <w:tcPr>
            <w:tcW w:w="1962" w:type="dxa"/>
          </w:tcPr>
          <w:p w14:paraId="60D0216A" w14:textId="2AB41B0B" w:rsidR="00816C8F" w:rsidRPr="00375699" w:rsidRDefault="00816C8F" w:rsidP="00816C8F">
            <w:pPr>
              <w:jc w:val="right"/>
              <w:cnfStyle w:val="000000000000" w:firstRow="0" w:lastRow="0" w:firstColumn="0" w:lastColumn="0" w:oddVBand="0" w:evenVBand="0" w:oddHBand="0" w:evenHBand="0" w:firstRowFirstColumn="0" w:firstRowLastColumn="0" w:lastRowFirstColumn="0" w:lastRowLastColumn="0"/>
              <w:rPr>
                <w:sz w:val="18"/>
                <w:szCs w:val="18"/>
              </w:rPr>
            </w:pPr>
            <w:r w:rsidRPr="00375699">
              <w:rPr>
                <w:sz w:val="18"/>
                <w:szCs w:val="18"/>
              </w:rPr>
              <w:t>5</w:t>
            </w:r>
          </w:p>
        </w:tc>
        <w:tc>
          <w:tcPr>
            <w:cnfStyle w:val="000001000000" w:firstRow="0" w:lastRow="0" w:firstColumn="0" w:lastColumn="0" w:oddVBand="0" w:evenVBand="1" w:oddHBand="0" w:evenHBand="0" w:firstRowFirstColumn="0" w:firstRowLastColumn="0" w:lastRowFirstColumn="0" w:lastRowLastColumn="0"/>
            <w:tcW w:w="1470" w:type="dxa"/>
          </w:tcPr>
          <w:p w14:paraId="2B9EB6A7" w14:textId="5A7E3D13" w:rsidR="00816C8F" w:rsidRPr="00375699" w:rsidRDefault="00816C8F" w:rsidP="00816C8F">
            <w:pPr>
              <w:jc w:val="right"/>
              <w:rPr>
                <w:sz w:val="18"/>
                <w:szCs w:val="18"/>
              </w:rPr>
            </w:pPr>
            <w:r w:rsidRPr="00375699">
              <w:rPr>
                <w:sz w:val="18"/>
                <w:szCs w:val="18"/>
              </w:rPr>
              <w:t>3</w:t>
            </w:r>
          </w:p>
        </w:tc>
      </w:tr>
      <w:tr w:rsidR="00816C8F" w:rsidRPr="008D2A30" w14:paraId="741D982F"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14:paraId="060362F6" w14:textId="2E642AED" w:rsidR="00816C8F" w:rsidRPr="00375699" w:rsidRDefault="00816C8F" w:rsidP="00816C8F">
            <w:pPr>
              <w:pStyle w:val="NormalWeb"/>
              <w:jc w:val="left"/>
              <w:rPr>
                <w:rFonts w:ascii="Montserrat Medium" w:hAnsi="Montserrat Medium" w:cs="Arial"/>
                <w:sz w:val="18"/>
                <w:szCs w:val="18"/>
              </w:rPr>
            </w:pPr>
            <w:r w:rsidRPr="00375699">
              <w:rPr>
                <w:rFonts w:ascii="Montserrat Medium" w:hAnsi="Montserrat Medium" w:cs="Arial"/>
                <w:sz w:val="18"/>
                <w:szCs w:val="18"/>
              </w:rPr>
              <w:t>Seguimiento de incidentes en Pediatría</w:t>
            </w:r>
          </w:p>
        </w:tc>
        <w:tc>
          <w:tcPr>
            <w:tcW w:w="1962" w:type="dxa"/>
          </w:tcPr>
          <w:p w14:paraId="4AF8284C" w14:textId="53CF96A5" w:rsidR="00816C8F" w:rsidRPr="00375699" w:rsidRDefault="00816C8F" w:rsidP="00816C8F">
            <w:pPr>
              <w:jc w:val="right"/>
              <w:cnfStyle w:val="000000000000" w:firstRow="0" w:lastRow="0" w:firstColumn="0" w:lastColumn="0" w:oddVBand="0" w:evenVBand="0" w:oddHBand="0" w:evenHBand="0" w:firstRowFirstColumn="0" w:firstRowLastColumn="0" w:lastRowFirstColumn="0" w:lastRowLastColumn="0"/>
              <w:rPr>
                <w:sz w:val="18"/>
                <w:szCs w:val="18"/>
              </w:rPr>
            </w:pPr>
            <w:r w:rsidRPr="00375699">
              <w:rPr>
                <w:sz w:val="18"/>
                <w:szCs w:val="18"/>
              </w:rPr>
              <w:t>7</w:t>
            </w:r>
          </w:p>
        </w:tc>
        <w:tc>
          <w:tcPr>
            <w:cnfStyle w:val="000001000000" w:firstRow="0" w:lastRow="0" w:firstColumn="0" w:lastColumn="0" w:oddVBand="0" w:evenVBand="1" w:oddHBand="0" w:evenHBand="0" w:firstRowFirstColumn="0" w:firstRowLastColumn="0" w:lastRowFirstColumn="0" w:lastRowLastColumn="0"/>
            <w:tcW w:w="1470" w:type="dxa"/>
          </w:tcPr>
          <w:p w14:paraId="2D2EB68A" w14:textId="5DD31BE5" w:rsidR="00816C8F" w:rsidRPr="00375699" w:rsidRDefault="00816C8F" w:rsidP="00816C8F">
            <w:pPr>
              <w:jc w:val="right"/>
              <w:rPr>
                <w:sz w:val="18"/>
                <w:szCs w:val="18"/>
              </w:rPr>
            </w:pPr>
            <w:r w:rsidRPr="00375699">
              <w:rPr>
                <w:sz w:val="18"/>
                <w:szCs w:val="18"/>
              </w:rPr>
              <w:t>2</w:t>
            </w:r>
          </w:p>
        </w:tc>
      </w:tr>
      <w:tr w:rsidR="00816C8F" w:rsidRPr="008D2A30" w14:paraId="300196E5"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14:paraId="019EDDCC" w14:textId="4806AE20" w:rsidR="00816C8F" w:rsidRPr="00375699" w:rsidRDefault="00816C8F" w:rsidP="00816C8F">
            <w:pPr>
              <w:pStyle w:val="NormalWeb"/>
              <w:jc w:val="left"/>
              <w:rPr>
                <w:rFonts w:ascii="Montserrat Medium" w:hAnsi="Montserrat Medium" w:cs="Arial"/>
                <w:sz w:val="18"/>
                <w:szCs w:val="18"/>
              </w:rPr>
            </w:pPr>
            <w:r w:rsidRPr="00375699">
              <w:rPr>
                <w:rFonts w:ascii="Montserrat Medium" w:hAnsi="Montserrat Medium" w:cs="Arial"/>
                <w:sz w:val="18"/>
                <w:szCs w:val="18"/>
              </w:rPr>
              <w:t>Seguimiento de incidentes en Quirófano</w:t>
            </w:r>
          </w:p>
        </w:tc>
        <w:tc>
          <w:tcPr>
            <w:tcW w:w="1962" w:type="dxa"/>
          </w:tcPr>
          <w:p w14:paraId="46AF9388" w14:textId="4352E0C9" w:rsidR="00816C8F" w:rsidRPr="00375699" w:rsidRDefault="00816C8F" w:rsidP="00816C8F">
            <w:pPr>
              <w:jc w:val="right"/>
              <w:cnfStyle w:val="000000000000" w:firstRow="0" w:lastRow="0" w:firstColumn="0" w:lastColumn="0" w:oddVBand="0" w:evenVBand="0" w:oddHBand="0" w:evenHBand="0" w:firstRowFirstColumn="0" w:firstRowLastColumn="0" w:lastRowFirstColumn="0" w:lastRowLastColumn="0"/>
              <w:rPr>
                <w:sz w:val="18"/>
                <w:szCs w:val="18"/>
              </w:rPr>
            </w:pPr>
            <w:r w:rsidRPr="00375699">
              <w:rPr>
                <w:sz w:val="18"/>
                <w:szCs w:val="18"/>
              </w:rPr>
              <w:t>6</w:t>
            </w:r>
          </w:p>
        </w:tc>
        <w:tc>
          <w:tcPr>
            <w:cnfStyle w:val="000001000000" w:firstRow="0" w:lastRow="0" w:firstColumn="0" w:lastColumn="0" w:oddVBand="0" w:evenVBand="1" w:oddHBand="0" w:evenHBand="0" w:firstRowFirstColumn="0" w:firstRowLastColumn="0" w:lastRowFirstColumn="0" w:lastRowLastColumn="0"/>
            <w:tcW w:w="1470" w:type="dxa"/>
          </w:tcPr>
          <w:p w14:paraId="58BB99A1" w14:textId="5D864CB8" w:rsidR="00816C8F" w:rsidRPr="00375699" w:rsidRDefault="00816C8F" w:rsidP="00816C8F">
            <w:pPr>
              <w:jc w:val="right"/>
              <w:rPr>
                <w:sz w:val="18"/>
                <w:szCs w:val="18"/>
              </w:rPr>
            </w:pPr>
            <w:r w:rsidRPr="00375699">
              <w:rPr>
                <w:sz w:val="18"/>
                <w:szCs w:val="18"/>
              </w:rPr>
              <w:t>2</w:t>
            </w:r>
          </w:p>
        </w:tc>
      </w:tr>
      <w:tr w:rsidR="00816C8F" w:rsidRPr="008D2A30" w14:paraId="2575F96A"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14:paraId="007B1489" w14:textId="39EE17AF" w:rsidR="00816C8F" w:rsidRPr="00375699" w:rsidRDefault="00816C8F" w:rsidP="00816C8F">
            <w:pPr>
              <w:pStyle w:val="NormalWeb"/>
              <w:jc w:val="left"/>
              <w:rPr>
                <w:rFonts w:ascii="Montserrat Medium" w:hAnsi="Montserrat Medium" w:cs="Arial"/>
                <w:sz w:val="18"/>
                <w:szCs w:val="18"/>
              </w:rPr>
            </w:pPr>
            <w:r w:rsidRPr="00375699">
              <w:rPr>
                <w:rFonts w:ascii="Montserrat Medium" w:hAnsi="Montserrat Medium" w:cs="Arial"/>
                <w:sz w:val="18"/>
                <w:szCs w:val="18"/>
              </w:rPr>
              <w:t>Veinte grupos de diseño y mejora de los procesos certificados ISO 9001</w:t>
            </w:r>
          </w:p>
        </w:tc>
        <w:tc>
          <w:tcPr>
            <w:tcW w:w="1962" w:type="dxa"/>
          </w:tcPr>
          <w:p w14:paraId="0CCF71D6" w14:textId="7E0F714B" w:rsidR="00816C8F" w:rsidRPr="00375699" w:rsidRDefault="00816C8F" w:rsidP="00816C8F">
            <w:pPr>
              <w:jc w:val="right"/>
              <w:cnfStyle w:val="000000000000" w:firstRow="0" w:lastRow="0" w:firstColumn="0" w:lastColumn="0" w:oddVBand="0" w:evenVBand="0" w:oddHBand="0" w:evenHBand="0" w:firstRowFirstColumn="0" w:firstRowLastColumn="0" w:lastRowFirstColumn="0" w:lastRowLastColumn="0"/>
              <w:rPr>
                <w:sz w:val="18"/>
                <w:szCs w:val="18"/>
              </w:rPr>
            </w:pPr>
            <w:r w:rsidRPr="00375699">
              <w:rPr>
                <w:sz w:val="18"/>
                <w:szCs w:val="18"/>
              </w:rPr>
              <w:t>122</w:t>
            </w:r>
          </w:p>
        </w:tc>
        <w:tc>
          <w:tcPr>
            <w:cnfStyle w:val="000001000000" w:firstRow="0" w:lastRow="0" w:firstColumn="0" w:lastColumn="0" w:oddVBand="0" w:evenVBand="1" w:oddHBand="0" w:evenHBand="0" w:firstRowFirstColumn="0" w:firstRowLastColumn="0" w:lastRowFirstColumn="0" w:lastRowLastColumn="0"/>
            <w:tcW w:w="1470" w:type="dxa"/>
          </w:tcPr>
          <w:p w14:paraId="0D4EDCB6" w14:textId="317A552A" w:rsidR="00816C8F" w:rsidRPr="00375699" w:rsidRDefault="00816C8F" w:rsidP="00816C8F">
            <w:pPr>
              <w:jc w:val="right"/>
              <w:rPr>
                <w:sz w:val="18"/>
                <w:szCs w:val="18"/>
              </w:rPr>
            </w:pPr>
            <w:r w:rsidRPr="00375699">
              <w:rPr>
                <w:sz w:val="18"/>
                <w:szCs w:val="18"/>
              </w:rPr>
              <w:t>15</w:t>
            </w:r>
          </w:p>
        </w:tc>
      </w:tr>
      <w:tr w:rsidR="00816C8F" w:rsidRPr="008D2A30" w14:paraId="2E5CDE27"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14:paraId="437049C2" w14:textId="3BC355B0" w:rsidR="00816C8F" w:rsidRPr="00375699" w:rsidRDefault="00816C8F" w:rsidP="00816C8F">
            <w:pPr>
              <w:pStyle w:val="NormalWeb"/>
              <w:jc w:val="left"/>
              <w:rPr>
                <w:rFonts w:ascii="Montserrat Medium" w:hAnsi="Montserrat Medium" w:cs="Arial"/>
                <w:sz w:val="18"/>
                <w:szCs w:val="18"/>
              </w:rPr>
            </w:pPr>
            <w:r w:rsidRPr="00375699">
              <w:rPr>
                <w:rFonts w:ascii="Montserrat Medium" w:hAnsi="Montserrat Medium" w:cs="Arial"/>
                <w:sz w:val="18"/>
                <w:szCs w:val="18"/>
              </w:rPr>
              <w:t>Grupo de trabajo para la implantación del "Código Sepsis"</w:t>
            </w:r>
          </w:p>
        </w:tc>
        <w:tc>
          <w:tcPr>
            <w:tcW w:w="1962" w:type="dxa"/>
          </w:tcPr>
          <w:p w14:paraId="45CA63D4" w14:textId="4FBB08CB" w:rsidR="00816C8F" w:rsidRPr="00375699" w:rsidRDefault="00816C8F" w:rsidP="00816C8F">
            <w:pPr>
              <w:jc w:val="right"/>
              <w:cnfStyle w:val="000000000000" w:firstRow="0" w:lastRow="0" w:firstColumn="0" w:lastColumn="0" w:oddVBand="0" w:evenVBand="0" w:oddHBand="0" w:evenHBand="0" w:firstRowFirstColumn="0" w:firstRowLastColumn="0" w:lastRowFirstColumn="0" w:lastRowLastColumn="0"/>
              <w:rPr>
                <w:sz w:val="18"/>
                <w:szCs w:val="18"/>
              </w:rPr>
            </w:pPr>
            <w:r w:rsidRPr="00375699">
              <w:rPr>
                <w:sz w:val="18"/>
                <w:szCs w:val="18"/>
              </w:rPr>
              <w:t>9</w:t>
            </w:r>
          </w:p>
        </w:tc>
        <w:tc>
          <w:tcPr>
            <w:cnfStyle w:val="000001000000" w:firstRow="0" w:lastRow="0" w:firstColumn="0" w:lastColumn="0" w:oddVBand="0" w:evenVBand="1" w:oddHBand="0" w:evenHBand="0" w:firstRowFirstColumn="0" w:firstRowLastColumn="0" w:lastRowFirstColumn="0" w:lastRowLastColumn="0"/>
            <w:tcW w:w="1470" w:type="dxa"/>
          </w:tcPr>
          <w:p w14:paraId="00649961" w14:textId="554D3501" w:rsidR="00816C8F" w:rsidRPr="00375699" w:rsidRDefault="00816C8F" w:rsidP="00816C8F">
            <w:pPr>
              <w:jc w:val="right"/>
              <w:rPr>
                <w:sz w:val="18"/>
                <w:szCs w:val="18"/>
              </w:rPr>
            </w:pPr>
            <w:r w:rsidRPr="00375699">
              <w:rPr>
                <w:sz w:val="18"/>
                <w:szCs w:val="18"/>
              </w:rPr>
              <w:t>3</w:t>
            </w:r>
          </w:p>
        </w:tc>
      </w:tr>
      <w:tr w:rsidR="00816C8F" w:rsidRPr="008D2A30" w14:paraId="3B1F0DDA"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505" w:type="dxa"/>
            <w:vAlign w:val="top"/>
          </w:tcPr>
          <w:p w14:paraId="56FCC912" w14:textId="18BFC6FB" w:rsidR="00816C8F" w:rsidRPr="00375699" w:rsidRDefault="00816C8F" w:rsidP="00816C8F">
            <w:pPr>
              <w:pStyle w:val="NormalWeb"/>
              <w:jc w:val="left"/>
              <w:rPr>
                <w:rFonts w:ascii="Montserrat Medium" w:hAnsi="Montserrat Medium" w:cs="Arial"/>
                <w:sz w:val="18"/>
                <w:szCs w:val="18"/>
              </w:rPr>
            </w:pPr>
            <w:r w:rsidRPr="00375699">
              <w:rPr>
                <w:rFonts w:ascii="Montserrat Medium" w:hAnsi="Montserrat Medium" w:cs="Arial"/>
                <w:sz w:val="18"/>
                <w:szCs w:val="18"/>
              </w:rPr>
              <w:t>Comité de Gestión Ambiental</w:t>
            </w:r>
          </w:p>
        </w:tc>
        <w:tc>
          <w:tcPr>
            <w:tcW w:w="1962" w:type="dxa"/>
          </w:tcPr>
          <w:p w14:paraId="3ABA97AC" w14:textId="10415152" w:rsidR="00816C8F" w:rsidRPr="00375699" w:rsidRDefault="00816C8F" w:rsidP="00816C8F">
            <w:pPr>
              <w:jc w:val="right"/>
              <w:cnfStyle w:val="000000000000" w:firstRow="0" w:lastRow="0" w:firstColumn="0" w:lastColumn="0" w:oddVBand="0" w:evenVBand="0" w:oddHBand="0" w:evenHBand="0" w:firstRowFirstColumn="0" w:firstRowLastColumn="0" w:lastRowFirstColumn="0" w:lastRowLastColumn="0"/>
              <w:rPr>
                <w:sz w:val="18"/>
                <w:szCs w:val="18"/>
              </w:rPr>
            </w:pPr>
            <w:r w:rsidRPr="00375699">
              <w:rPr>
                <w:sz w:val="18"/>
                <w:szCs w:val="18"/>
              </w:rPr>
              <w:t>4</w:t>
            </w:r>
          </w:p>
        </w:tc>
        <w:tc>
          <w:tcPr>
            <w:cnfStyle w:val="000001000000" w:firstRow="0" w:lastRow="0" w:firstColumn="0" w:lastColumn="0" w:oddVBand="0" w:evenVBand="1" w:oddHBand="0" w:evenHBand="0" w:firstRowFirstColumn="0" w:firstRowLastColumn="0" w:lastRowFirstColumn="0" w:lastRowLastColumn="0"/>
            <w:tcW w:w="1470" w:type="dxa"/>
          </w:tcPr>
          <w:p w14:paraId="23597D0C" w14:textId="34D96ADE" w:rsidR="00816C8F" w:rsidRPr="00375699" w:rsidRDefault="00816C8F" w:rsidP="00816C8F">
            <w:pPr>
              <w:jc w:val="right"/>
              <w:rPr>
                <w:sz w:val="18"/>
                <w:szCs w:val="18"/>
              </w:rPr>
            </w:pPr>
            <w:r w:rsidRPr="00375699">
              <w:rPr>
                <w:sz w:val="18"/>
                <w:szCs w:val="18"/>
              </w:rPr>
              <w:t>6</w:t>
            </w:r>
          </w:p>
        </w:tc>
      </w:tr>
      <w:tr w:rsidR="00375699" w:rsidRPr="008D2A30" w14:paraId="477E7D08"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6C07387F" w14:textId="134B70C1" w:rsidR="00375699" w:rsidRPr="00375699" w:rsidRDefault="00375699" w:rsidP="00375699">
            <w:pPr>
              <w:pStyle w:val="NormalWeb"/>
              <w:jc w:val="left"/>
              <w:rPr>
                <w:rFonts w:ascii="Montserrat Medium" w:hAnsi="Montserrat Medium" w:cs="Arial"/>
                <w:sz w:val="18"/>
                <w:szCs w:val="18"/>
              </w:rPr>
            </w:pPr>
            <w:r w:rsidRPr="00375699">
              <w:rPr>
                <w:rFonts w:ascii="Montserrat Medium" w:hAnsi="Montserrat Medium"/>
                <w:sz w:val="18"/>
                <w:szCs w:val="18"/>
              </w:rPr>
              <w:t xml:space="preserve">Grupo de mejora Úlceras cutáneas crónicas y Heridas </w:t>
            </w:r>
          </w:p>
        </w:tc>
        <w:tc>
          <w:tcPr>
            <w:tcW w:w="1962" w:type="dxa"/>
          </w:tcPr>
          <w:p w14:paraId="6C0F577F" w14:textId="503166AB" w:rsidR="00375699" w:rsidRPr="00375699" w:rsidRDefault="00375699" w:rsidP="00375699">
            <w:pPr>
              <w:jc w:val="right"/>
              <w:cnfStyle w:val="000000000000" w:firstRow="0" w:lastRow="0" w:firstColumn="0" w:lastColumn="0" w:oddVBand="0" w:evenVBand="0" w:oddHBand="0" w:evenHBand="0" w:firstRowFirstColumn="0" w:firstRowLastColumn="0" w:lastRowFirstColumn="0" w:lastRowLastColumn="0"/>
              <w:rPr>
                <w:sz w:val="18"/>
                <w:szCs w:val="18"/>
              </w:rPr>
            </w:pPr>
            <w:r w:rsidRPr="00375699">
              <w:rPr>
                <w:sz w:val="18"/>
                <w:szCs w:val="18"/>
              </w:rPr>
              <w:t>6</w:t>
            </w:r>
          </w:p>
        </w:tc>
        <w:tc>
          <w:tcPr>
            <w:cnfStyle w:val="000001000000" w:firstRow="0" w:lastRow="0" w:firstColumn="0" w:lastColumn="0" w:oddVBand="0" w:evenVBand="1" w:oddHBand="0" w:evenHBand="0" w:firstRowFirstColumn="0" w:firstRowLastColumn="0" w:lastRowFirstColumn="0" w:lastRowLastColumn="0"/>
            <w:tcW w:w="1470" w:type="dxa"/>
          </w:tcPr>
          <w:p w14:paraId="239C8A9D" w14:textId="123C7DB3" w:rsidR="00375699" w:rsidRPr="00375699" w:rsidRDefault="00375699" w:rsidP="00375699">
            <w:pPr>
              <w:jc w:val="right"/>
              <w:rPr>
                <w:sz w:val="18"/>
                <w:szCs w:val="18"/>
              </w:rPr>
            </w:pPr>
            <w:r w:rsidRPr="00375699">
              <w:rPr>
                <w:sz w:val="18"/>
                <w:szCs w:val="18"/>
              </w:rPr>
              <w:t>2</w:t>
            </w:r>
          </w:p>
        </w:tc>
      </w:tr>
      <w:tr w:rsidR="00375699" w:rsidRPr="008D2A30" w14:paraId="7166790B"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2629FC0A" w14:textId="63033054" w:rsidR="00375699" w:rsidRPr="00375699" w:rsidRDefault="00190BC7" w:rsidP="00375699">
            <w:pPr>
              <w:pStyle w:val="NormalWeb"/>
              <w:jc w:val="left"/>
              <w:rPr>
                <w:rFonts w:ascii="Montserrat Medium" w:hAnsi="Montserrat Medium" w:cs="Arial"/>
                <w:sz w:val="18"/>
                <w:szCs w:val="18"/>
              </w:rPr>
            </w:pPr>
            <w:r>
              <w:rPr>
                <w:rFonts w:ascii="Montserrat Medium" w:hAnsi="Montserrat Medium"/>
                <w:sz w:val="18"/>
                <w:szCs w:val="18"/>
              </w:rPr>
              <w:t>Grupo de mejora d</w:t>
            </w:r>
            <w:r w:rsidR="00375699" w:rsidRPr="00375699">
              <w:rPr>
                <w:rFonts w:ascii="Montserrat Medium" w:hAnsi="Montserrat Medium"/>
                <w:sz w:val="18"/>
                <w:szCs w:val="18"/>
              </w:rPr>
              <w:t>ispositivos intravasculares</w:t>
            </w:r>
          </w:p>
        </w:tc>
        <w:tc>
          <w:tcPr>
            <w:tcW w:w="1962" w:type="dxa"/>
          </w:tcPr>
          <w:p w14:paraId="33B6C268" w14:textId="12974001" w:rsidR="00375699" w:rsidRPr="00375699" w:rsidRDefault="00375699" w:rsidP="00375699">
            <w:pPr>
              <w:jc w:val="right"/>
              <w:cnfStyle w:val="000000000000" w:firstRow="0" w:lastRow="0" w:firstColumn="0" w:lastColumn="0" w:oddVBand="0" w:evenVBand="0" w:oddHBand="0" w:evenHBand="0" w:firstRowFirstColumn="0" w:firstRowLastColumn="0" w:lastRowFirstColumn="0" w:lastRowLastColumn="0"/>
              <w:rPr>
                <w:sz w:val="18"/>
                <w:szCs w:val="18"/>
              </w:rPr>
            </w:pPr>
            <w:r w:rsidRPr="00375699">
              <w:rPr>
                <w:sz w:val="18"/>
                <w:szCs w:val="18"/>
              </w:rPr>
              <w:t>6</w:t>
            </w:r>
          </w:p>
        </w:tc>
        <w:tc>
          <w:tcPr>
            <w:cnfStyle w:val="000001000000" w:firstRow="0" w:lastRow="0" w:firstColumn="0" w:lastColumn="0" w:oddVBand="0" w:evenVBand="1" w:oddHBand="0" w:evenHBand="0" w:firstRowFirstColumn="0" w:firstRowLastColumn="0" w:lastRowFirstColumn="0" w:lastRowLastColumn="0"/>
            <w:tcW w:w="1470" w:type="dxa"/>
          </w:tcPr>
          <w:p w14:paraId="054CE128" w14:textId="4F7F27A0" w:rsidR="00375699" w:rsidRPr="00375699" w:rsidRDefault="00375699" w:rsidP="00375699">
            <w:pPr>
              <w:jc w:val="right"/>
              <w:rPr>
                <w:sz w:val="18"/>
                <w:szCs w:val="18"/>
              </w:rPr>
            </w:pPr>
            <w:r w:rsidRPr="00375699">
              <w:rPr>
                <w:sz w:val="18"/>
                <w:szCs w:val="18"/>
              </w:rPr>
              <w:t>2</w:t>
            </w:r>
          </w:p>
        </w:tc>
      </w:tr>
      <w:tr w:rsidR="00375699" w:rsidRPr="008D2A30" w14:paraId="55547876" w14:textId="77777777" w:rsidTr="00212197">
        <w:trPr>
          <w:trHeight w:val="283"/>
        </w:trPr>
        <w:tc>
          <w:tcPr>
            <w:cnfStyle w:val="001000000000" w:firstRow="0" w:lastRow="0" w:firstColumn="1" w:lastColumn="0" w:oddVBand="0" w:evenVBand="0" w:oddHBand="0" w:evenHBand="0" w:firstRowFirstColumn="0" w:firstRowLastColumn="0" w:lastRowFirstColumn="0" w:lastRowLastColumn="0"/>
            <w:tcW w:w="4505" w:type="dxa"/>
          </w:tcPr>
          <w:p w14:paraId="750F8FC7" w14:textId="5C2006FB" w:rsidR="00375699" w:rsidRPr="00375699" w:rsidRDefault="00375699" w:rsidP="00375699">
            <w:pPr>
              <w:pStyle w:val="NormalWeb"/>
              <w:jc w:val="left"/>
              <w:rPr>
                <w:rFonts w:ascii="Montserrat Medium" w:hAnsi="Montserrat Medium" w:cs="Arial"/>
                <w:sz w:val="18"/>
                <w:szCs w:val="18"/>
              </w:rPr>
            </w:pPr>
            <w:r w:rsidRPr="00375699">
              <w:rPr>
                <w:rFonts w:ascii="Montserrat Medium" w:hAnsi="Montserrat Medium"/>
                <w:sz w:val="18"/>
                <w:szCs w:val="18"/>
              </w:rPr>
              <w:t>Grupo de mejora Prevención de caídas</w:t>
            </w:r>
          </w:p>
        </w:tc>
        <w:tc>
          <w:tcPr>
            <w:tcW w:w="1962" w:type="dxa"/>
          </w:tcPr>
          <w:p w14:paraId="710BAF9D" w14:textId="53B8AD90" w:rsidR="00375699" w:rsidRPr="00375699" w:rsidRDefault="00375699" w:rsidP="00375699">
            <w:pPr>
              <w:jc w:val="right"/>
              <w:cnfStyle w:val="000000000000" w:firstRow="0" w:lastRow="0" w:firstColumn="0" w:lastColumn="0" w:oddVBand="0" w:evenVBand="0" w:oddHBand="0" w:evenHBand="0" w:firstRowFirstColumn="0" w:firstRowLastColumn="0" w:lastRowFirstColumn="0" w:lastRowLastColumn="0"/>
              <w:rPr>
                <w:sz w:val="18"/>
                <w:szCs w:val="18"/>
              </w:rPr>
            </w:pPr>
            <w:r w:rsidRPr="00375699">
              <w:rPr>
                <w:sz w:val="18"/>
                <w:szCs w:val="18"/>
              </w:rPr>
              <w:t>6</w:t>
            </w:r>
          </w:p>
        </w:tc>
        <w:tc>
          <w:tcPr>
            <w:cnfStyle w:val="000001000000" w:firstRow="0" w:lastRow="0" w:firstColumn="0" w:lastColumn="0" w:oddVBand="0" w:evenVBand="1" w:oddHBand="0" w:evenHBand="0" w:firstRowFirstColumn="0" w:firstRowLastColumn="0" w:lastRowFirstColumn="0" w:lastRowLastColumn="0"/>
            <w:tcW w:w="1470" w:type="dxa"/>
          </w:tcPr>
          <w:p w14:paraId="685D10A5" w14:textId="6EE75A1B" w:rsidR="00375699" w:rsidRPr="00375699" w:rsidRDefault="00375699" w:rsidP="00375699">
            <w:pPr>
              <w:jc w:val="right"/>
              <w:rPr>
                <w:sz w:val="18"/>
                <w:szCs w:val="18"/>
              </w:rPr>
            </w:pPr>
            <w:r w:rsidRPr="00375699">
              <w:rPr>
                <w:sz w:val="18"/>
                <w:szCs w:val="18"/>
              </w:rPr>
              <w:t>2</w:t>
            </w:r>
          </w:p>
        </w:tc>
      </w:tr>
    </w:tbl>
    <w:p w14:paraId="70D36718" w14:textId="77777777" w:rsidR="00F31D28" w:rsidRDefault="00F31D28" w:rsidP="0068118A"/>
    <w:p w14:paraId="7926E4BF" w14:textId="77777777" w:rsidR="009C254D" w:rsidRDefault="009C254D">
      <w:pPr>
        <w:spacing w:before="0" w:line="240" w:lineRule="auto"/>
        <w:jc w:val="left"/>
        <w:rPr>
          <w:rFonts w:ascii="Montserrat SemiBold" w:hAnsi="Montserrat SemiBold"/>
          <w:caps/>
          <w:noProof/>
          <w:color w:val="48ACC6"/>
          <w:spacing w:val="-6"/>
          <w:sz w:val="24"/>
        </w:rPr>
      </w:pPr>
      <w:bookmarkStart w:id="102" w:name="_Toc74228266"/>
      <w:bookmarkStart w:id="103" w:name="_Toc75343963"/>
      <w:r>
        <w:br w:type="page"/>
      </w:r>
    </w:p>
    <w:p w14:paraId="64227C47" w14:textId="77777777" w:rsidR="00F31D28" w:rsidRDefault="00F31D28" w:rsidP="006C4CAE">
      <w:pPr>
        <w:pStyle w:val="TITULO-Nivel2"/>
      </w:pPr>
      <w:bookmarkStart w:id="104" w:name="_Toc84872137"/>
      <w:r w:rsidRPr="00AB0625">
        <w:lastRenderedPageBreak/>
        <w:t>Certificaciones y acreditaciones</w:t>
      </w:r>
      <w:bookmarkEnd w:id="102"/>
      <w:bookmarkEnd w:id="103"/>
      <w:bookmarkEnd w:id="104"/>
    </w:p>
    <w:p w14:paraId="1ABD0451" w14:textId="77777777" w:rsidR="00C93860" w:rsidRDefault="00C93860" w:rsidP="00C93860">
      <w:pPr>
        <w:pStyle w:val="TITULO-Nivel3"/>
      </w:pPr>
      <w:r>
        <w:t>Certificaciones</w:t>
      </w:r>
    </w:p>
    <w:p w14:paraId="605B56D0" w14:textId="77777777" w:rsidR="00C93860" w:rsidRDefault="00C93860" w:rsidP="00C93860">
      <w:pPr>
        <w:pStyle w:val="TITULO-Nivel3"/>
      </w:pPr>
    </w:p>
    <w:tbl>
      <w:tblPr>
        <w:tblStyle w:val="Tablasimple0"/>
        <w:tblW w:w="8222" w:type="dxa"/>
        <w:tblLook w:val="04A0" w:firstRow="1" w:lastRow="0" w:firstColumn="1" w:lastColumn="0" w:noHBand="0" w:noVBand="1"/>
      </w:tblPr>
      <w:tblGrid>
        <w:gridCol w:w="2148"/>
        <w:gridCol w:w="1300"/>
        <w:gridCol w:w="1852"/>
        <w:gridCol w:w="1235"/>
        <w:gridCol w:w="1942"/>
      </w:tblGrid>
      <w:tr w:rsidR="00842772" w:rsidRPr="00842772" w14:paraId="317F615D" w14:textId="77777777" w:rsidTr="001C46C2">
        <w:trPr>
          <w:cnfStyle w:val="100000000000" w:firstRow="1" w:lastRow="0" w:firstColumn="0" w:lastColumn="0" w:oddVBand="0" w:evenVBand="0" w:oddHBand="0" w:evenHBand="0" w:firstRowFirstColumn="0" w:firstRowLastColumn="0" w:lastRowFirstColumn="0" w:lastRowLastColumn="0"/>
          <w:cantSplit/>
          <w:trHeight w:val="302"/>
          <w:tblHeader/>
        </w:trPr>
        <w:tc>
          <w:tcPr>
            <w:tcW w:w="2148" w:type="dxa"/>
            <w:hideMark/>
          </w:tcPr>
          <w:p w14:paraId="2B1E5D07" w14:textId="77777777" w:rsidR="00C93860" w:rsidRPr="00261B15" w:rsidRDefault="00C93860" w:rsidP="00842772">
            <w:pPr>
              <w:jc w:val="center"/>
              <w:rPr>
                <w:rFonts w:ascii="Montserrat SemiBold" w:hAnsi="Montserrat SemiBold"/>
                <w:caps/>
                <w:sz w:val="20"/>
                <w:szCs w:val="16"/>
              </w:rPr>
            </w:pPr>
            <w:r w:rsidRPr="00261B15">
              <w:rPr>
                <w:rFonts w:ascii="Montserrat SemiBold" w:hAnsi="Montserrat SemiBold"/>
                <w:caps/>
                <w:sz w:val="20"/>
                <w:szCs w:val="16"/>
              </w:rPr>
              <w:t>Servicio/unidad</w:t>
            </w:r>
          </w:p>
        </w:tc>
        <w:tc>
          <w:tcPr>
            <w:tcW w:w="1300" w:type="dxa"/>
            <w:hideMark/>
          </w:tcPr>
          <w:p w14:paraId="46E3ABDC" w14:textId="77777777" w:rsidR="00C93860" w:rsidRPr="00261B15" w:rsidRDefault="00C93860" w:rsidP="00842772">
            <w:pPr>
              <w:jc w:val="center"/>
              <w:rPr>
                <w:rFonts w:ascii="Montserrat SemiBold" w:hAnsi="Montserrat SemiBold"/>
                <w:caps/>
                <w:sz w:val="20"/>
                <w:szCs w:val="16"/>
              </w:rPr>
            </w:pPr>
            <w:r w:rsidRPr="00261B15">
              <w:rPr>
                <w:rFonts w:ascii="Montserrat SemiBold" w:hAnsi="Montserrat SemiBold"/>
                <w:caps/>
                <w:sz w:val="20"/>
                <w:szCs w:val="16"/>
              </w:rPr>
              <w:t>Norma</w:t>
            </w:r>
          </w:p>
        </w:tc>
        <w:tc>
          <w:tcPr>
            <w:tcW w:w="1852" w:type="dxa"/>
            <w:noWrap/>
            <w:hideMark/>
          </w:tcPr>
          <w:p w14:paraId="2744FA5B" w14:textId="77777777" w:rsidR="00C93860" w:rsidRPr="00261B15" w:rsidRDefault="00C93860" w:rsidP="00842772">
            <w:pPr>
              <w:jc w:val="center"/>
              <w:rPr>
                <w:rFonts w:ascii="Montserrat SemiBold" w:hAnsi="Montserrat SemiBold"/>
                <w:caps/>
                <w:sz w:val="20"/>
                <w:szCs w:val="16"/>
              </w:rPr>
            </w:pPr>
            <w:r w:rsidRPr="00261B15">
              <w:rPr>
                <w:rFonts w:ascii="Montserrat SemiBold" w:hAnsi="Montserrat SemiBold"/>
                <w:caps/>
                <w:sz w:val="20"/>
                <w:szCs w:val="16"/>
              </w:rPr>
              <w:t>Certificación inicial</w:t>
            </w:r>
          </w:p>
        </w:tc>
        <w:tc>
          <w:tcPr>
            <w:tcW w:w="1235" w:type="dxa"/>
            <w:noWrap/>
            <w:hideMark/>
          </w:tcPr>
          <w:p w14:paraId="1C4529F6" w14:textId="77777777" w:rsidR="00C93860" w:rsidRPr="00261B15" w:rsidRDefault="00C93860" w:rsidP="00842772">
            <w:pPr>
              <w:jc w:val="center"/>
              <w:rPr>
                <w:rFonts w:ascii="Montserrat SemiBold" w:hAnsi="Montserrat SemiBold"/>
                <w:caps/>
                <w:sz w:val="20"/>
                <w:szCs w:val="16"/>
              </w:rPr>
            </w:pPr>
            <w:r w:rsidRPr="00261B15">
              <w:rPr>
                <w:rFonts w:ascii="Montserrat SemiBold" w:hAnsi="Montserrat SemiBold"/>
                <w:caps/>
                <w:sz w:val="20"/>
                <w:szCs w:val="16"/>
              </w:rPr>
              <w:t>Vigencia</w:t>
            </w:r>
          </w:p>
        </w:tc>
        <w:tc>
          <w:tcPr>
            <w:tcW w:w="1687" w:type="dxa"/>
            <w:noWrap/>
            <w:hideMark/>
          </w:tcPr>
          <w:p w14:paraId="24677EFC" w14:textId="77777777" w:rsidR="00C93860" w:rsidRPr="00261B15" w:rsidRDefault="00C93860" w:rsidP="00842772">
            <w:pPr>
              <w:jc w:val="center"/>
              <w:rPr>
                <w:rFonts w:ascii="Montserrat SemiBold" w:hAnsi="Montserrat SemiBold"/>
                <w:caps/>
                <w:sz w:val="20"/>
                <w:szCs w:val="16"/>
              </w:rPr>
            </w:pPr>
            <w:r w:rsidRPr="00261B15">
              <w:rPr>
                <w:rFonts w:ascii="Montserrat SemiBold" w:hAnsi="Montserrat SemiBold"/>
                <w:caps/>
                <w:sz w:val="20"/>
                <w:szCs w:val="16"/>
              </w:rPr>
              <w:t>Entidad certificadora</w:t>
            </w:r>
          </w:p>
        </w:tc>
      </w:tr>
      <w:tr w:rsidR="00085C0E" w:rsidRPr="001C46C2" w14:paraId="04E30ED5" w14:textId="77777777" w:rsidTr="001C46C2">
        <w:trPr>
          <w:trHeight w:val="211"/>
        </w:trPr>
        <w:tc>
          <w:tcPr>
            <w:tcW w:w="2148" w:type="dxa"/>
          </w:tcPr>
          <w:p w14:paraId="682C3336" w14:textId="157E3FDB" w:rsidR="00085C0E" w:rsidRPr="001C46C2" w:rsidRDefault="00085C0E" w:rsidP="008A069F">
            <w:pPr>
              <w:jc w:val="left"/>
              <w:rPr>
                <w:color w:val="31849B" w:themeColor="accent5" w:themeShade="BF"/>
              </w:rPr>
            </w:pPr>
            <w:r w:rsidRPr="001C46C2">
              <w:rPr>
                <w:rFonts w:cs="Arial"/>
              </w:rPr>
              <w:t>Todas las actividades del hospital</w:t>
            </w:r>
          </w:p>
        </w:tc>
        <w:tc>
          <w:tcPr>
            <w:tcW w:w="1300" w:type="dxa"/>
          </w:tcPr>
          <w:p w14:paraId="02B580DA" w14:textId="27647B25" w:rsidR="00085C0E" w:rsidRPr="001C46C2" w:rsidRDefault="00085C0E" w:rsidP="00085C0E">
            <w:pPr>
              <w:jc w:val="left"/>
              <w:rPr>
                <w:color w:val="7F7F7F" w:themeColor="text1" w:themeTint="80"/>
              </w:rPr>
            </w:pPr>
            <w:r w:rsidRPr="001C46C2">
              <w:rPr>
                <w:rFonts w:cs="Arial"/>
              </w:rPr>
              <w:t>UNE EN ISO 14001:2015</w:t>
            </w:r>
          </w:p>
        </w:tc>
        <w:tc>
          <w:tcPr>
            <w:tcW w:w="1852" w:type="dxa"/>
            <w:noWrap/>
          </w:tcPr>
          <w:p w14:paraId="081CE3B2" w14:textId="54D4F1F6" w:rsidR="00085C0E" w:rsidRPr="001C46C2" w:rsidRDefault="00085C0E" w:rsidP="00085C0E">
            <w:pPr>
              <w:jc w:val="center"/>
              <w:rPr>
                <w:color w:val="7F7F7F" w:themeColor="text1" w:themeTint="80"/>
              </w:rPr>
            </w:pPr>
            <w:r w:rsidRPr="001C46C2">
              <w:rPr>
                <w:rFonts w:cs="Arial"/>
              </w:rPr>
              <w:t>2012</w:t>
            </w:r>
          </w:p>
        </w:tc>
        <w:tc>
          <w:tcPr>
            <w:tcW w:w="1235" w:type="dxa"/>
            <w:noWrap/>
          </w:tcPr>
          <w:p w14:paraId="5757D57E" w14:textId="08535B10" w:rsidR="00085C0E" w:rsidRPr="001C46C2" w:rsidRDefault="00085C0E" w:rsidP="00085C0E">
            <w:pPr>
              <w:jc w:val="center"/>
              <w:rPr>
                <w:color w:val="7F7F7F" w:themeColor="text1" w:themeTint="80"/>
              </w:rPr>
            </w:pPr>
            <w:r w:rsidRPr="001C46C2">
              <w:rPr>
                <w:rFonts w:cs="Arial"/>
              </w:rPr>
              <w:t>2021</w:t>
            </w:r>
          </w:p>
        </w:tc>
        <w:tc>
          <w:tcPr>
            <w:tcW w:w="1687" w:type="dxa"/>
            <w:noWrap/>
          </w:tcPr>
          <w:p w14:paraId="5FA62B96" w14:textId="00D92F7C" w:rsidR="00085C0E" w:rsidRPr="001C46C2" w:rsidRDefault="00085C0E" w:rsidP="00085C0E">
            <w:pPr>
              <w:jc w:val="center"/>
              <w:rPr>
                <w:color w:val="7F7F7F" w:themeColor="text1" w:themeTint="80"/>
              </w:rPr>
            </w:pPr>
            <w:r w:rsidRPr="001C46C2">
              <w:rPr>
                <w:rFonts w:cs="Arial"/>
              </w:rPr>
              <w:t>EQA</w:t>
            </w:r>
          </w:p>
        </w:tc>
      </w:tr>
      <w:tr w:rsidR="00085C0E" w:rsidRPr="001C46C2" w14:paraId="259A6B3D" w14:textId="77777777" w:rsidTr="001C46C2">
        <w:trPr>
          <w:cnfStyle w:val="000000010000" w:firstRow="0" w:lastRow="0" w:firstColumn="0" w:lastColumn="0" w:oddVBand="0" w:evenVBand="0" w:oddHBand="0" w:evenHBand="1" w:firstRowFirstColumn="0" w:firstRowLastColumn="0" w:lastRowFirstColumn="0" w:lastRowLastColumn="0"/>
          <w:trHeight w:val="204"/>
        </w:trPr>
        <w:tc>
          <w:tcPr>
            <w:tcW w:w="2148" w:type="dxa"/>
          </w:tcPr>
          <w:p w14:paraId="15BCC617" w14:textId="7AC78876" w:rsidR="00085C0E" w:rsidRPr="001C46C2" w:rsidRDefault="00085C0E" w:rsidP="008A069F">
            <w:pPr>
              <w:jc w:val="left"/>
              <w:rPr>
                <w:color w:val="31849B" w:themeColor="accent5" w:themeShade="BF"/>
              </w:rPr>
            </w:pPr>
            <w:r w:rsidRPr="001C46C2">
              <w:rPr>
                <w:rFonts w:cs="Arial"/>
              </w:rPr>
              <w:t xml:space="preserve">Servicio de </w:t>
            </w:r>
            <w:r w:rsidR="008A069F" w:rsidRPr="001C46C2">
              <w:rPr>
                <w:rFonts w:cs="Arial"/>
              </w:rPr>
              <w:t>A</w:t>
            </w:r>
            <w:r w:rsidRPr="001C46C2">
              <w:rPr>
                <w:rFonts w:cs="Arial"/>
              </w:rPr>
              <w:t xml:space="preserve">nálisis </w:t>
            </w:r>
            <w:r w:rsidR="008A069F" w:rsidRPr="001C46C2">
              <w:rPr>
                <w:rFonts w:cs="Arial"/>
              </w:rPr>
              <w:t>C</w:t>
            </w:r>
            <w:r w:rsidRPr="001C46C2">
              <w:rPr>
                <w:rFonts w:cs="Arial"/>
              </w:rPr>
              <w:t>línicos</w:t>
            </w:r>
          </w:p>
        </w:tc>
        <w:tc>
          <w:tcPr>
            <w:tcW w:w="1300" w:type="dxa"/>
          </w:tcPr>
          <w:p w14:paraId="0608297D" w14:textId="2EB1867B" w:rsidR="00085C0E" w:rsidRPr="001C46C2" w:rsidRDefault="00085C0E" w:rsidP="00085C0E">
            <w:pPr>
              <w:jc w:val="left"/>
              <w:rPr>
                <w:color w:val="7F7F7F" w:themeColor="text1" w:themeTint="80"/>
              </w:rPr>
            </w:pPr>
            <w:r w:rsidRPr="001C46C2">
              <w:rPr>
                <w:rFonts w:cs="Arial"/>
              </w:rPr>
              <w:t>UNE EN ISO 9001:2015</w:t>
            </w:r>
          </w:p>
        </w:tc>
        <w:tc>
          <w:tcPr>
            <w:tcW w:w="1852" w:type="dxa"/>
            <w:noWrap/>
          </w:tcPr>
          <w:p w14:paraId="022C5EAE" w14:textId="6B80F403" w:rsidR="00085C0E" w:rsidRPr="001C46C2" w:rsidRDefault="00085C0E" w:rsidP="00085C0E">
            <w:pPr>
              <w:jc w:val="center"/>
              <w:rPr>
                <w:color w:val="7F7F7F" w:themeColor="text1" w:themeTint="80"/>
              </w:rPr>
            </w:pPr>
            <w:r w:rsidRPr="001C46C2">
              <w:rPr>
                <w:rFonts w:cs="Arial"/>
              </w:rPr>
              <w:t>2006</w:t>
            </w:r>
          </w:p>
        </w:tc>
        <w:tc>
          <w:tcPr>
            <w:tcW w:w="1235" w:type="dxa"/>
            <w:noWrap/>
          </w:tcPr>
          <w:p w14:paraId="7B38EA83" w14:textId="4D1DF8AF" w:rsidR="00085C0E" w:rsidRPr="001C46C2" w:rsidRDefault="00085C0E" w:rsidP="00085C0E">
            <w:pPr>
              <w:jc w:val="center"/>
              <w:rPr>
                <w:color w:val="7F7F7F" w:themeColor="text1" w:themeTint="80"/>
              </w:rPr>
            </w:pPr>
            <w:r w:rsidRPr="001C46C2">
              <w:rPr>
                <w:rFonts w:cs="Arial"/>
              </w:rPr>
              <w:t>2022</w:t>
            </w:r>
          </w:p>
        </w:tc>
        <w:tc>
          <w:tcPr>
            <w:tcW w:w="1687" w:type="dxa"/>
            <w:noWrap/>
          </w:tcPr>
          <w:p w14:paraId="5189915D" w14:textId="11DA2EDD" w:rsidR="00085C0E" w:rsidRPr="001C46C2" w:rsidRDefault="00085C0E" w:rsidP="00085C0E">
            <w:pPr>
              <w:jc w:val="center"/>
              <w:rPr>
                <w:color w:val="7F7F7F" w:themeColor="text1" w:themeTint="80"/>
              </w:rPr>
            </w:pPr>
            <w:r w:rsidRPr="001C46C2">
              <w:rPr>
                <w:rFonts w:cs="Arial"/>
              </w:rPr>
              <w:t>EQA</w:t>
            </w:r>
          </w:p>
        </w:tc>
      </w:tr>
      <w:tr w:rsidR="00085C0E" w:rsidRPr="001C46C2" w14:paraId="65188664" w14:textId="77777777" w:rsidTr="001C46C2">
        <w:trPr>
          <w:trHeight w:val="375"/>
        </w:trPr>
        <w:tc>
          <w:tcPr>
            <w:tcW w:w="2148" w:type="dxa"/>
          </w:tcPr>
          <w:p w14:paraId="3010BD75" w14:textId="7CC72ECE" w:rsidR="00085C0E" w:rsidRPr="001C46C2" w:rsidRDefault="00085C0E" w:rsidP="008A069F">
            <w:pPr>
              <w:jc w:val="left"/>
              <w:rPr>
                <w:color w:val="31849B" w:themeColor="accent5" w:themeShade="BF"/>
              </w:rPr>
            </w:pPr>
            <w:r w:rsidRPr="001C46C2">
              <w:rPr>
                <w:rFonts w:cs="Arial"/>
              </w:rPr>
              <w:t xml:space="preserve">Banco de </w:t>
            </w:r>
            <w:r w:rsidR="008A069F" w:rsidRPr="001C46C2">
              <w:rPr>
                <w:rFonts w:cs="Arial"/>
              </w:rPr>
              <w:t>S</w:t>
            </w:r>
            <w:r w:rsidRPr="001C46C2">
              <w:rPr>
                <w:rFonts w:cs="Arial"/>
              </w:rPr>
              <w:t xml:space="preserve">angre del </w:t>
            </w:r>
            <w:r w:rsidR="008A069F" w:rsidRPr="001C46C2">
              <w:rPr>
                <w:rFonts w:cs="Arial"/>
              </w:rPr>
              <w:t>S</w:t>
            </w:r>
            <w:r w:rsidRPr="001C46C2">
              <w:rPr>
                <w:rFonts w:cs="Arial"/>
              </w:rPr>
              <w:t xml:space="preserve">ervicio de </w:t>
            </w:r>
            <w:r w:rsidR="008A069F" w:rsidRPr="001C46C2">
              <w:rPr>
                <w:rFonts w:cs="Arial"/>
              </w:rPr>
              <w:t>H</w:t>
            </w:r>
            <w:r w:rsidRPr="001C46C2">
              <w:rPr>
                <w:rFonts w:cs="Arial"/>
              </w:rPr>
              <w:t xml:space="preserve">ematología y </w:t>
            </w:r>
            <w:r w:rsidR="008A069F" w:rsidRPr="001C46C2">
              <w:rPr>
                <w:rFonts w:cs="Arial"/>
              </w:rPr>
              <w:t>H</w:t>
            </w:r>
            <w:r w:rsidRPr="001C46C2">
              <w:rPr>
                <w:rFonts w:cs="Arial"/>
              </w:rPr>
              <w:t>emoterapia</w:t>
            </w:r>
          </w:p>
        </w:tc>
        <w:tc>
          <w:tcPr>
            <w:tcW w:w="1300" w:type="dxa"/>
          </w:tcPr>
          <w:p w14:paraId="0D40F11F" w14:textId="32EAEC12" w:rsidR="00085C0E" w:rsidRPr="001C46C2" w:rsidRDefault="00085C0E" w:rsidP="00085C0E">
            <w:pPr>
              <w:jc w:val="left"/>
              <w:rPr>
                <w:color w:val="7F7F7F" w:themeColor="text1" w:themeTint="80"/>
              </w:rPr>
            </w:pPr>
            <w:r w:rsidRPr="001C46C2">
              <w:rPr>
                <w:rFonts w:cs="Arial"/>
              </w:rPr>
              <w:t>UNE EN ISO 9001:2015</w:t>
            </w:r>
          </w:p>
        </w:tc>
        <w:tc>
          <w:tcPr>
            <w:tcW w:w="1852" w:type="dxa"/>
            <w:noWrap/>
          </w:tcPr>
          <w:p w14:paraId="0F6EEDE8" w14:textId="796F4E12" w:rsidR="00085C0E" w:rsidRPr="001C46C2" w:rsidRDefault="00085C0E" w:rsidP="00085C0E">
            <w:pPr>
              <w:jc w:val="center"/>
              <w:rPr>
                <w:color w:val="7F7F7F" w:themeColor="text1" w:themeTint="80"/>
              </w:rPr>
            </w:pPr>
            <w:r w:rsidRPr="001C46C2">
              <w:rPr>
                <w:rFonts w:cs="Arial"/>
              </w:rPr>
              <w:t>2008</w:t>
            </w:r>
          </w:p>
        </w:tc>
        <w:tc>
          <w:tcPr>
            <w:tcW w:w="1235" w:type="dxa"/>
            <w:noWrap/>
          </w:tcPr>
          <w:p w14:paraId="2DA9A73D" w14:textId="3E12F915" w:rsidR="00085C0E" w:rsidRPr="001C46C2" w:rsidRDefault="00085C0E" w:rsidP="00085C0E">
            <w:pPr>
              <w:jc w:val="center"/>
              <w:rPr>
                <w:color w:val="7F7F7F" w:themeColor="text1" w:themeTint="80"/>
              </w:rPr>
            </w:pPr>
            <w:r w:rsidRPr="001C46C2">
              <w:rPr>
                <w:rFonts w:cs="Arial"/>
              </w:rPr>
              <w:t>2022</w:t>
            </w:r>
          </w:p>
        </w:tc>
        <w:tc>
          <w:tcPr>
            <w:tcW w:w="1687" w:type="dxa"/>
            <w:noWrap/>
          </w:tcPr>
          <w:p w14:paraId="60818D59" w14:textId="78EA6DDF" w:rsidR="00085C0E" w:rsidRPr="001C46C2" w:rsidRDefault="00085C0E" w:rsidP="00085C0E">
            <w:pPr>
              <w:jc w:val="center"/>
              <w:rPr>
                <w:color w:val="7F7F7F" w:themeColor="text1" w:themeTint="80"/>
              </w:rPr>
            </w:pPr>
            <w:r w:rsidRPr="001C46C2">
              <w:rPr>
                <w:rFonts w:cs="Arial"/>
              </w:rPr>
              <w:t>EQA</w:t>
            </w:r>
          </w:p>
        </w:tc>
      </w:tr>
      <w:tr w:rsidR="00085C0E" w:rsidRPr="001C46C2" w14:paraId="196E1A10" w14:textId="77777777" w:rsidTr="001C46C2">
        <w:trPr>
          <w:cnfStyle w:val="000000010000" w:firstRow="0" w:lastRow="0" w:firstColumn="0" w:lastColumn="0" w:oddVBand="0" w:evenVBand="0" w:oddHBand="0" w:evenHBand="1" w:firstRowFirstColumn="0" w:firstRowLastColumn="0" w:lastRowFirstColumn="0" w:lastRowLastColumn="0"/>
          <w:trHeight w:val="204"/>
        </w:trPr>
        <w:tc>
          <w:tcPr>
            <w:tcW w:w="2148" w:type="dxa"/>
          </w:tcPr>
          <w:p w14:paraId="78E89C37" w14:textId="28AADB6C" w:rsidR="00085C0E" w:rsidRPr="001C46C2" w:rsidRDefault="008A069F" w:rsidP="008A069F">
            <w:pPr>
              <w:jc w:val="left"/>
              <w:rPr>
                <w:color w:val="31849B" w:themeColor="accent5" w:themeShade="BF"/>
              </w:rPr>
            </w:pPr>
            <w:r w:rsidRPr="001C46C2">
              <w:rPr>
                <w:rFonts w:cs="Arial"/>
              </w:rPr>
              <w:t>Unidad de Banco de T</w:t>
            </w:r>
            <w:r w:rsidR="00085C0E" w:rsidRPr="001C46C2">
              <w:rPr>
                <w:rFonts w:cs="Arial"/>
              </w:rPr>
              <w:t>ejidos</w:t>
            </w:r>
          </w:p>
        </w:tc>
        <w:tc>
          <w:tcPr>
            <w:tcW w:w="1300" w:type="dxa"/>
          </w:tcPr>
          <w:p w14:paraId="0EBDEDC8" w14:textId="333A30DD" w:rsidR="00085C0E" w:rsidRPr="001C46C2" w:rsidRDefault="00085C0E" w:rsidP="00085C0E">
            <w:pPr>
              <w:jc w:val="left"/>
              <w:rPr>
                <w:color w:val="7F7F7F" w:themeColor="text1" w:themeTint="80"/>
              </w:rPr>
            </w:pPr>
            <w:r w:rsidRPr="001C46C2">
              <w:rPr>
                <w:rFonts w:cs="Arial"/>
              </w:rPr>
              <w:t>UNE EN ISO 9001:2015</w:t>
            </w:r>
          </w:p>
        </w:tc>
        <w:tc>
          <w:tcPr>
            <w:tcW w:w="1852" w:type="dxa"/>
            <w:noWrap/>
          </w:tcPr>
          <w:p w14:paraId="2757D89D" w14:textId="5A716FD7" w:rsidR="00085C0E" w:rsidRPr="001C46C2" w:rsidRDefault="00085C0E" w:rsidP="00085C0E">
            <w:pPr>
              <w:jc w:val="center"/>
              <w:rPr>
                <w:color w:val="7F7F7F" w:themeColor="text1" w:themeTint="80"/>
              </w:rPr>
            </w:pPr>
            <w:r w:rsidRPr="001C46C2">
              <w:rPr>
                <w:rFonts w:cs="Arial"/>
              </w:rPr>
              <w:t>2006</w:t>
            </w:r>
          </w:p>
        </w:tc>
        <w:tc>
          <w:tcPr>
            <w:tcW w:w="1235" w:type="dxa"/>
            <w:noWrap/>
          </w:tcPr>
          <w:p w14:paraId="701DD965" w14:textId="4CDC77FA" w:rsidR="00085C0E" w:rsidRPr="001C46C2" w:rsidRDefault="00085C0E" w:rsidP="00085C0E">
            <w:pPr>
              <w:jc w:val="center"/>
              <w:rPr>
                <w:color w:val="7F7F7F" w:themeColor="text1" w:themeTint="80"/>
              </w:rPr>
            </w:pPr>
            <w:r w:rsidRPr="001C46C2">
              <w:rPr>
                <w:rFonts w:cs="Arial"/>
              </w:rPr>
              <w:t>2022</w:t>
            </w:r>
          </w:p>
        </w:tc>
        <w:tc>
          <w:tcPr>
            <w:tcW w:w="1687" w:type="dxa"/>
            <w:noWrap/>
          </w:tcPr>
          <w:p w14:paraId="4429FA24" w14:textId="40F388BD" w:rsidR="00085C0E" w:rsidRPr="001C46C2" w:rsidRDefault="00085C0E" w:rsidP="00085C0E">
            <w:pPr>
              <w:jc w:val="center"/>
              <w:rPr>
                <w:color w:val="7F7F7F" w:themeColor="text1" w:themeTint="80"/>
              </w:rPr>
            </w:pPr>
            <w:r w:rsidRPr="001C46C2">
              <w:rPr>
                <w:rFonts w:cs="Arial"/>
              </w:rPr>
              <w:t>EQA</w:t>
            </w:r>
          </w:p>
        </w:tc>
      </w:tr>
      <w:tr w:rsidR="00085C0E" w:rsidRPr="001C46C2" w14:paraId="0911DA68" w14:textId="77777777" w:rsidTr="001C46C2">
        <w:trPr>
          <w:trHeight w:val="211"/>
        </w:trPr>
        <w:tc>
          <w:tcPr>
            <w:tcW w:w="2148" w:type="dxa"/>
          </w:tcPr>
          <w:p w14:paraId="5FB8B5B9" w14:textId="6B56FF77" w:rsidR="00085C0E" w:rsidRPr="001C46C2" w:rsidRDefault="008A069F" w:rsidP="008A069F">
            <w:pPr>
              <w:jc w:val="left"/>
              <w:rPr>
                <w:rFonts w:cs="Arial"/>
              </w:rPr>
            </w:pPr>
            <w:r w:rsidRPr="001C46C2">
              <w:rPr>
                <w:rFonts w:cs="Arial"/>
              </w:rPr>
              <w:t>Servicio de M</w:t>
            </w:r>
            <w:r w:rsidR="00085C0E" w:rsidRPr="001C46C2">
              <w:rPr>
                <w:rFonts w:cs="Arial"/>
              </w:rPr>
              <w:t>icrobiología</w:t>
            </w:r>
          </w:p>
        </w:tc>
        <w:tc>
          <w:tcPr>
            <w:tcW w:w="1300" w:type="dxa"/>
          </w:tcPr>
          <w:p w14:paraId="4C207145" w14:textId="1B209987" w:rsidR="00085C0E" w:rsidRPr="001C46C2" w:rsidRDefault="00085C0E" w:rsidP="00085C0E">
            <w:pPr>
              <w:jc w:val="left"/>
              <w:rPr>
                <w:rFonts w:cs="Arial"/>
              </w:rPr>
            </w:pPr>
            <w:r w:rsidRPr="001C46C2">
              <w:rPr>
                <w:rFonts w:cs="Arial"/>
              </w:rPr>
              <w:t>UNE EN ISO 9001:2015</w:t>
            </w:r>
          </w:p>
        </w:tc>
        <w:tc>
          <w:tcPr>
            <w:tcW w:w="1852" w:type="dxa"/>
            <w:noWrap/>
          </w:tcPr>
          <w:p w14:paraId="13A62F99" w14:textId="4CAEA04A" w:rsidR="00085C0E" w:rsidRPr="001C46C2" w:rsidRDefault="00085C0E" w:rsidP="00085C0E">
            <w:pPr>
              <w:jc w:val="center"/>
              <w:rPr>
                <w:rFonts w:cs="Arial"/>
              </w:rPr>
            </w:pPr>
            <w:r w:rsidRPr="001C46C2">
              <w:rPr>
                <w:rFonts w:cs="Arial"/>
              </w:rPr>
              <w:t>2010</w:t>
            </w:r>
          </w:p>
        </w:tc>
        <w:tc>
          <w:tcPr>
            <w:tcW w:w="1235" w:type="dxa"/>
            <w:noWrap/>
          </w:tcPr>
          <w:p w14:paraId="697CB7A7" w14:textId="62482553" w:rsidR="00085C0E" w:rsidRPr="001C46C2" w:rsidRDefault="00085C0E" w:rsidP="00085C0E">
            <w:pPr>
              <w:jc w:val="center"/>
              <w:rPr>
                <w:rFonts w:cs="Arial"/>
              </w:rPr>
            </w:pPr>
            <w:r w:rsidRPr="001C46C2">
              <w:rPr>
                <w:rFonts w:cs="Arial"/>
              </w:rPr>
              <w:t>2022</w:t>
            </w:r>
          </w:p>
        </w:tc>
        <w:tc>
          <w:tcPr>
            <w:tcW w:w="1687" w:type="dxa"/>
            <w:noWrap/>
          </w:tcPr>
          <w:p w14:paraId="709E6EE9" w14:textId="04CCD751" w:rsidR="00085C0E" w:rsidRPr="001C46C2" w:rsidRDefault="00085C0E" w:rsidP="00085C0E">
            <w:pPr>
              <w:jc w:val="center"/>
              <w:rPr>
                <w:rFonts w:cs="Arial"/>
              </w:rPr>
            </w:pPr>
            <w:r w:rsidRPr="001C46C2">
              <w:rPr>
                <w:rFonts w:cs="Arial"/>
              </w:rPr>
              <w:t>EQA</w:t>
            </w:r>
          </w:p>
        </w:tc>
      </w:tr>
      <w:tr w:rsidR="00085C0E" w:rsidRPr="001C46C2" w14:paraId="5D50AFC0" w14:textId="77777777" w:rsidTr="001C46C2">
        <w:trPr>
          <w:cnfStyle w:val="000000010000" w:firstRow="0" w:lastRow="0" w:firstColumn="0" w:lastColumn="0" w:oddVBand="0" w:evenVBand="0" w:oddHBand="0" w:evenHBand="1" w:firstRowFirstColumn="0" w:firstRowLastColumn="0" w:lastRowFirstColumn="0" w:lastRowLastColumn="0"/>
          <w:trHeight w:val="204"/>
        </w:trPr>
        <w:tc>
          <w:tcPr>
            <w:tcW w:w="2148" w:type="dxa"/>
          </w:tcPr>
          <w:p w14:paraId="4659656F" w14:textId="3959D300" w:rsidR="00085C0E" w:rsidRPr="001C46C2" w:rsidRDefault="008A069F" w:rsidP="008A069F">
            <w:pPr>
              <w:jc w:val="left"/>
              <w:rPr>
                <w:rFonts w:cs="Arial"/>
              </w:rPr>
            </w:pPr>
            <w:r w:rsidRPr="001C46C2">
              <w:rPr>
                <w:rFonts w:cs="Arial"/>
              </w:rPr>
              <w:t>Servicio de U</w:t>
            </w:r>
            <w:r w:rsidR="00085C0E" w:rsidRPr="001C46C2">
              <w:rPr>
                <w:rFonts w:cs="Arial"/>
              </w:rPr>
              <w:t xml:space="preserve">rgencias </w:t>
            </w:r>
          </w:p>
        </w:tc>
        <w:tc>
          <w:tcPr>
            <w:tcW w:w="1300" w:type="dxa"/>
          </w:tcPr>
          <w:p w14:paraId="6E953B2C" w14:textId="0DFE15CE" w:rsidR="00085C0E" w:rsidRPr="001C46C2" w:rsidRDefault="00085C0E" w:rsidP="00085C0E">
            <w:pPr>
              <w:jc w:val="left"/>
              <w:rPr>
                <w:rFonts w:cs="Arial"/>
              </w:rPr>
            </w:pPr>
            <w:r w:rsidRPr="001C46C2">
              <w:rPr>
                <w:rFonts w:cs="Arial"/>
              </w:rPr>
              <w:t>UNE EN ISO 9001:2015</w:t>
            </w:r>
          </w:p>
        </w:tc>
        <w:tc>
          <w:tcPr>
            <w:tcW w:w="1852" w:type="dxa"/>
            <w:noWrap/>
          </w:tcPr>
          <w:p w14:paraId="6E0BFDBE" w14:textId="679742E5" w:rsidR="00085C0E" w:rsidRPr="001C46C2" w:rsidRDefault="00085C0E" w:rsidP="00085C0E">
            <w:pPr>
              <w:jc w:val="center"/>
              <w:rPr>
                <w:rFonts w:cs="Arial"/>
              </w:rPr>
            </w:pPr>
            <w:r w:rsidRPr="001C46C2">
              <w:rPr>
                <w:rFonts w:cs="Arial"/>
              </w:rPr>
              <w:t>2013</w:t>
            </w:r>
          </w:p>
        </w:tc>
        <w:tc>
          <w:tcPr>
            <w:tcW w:w="1235" w:type="dxa"/>
            <w:noWrap/>
          </w:tcPr>
          <w:p w14:paraId="5D125E7A" w14:textId="30EE3AD6" w:rsidR="00085C0E" w:rsidRPr="001C46C2" w:rsidRDefault="00085C0E" w:rsidP="00085C0E">
            <w:pPr>
              <w:jc w:val="center"/>
              <w:rPr>
                <w:rFonts w:cs="Arial"/>
              </w:rPr>
            </w:pPr>
            <w:r w:rsidRPr="001C46C2">
              <w:rPr>
                <w:rFonts w:cs="Arial"/>
              </w:rPr>
              <w:t>2022</w:t>
            </w:r>
          </w:p>
        </w:tc>
        <w:tc>
          <w:tcPr>
            <w:tcW w:w="1687" w:type="dxa"/>
            <w:noWrap/>
          </w:tcPr>
          <w:p w14:paraId="24BF6349" w14:textId="3E53EFF2" w:rsidR="00085C0E" w:rsidRPr="001C46C2" w:rsidRDefault="00085C0E" w:rsidP="00085C0E">
            <w:pPr>
              <w:jc w:val="center"/>
              <w:rPr>
                <w:rFonts w:cs="Arial"/>
              </w:rPr>
            </w:pPr>
            <w:r w:rsidRPr="001C46C2">
              <w:rPr>
                <w:rFonts w:cs="Arial"/>
              </w:rPr>
              <w:t>EQA</w:t>
            </w:r>
          </w:p>
        </w:tc>
      </w:tr>
      <w:tr w:rsidR="00085C0E" w:rsidRPr="001C46C2" w14:paraId="446EFA3B" w14:textId="77777777" w:rsidTr="001C46C2">
        <w:trPr>
          <w:trHeight w:val="292"/>
        </w:trPr>
        <w:tc>
          <w:tcPr>
            <w:tcW w:w="2148" w:type="dxa"/>
          </w:tcPr>
          <w:p w14:paraId="56451377" w14:textId="70827389" w:rsidR="00085C0E" w:rsidRPr="001C46C2" w:rsidRDefault="00085C0E" w:rsidP="008A069F">
            <w:pPr>
              <w:jc w:val="left"/>
              <w:rPr>
                <w:rFonts w:cs="Arial"/>
              </w:rPr>
            </w:pPr>
            <w:r w:rsidRPr="001C46C2">
              <w:rPr>
                <w:rFonts w:cs="Arial"/>
              </w:rPr>
              <w:t xml:space="preserve">Proceso de atención sanitaria al paciente quemado </w:t>
            </w:r>
          </w:p>
        </w:tc>
        <w:tc>
          <w:tcPr>
            <w:tcW w:w="1300" w:type="dxa"/>
          </w:tcPr>
          <w:p w14:paraId="3308A61B" w14:textId="57974142" w:rsidR="00085C0E" w:rsidRPr="001C46C2" w:rsidRDefault="00085C0E" w:rsidP="00085C0E">
            <w:pPr>
              <w:jc w:val="left"/>
              <w:rPr>
                <w:rFonts w:cs="Arial"/>
              </w:rPr>
            </w:pPr>
            <w:r w:rsidRPr="001C46C2">
              <w:rPr>
                <w:rFonts w:cs="Arial"/>
              </w:rPr>
              <w:t>UNE EN ISO 9001:2015</w:t>
            </w:r>
          </w:p>
        </w:tc>
        <w:tc>
          <w:tcPr>
            <w:tcW w:w="1852" w:type="dxa"/>
            <w:noWrap/>
          </w:tcPr>
          <w:p w14:paraId="6DD92688" w14:textId="60AF6FCB" w:rsidR="00085C0E" w:rsidRPr="001C46C2" w:rsidRDefault="00085C0E" w:rsidP="00085C0E">
            <w:pPr>
              <w:jc w:val="center"/>
              <w:rPr>
                <w:rFonts w:cs="Arial"/>
              </w:rPr>
            </w:pPr>
            <w:r w:rsidRPr="001C46C2">
              <w:rPr>
                <w:rFonts w:cs="Arial"/>
              </w:rPr>
              <w:t>2014</w:t>
            </w:r>
          </w:p>
        </w:tc>
        <w:tc>
          <w:tcPr>
            <w:tcW w:w="1235" w:type="dxa"/>
            <w:noWrap/>
          </w:tcPr>
          <w:p w14:paraId="3EA82F9C" w14:textId="4560B163" w:rsidR="00085C0E" w:rsidRPr="001C46C2" w:rsidRDefault="00085C0E" w:rsidP="00085C0E">
            <w:pPr>
              <w:jc w:val="center"/>
              <w:rPr>
                <w:rFonts w:cs="Arial"/>
              </w:rPr>
            </w:pPr>
            <w:r w:rsidRPr="001C46C2">
              <w:rPr>
                <w:rFonts w:cs="Arial"/>
              </w:rPr>
              <w:t>2022</w:t>
            </w:r>
          </w:p>
        </w:tc>
        <w:tc>
          <w:tcPr>
            <w:tcW w:w="1687" w:type="dxa"/>
            <w:noWrap/>
          </w:tcPr>
          <w:p w14:paraId="5537456B" w14:textId="2981F95C" w:rsidR="00085C0E" w:rsidRPr="001C46C2" w:rsidRDefault="00085C0E" w:rsidP="00085C0E">
            <w:pPr>
              <w:jc w:val="center"/>
              <w:rPr>
                <w:rFonts w:cs="Arial"/>
              </w:rPr>
            </w:pPr>
            <w:r w:rsidRPr="001C46C2">
              <w:rPr>
                <w:rFonts w:cs="Arial"/>
              </w:rPr>
              <w:t>EQA</w:t>
            </w:r>
          </w:p>
        </w:tc>
      </w:tr>
      <w:tr w:rsidR="00085C0E" w:rsidRPr="001C46C2" w14:paraId="1169D33D" w14:textId="77777777" w:rsidTr="001C46C2">
        <w:trPr>
          <w:cnfStyle w:val="000000010000" w:firstRow="0" w:lastRow="0" w:firstColumn="0" w:lastColumn="0" w:oddVBand="0" w:evenVBand="0" w:oddHBand="0" w:evenHBand="1" w:firstRowFirstColumn="0" w:firstRowLastColumn="0" w:lastRowFirstColumn="0" w:lastRowLastColumn="0"/>
          <w:trHeight w:val="286"/>
        </w:trPr>
        <w:tc>
          <w:tcPr>
            <w:tcW w:w="2148" w:type="dxa"/>
          </w:tcPr>
          <w:p w14:paraId="3B83E189" w14:textId="23D99258" w:rsidR="00085C0E" w:rsidRPr="001C46C2" w:rsidRDefault="00085C0E" w:rsidP="008A069F">
            <w:pPr>
              <w:jc w:val="left"/>
              <w:rPr>
                <w:rFonts w:cs="Arial"/>
              </w:rPr>
            </w:pPr>
            <w:r w:rsidRPr="001C46C2">
              <w:rPr>
                <w:rFonts w:cs="Arial"/>
              </w:rPr>
              <w:t>Proceso de admisión y documentación clínica</w:t>
            </w:r>
          </w:p>
        </w:tc>
        <w:tc>
          <w:tcPr>
            <w:tcW w:w="1300" w:type="dxa"/>
          </w:tcPr>
          <w:p w14:paraId="4D702115" w14:textId="6CD002DF" w:rsidR="00085C0E" w:rsidRPr="001C46C2" w:rsidRDefault="00085C0E" w:rsidP="00085C0E">
            <w:pPr>
              <w:jc w:val="left"/>
              <w:rPr>
                <w:rFonts w:cs="Arial"/>
              </w:rPr>
            </w:pPr>
            <w:r w:rsidRPr="001C46C2">
              <w:rPr>
                <w:rFonts w:cs="Arial"/>
              </w:rPr>
              <w:t>UNE EN ISO 9001:2015</w:t>
            </w:r>
          </w:p>
        </w:tc>
        <w:tc>
          <w:tcPr>
            <w:tcW w:w="1852" w:type="dxa"/>
            <w:noWrap/>
          </w:tcPr>
          <w:p w14:paraId="61B1F413" w14:textId="030B1B1A" w:rsidR="00085C0E" w:rsidRPr="001C46C2" w:rsidRDefault="00085C0E" w:rsidP="00085C0E">
            <w:pPr>
              <w:jc w:val="center"/>
              <w:rPr>
                <w:rFonts w:cs="Arial"/>
              </w:rPr>
            </w:pPr>
            <w:r w:rsidRPr="001C46C2">
              <w:rPr>
                <w:rFonts w:cs="Arial"/>
              </w:rPr>
              <w:t>2014</w:t>
            </w:r>
          </w:p>
        </w:tc>
        <w:tc>
          <w:tcPr>
            <w:tcW w:w="1235" w:type="dxa"/>
            <w:noWrap/>
          </w:tcPr>
          <w:p w14:paraId="02ED67C1" w14:textId="5C1B721C" w:rsidR="00085C0E" w:rsidRPr="001C46C2" w:rsidRDefault="00085C0E" w:rsidP="00085C0E">
            <w:pPr>
              <w:jc w:val="center"/>
              <w:rPr>
                <w:rFonts w:cs="Arial"/>
              </w:rPr>
            </w:pPr>
            <w:r w:rsidRPr="001C46C2">
              <w:rPr>
                <w:rFonts w:cs="Arial"/>
              </w:rPr>
              <w:t>2022</w:t>
            </w:r>
          </w:p>
        </w:tc>
        <w:tc>
          <w:tcPr>
            <w:tcW w:w="1687" w:type="dxa"/>
            <w:noWrap/>
          </w:tcPr>
          <w:p w14:paraId="68B20B56" w14:textId="23F588D3" w:rsidR="00085C0E" w:rsidRPr="001C46C2" w:rsidRDefault="00085C0E" w:rsidP="00085C0E">
            <w:pPr>
              <w:jc w:val="center"/>
              <w:rPr>
                <w:rFonts w:cs="Arial"/>
              </w:rPr>
            </w:pPr>
            <w:r w:rsidRPr="001C46C2">
              <w:rPr>
                <w:rFonts w:cs="Arial"/>
              </w:rPr>
              <w:t>EQA</w:t>
            </w:r>
          </w:p>
        </w:tc>
      </w:tr>
      <w:tr w:rsidR="00085C0E" w:rsidRPr="001C46C2" w14:paraId="623E224D" w14:textId="77777777" w:rsidTr="001C46C2">
        <w:trPr>
          <w:trHeight w:val="292"/>
        </w:trPr>
        <w:tc>
          <w:tcPr>
            <w:tcW w:w="2148" w:type="dxa"/>
          </w:tcPr>
          <w:p w14:paraId="5237A195" w14:textId="4013BAE1" w:rsidR="00085C0E" w:rsidRPr="001C46C2" w:rsidRDefault="00085C0E" w:rsidP="008A069F">
            <w:pPr>
              <w:jc w:val="left"/>
              <w:rPr>
                <w:rFonts w:cs="Arial"/>
              </w:rPr>
            </w:pPr>
            <w:r w:rsidRPr="001C46C2">
              <w:rPr>
                <w:rFonts w:cs="Arial"/>
              </w:rPr>
              <w:t xml:space="preserve">Servicio de </w:t>
            </w:r>
            <w:r w:rsidR="008A069F" w:rsidRPr="001C46C2">
              <w:rPr>
                <w:rFonts w:cs="Arial"/>
              </w:rPr>
              <w:t>S</w:t>
            </w:r>
            <w:r w:rsidRPr="001C46C2">
              <w:rPr>
                <w:rFonts w:cs="Arial"/>
              </w:rPr>
              <w:t xml:space="preserve">uministros y </w:t>
            </w:r>
            <w:r w:rsidR="008A069F" w:rsidRPr="001C46C2">
              <w:rPr>
                <w:rFonts w:cs="Arial"/>
              </w:rPr>
              <w:t>G</w:t>
            </w:r>
            <w:r w:rsidRPr="001C46C2">
              <w:rPr>
                <w:rFonts w:cs="Arial"/>
              </w:rPr>
              <w:t xml:space="preserve">estión </w:t>
            </w:r>
            <w:r w:rsidR="008A069F" w:rsidRPr="001C46C2">
              <w:rPr>
                <w:rFonts w:cs="Arial"/>
              </w:rPr>
              <w:t>E</w:t>
            </w:r>
            <w:r w:rsidRPr="001C46C2">
              <w:rPr>
                <w:rFonts w:cs="Arial"/>
              </w:rPr>
              <w:t>conómica</w:t>
            </w:r>
          </w:p>
        </w:tc>
        <w:tc>
          <w:tcPr>
            <w:tcW w:w="1300" w:type="dxa"/>
          </w:tcPr>
          <w:p w14:paraId="3B3EC3C5" w14:textId="7687AD96" w:rsidR="00085C0E" w:rsidRPr="001C46C2" w:rsidRDefault="00085C0E" w:rsidP="00085C0E">
            <w:pPr>
              <w:jc w:val="left"/>
              <w:rPr>
                <w:rFonts w:cs="Arial"/>
              </w:rPr>
            </w:pPr>
            <w:r w:rsidRPr="001C46C2">
              <w:rPr>
                <w:rFonts w:cs="Arial"/>
              </w:rPr>
              <w:t>UNE EN ISO 9001:2015</w:t>
            </w:r>
          </w:p>
        </w:tc>
        <w:tc>
          <w:tcPr>
            <w:tcW w:w="1852" w:type="dxa"/>
            <w:noWrap/>
          </w:tcPr>
          <w:p w14:paraId="71E932F5" w14:textId="4E1B514C" w:rsidR="00085C0E" w:rsidRPr="001C46C2" w:rsidRDefault="00085C0E" w:rsidP="00085C0E">
            <w:pPr>
              <w:jc w:val="center"/>
              <w:rPr>
                <w:rFonts w:cs="Arial"/>
              </w:rPr>
            </w:pPr>
            <w:r w:rsidRPr="001C46C2">
              <w:rPr>
                <w:rFonts w:cs="Arial"/>
              </w:rPr>
              <w:t>2014</w:t>
            </w:r>
          </w:p>
        </w:tc>
        <w:tc>
          <w:tcPr>
            <w:tcW w:w="1235" w:type="dxa"/>
            <w:noWrap/>
          </w:tcPr>
          <w:p w14:paraId="1A54CB68" w14:textId="090AA98E" w:rsidR="00085C0E" w:rsidRPr="001C46C2" w:rsidRDefault="00085C0E" w:rsidP="00085C0E">
            <w:pPr>
              <w:jc w:val="center"/>
              <w:rPr>
                <w:rFonts w:cs="Arial"/>
              </w:rPr>
            </w:pPr>
            <w:r w:rsidRPr="001C46C2">
              <w:rPr>
                <w:rFonts w:cs="Arial"/>
              </w:rPr>
              <w:t>2022</w:t>
            </w:r>
          </w:p>
        </w:tc>
        <w:tc>
          <w:tcPr>
            <w:tcW w:w="1687" w:type="dxa"/>
            <w:noWrap/>
          </w:tcPr>
          <w:p w14:paraId="420C058F" w14:textId="791750FF" w:rsidR="00085C0E" w:rsidRPr="001C46C2" w:rsidRDefault="00085C0E" w:rsidP="00085C0E">
            <w:pPr>
              <w:jc w:val="center"/>
              <w:rPr>
                <w:rFonts w:cs="Arial"/>
              </w:rPr>
            </w:pPr>
            <w:r w:rsidRPr="001C46C2">
              <w:rPr>
                <w:rFonts w:cs="Arial"/>
              </w:rPr>
              <w:t>EQA</w:t>
            </w:r>
          </w:p>
        </w:tc>
      </w:tr>
      <w:tr w:rsidR="00085C0E" w:rsidRPr="001C46C2" w14:paraId="1949E322" w14:textId="77777777" w:rsidTr="001C46C2">
        <w:trPr>
          <w:cnfStyle w:val="000000010000" w:firstRow="0" w:lastRow="0" w:firstColumn="0" w:lastColumn="0" w:oddVBand="0" w:evenVBand="0" w:oddHBand="0" w:evenHBand="1" w:firstRowFirstColumn="0" w:firstRowLastColumn="0" w:lastRowFirstColumn="0" w:lastRowLastColumn="0"/>
          <w:trHeight w:val="368"/>
        </w:trPr>
        <w:tc>
          <w:tcPr>
            <w:tcW w:w="2148" w:type="dxa"/>
          </w:tcPr>
          <w:p w14:paraId="08CE6223" w14:textId="0C37415C" w:rsidR="00085C0E" w:rsidRPr="001C46C2" w:rsidRDefault="00085C0E" w:rsidP="008A069F">
            <w:pPr>
              <w:jc w:val="left"/>
              <w:rPr>
                <w:rFonts w:cs="Arial"/>
              </w:rPr>
            </w:pPr>
            <w:r w:rsidRPr="001C46C2">
              <w:rPr>
                <w:rFonts w:cs="Arial"/>
              </w:rPr>
              <w:t xml:space="preserve">Cuidados de </w:t>
            </w:r>
            <w:r w:rsidR="008A069F" w:rsidRPr="001C46C2">
              <w:rPr>
                <w:rFonts w:cs="Arial"/>
              </w:rPr>
              <w:t>E</w:t>
            </w:r>
            <w:r w:rsidRPr="001C46C2">
              <w:rPr>
                <w:rFonts w:cs="Arial"/>
              </w:rPr>
              <w:t>nfermería en hospitalización del área médica</w:t>
            </w:r>
          </w:p>
        </w:tc>
        <w:tc>
          <w:tcPr>
            <w:tcW w:w="1300" w:type="dxa"/>
          </w:tcPr>
          <w:p w14:paraId="70977C14" w14:textId="597C6665" w:rsidR="00085C0E" w:rsidRPr="001C46C2" w:rsidRDefault="00085C0E" w:rsidP="00085C0E">
            <w:pPr>
              <w:jc w:val="left"/>
              <w:rPr>
                <w:rFonts w:cs="Arial"/>
              </w:rPr>
            </w:pPr>
            <w:r w:rsidRPr="001C46C2">
              <w:rPr>
                <w:rFonts w:cs="Arial"/>
              </w:rPr>
              <w:t>UNE EN ISO 9001:2015</w:t>
            </w:r>
          </w:p>
        </w:tc>
        <w:tc>
          <w:tcPr>
            <w:tcW w:w="1852" w:type="dxa"/>
            <w:noWrap/>
          </w:tcPr>
          <w:p w14:paraId="7E800146" w14:textId="14712489" w:rsidR="00085C0E" w:rsidRPr="001C46C2" w:rsidRDefault="00085C0E" w:rsidP="00085C0E">
            <w:pPr>
              <w:jc w:val="center"/>
              <w:rPr>
                <w:rFonts w:cs="Arial"/>
              </w:rPr>
            </w:pPr>
            <w:r w:rsidRPr="001C46C2">
              <w:rPr>
                <w:rFonts w:cs="Arial"/>
              </w:rPr>
              <w:t>2014</w:t>
            </w:r>
          </w:p>
        </w:tc>
        <w:tc>
          <w:tcPr>
            <w:tcW w:w="1235" w:type="dxa"/>
            <w:noWrap/>
          </w:tcPr>
          <w:p w14:paraId="0FBDDDEF" w14:textId="53934833" w:rsidR="00085C0E" w:rsidRPr="001C46C2" w:rsidRDefault="00085C0E" w:rsidP="00085C0E">
            <w:pPr>
              <w:jc w:val="center"/>
              <w:rPr>
                <w:rFonts w:cs="Arial"/>
              </w:rPr>
            </w:pPr>
            <w:r w:rsidRPr="001C46C2">
              <w:rPr>
                <w:rFonts w:cs="Arial"/>
              </w:rPr>
              <w:t>2022</w:t>
            </w:r>
          </w:p>
        </w:tc>
        <w:tc>
          <w:tcPr>
            <w:tcW w:w="1687" w:type="dxa"/>
            <w:noWrap/>
          </w:tcPr>
          <w:p w14:paraId="01F7C4E9" w14:textId="5445C1B7" w:rsidR="00085C0E" w:rsidRPr="001C46C2" w:rsidRDefault="00085C0E" w:rsidP="00085C0E">
            <w:pPr>
              <w:jc w:val="center"/>
              <w:rPr>
                <w:rFonts w:cs="Arial"/>
              </w:rPr>
            </w:pPr>
            <w:r w:rsidRPr="001C46C2">
              <w:rPr>
                <w:rFonts w:cs="Arial"/>
              </w:rPr>
              <w:t>EQA</w:t>
            </w:r>
          </w:p>
        </w:tc>
      </w:tr>
      <w:tr w:rsidR="00085C0E" w:rsidRPr="001C46C2" w14:paraId="07C329BE" w14:textId="77777777" w:rsidTr="001C46C2">
        <w:trPr>
          <w:trHeight w:val="211"/>
        </w:trPr>
        <w:tc>
          <w:tcPr>
            <w:tcW w:w="2148" w:type="dxa"/>
          </w:tcPr>
          <w:p w14:paraId="51389FCD" w14:textId="46559E8B" w:rsidR="00085C0E" w:rsidRPr="001C46C2" w:rsidRDefault="00085C0E" w:rsidP="008A069F">
            <w:pPr>
              <w:jc w:val="left"/>
              <w:rPr>
                <w:rFonts w:cs="Arial"/>
              </w:rPr>
            </w:pPr>
            <w:r w:rsidRPr="001C46C2">
              <w:rPr>
                <w:rFonts w:cs="Arial"/>
              </w:rPr>
              <w:t xml:space="preserve">Servicio de </w:t>
            </w:r>
            <w:r w:rsidR="008A069F" w:rsidRPr="001C46C2">
              <w:rPr>
                <w:rFonts w:cs="Arial"/>
              </w:rPr>
              <w:t>F</w:t>
            </w:r>
            <w:r w:rsidRPr="001C46C2">
              <w:rPr>
                <w:rFonts w:cs="Arial"/>
              </w:rPr>
              <w:t>armacia</w:t>
            </w:r>
          </w:p>
        </w:tc>
        <w:tc>
          <w:tcPr>
            <w:tcW w:w="1300" w:type="dxa"/>
          </w:tcPr>
          <w:p w14:paraId="0457620E" w14:textId="5C02F750" w:rsidR="00085C0E" w:rsidRPr="001C46C2" w:rsidRDefault="00085C0E" w:rsidP="00085C0E">
            <w:pPr>
              <w:jc w:val="left"/>
              <w:rPr>
                <w:rFonts w:cs="Arial"/>
              </w:rPr>
            </w:pPr>
            <w:r w:rsidRPr="001C46C2">
              <w:rPr>
                <w:rFonts w:cs="Arial"/>
              </w:rPr>
              <w:t>UNE EN ISO 9001:2015</w:t>
            </w:r>
          </w:p>
        </w:tc>
        <w:tc>
          <w:tcPr>
            <w:tcW w:w="1852" w:type="dxa"/>
            <w:noWrap/>
          </w:tcPr>
          <w:p w14:paraId="275959C0" w14:textId="78D6B1E5" w:rsidR="00085C0E" w:rsidRPr="001C46C2" w:rsidRDefault="00085C0E" w:rsidP="00085C0E">
            <w:pPr>
              <w:jc w:val="center"/>
              <w:rPr>
                <w:rFonts w:cs="Arial"/>
              </w:rPr>
            </w:pPr>
            <w:r w:rsidRPr="001C46C2">
              <w:rPr>
                <w:rFonts w:cs="Arial"/>
              </w:rPr>
              <w:t>2015</w:t>
            </w:r>
          </w:p>
        </w:tc>
        <w:tc>
          <w:tcPr>
            <w:tcW w:w="1235" w:type="dxa"/>
            <w:noWrap/>
          </w:tcPr>
          <w:p w14:paraId="29D4EA1A" w14:textId="5F73855E" w:rsidR="00085C0E" w:rsidRPr="001C46C2" w:rsidRDefault="00085C0E" w:rsidP="00085C0E">
            <w:pPr>
              <w:jc w:val="center"/>
              <w:rPr>
                <w:rFonts w:cs="Arial"/>
              </w:rPr>
            </w:pPr>
            <w:r w:rsidRPr="001C46C2">
              <w:rPr>
                <w:rFonts w:cs="Arial"/>
              </w:rPr>
              <w:t>2022</w:t>
            </w:r>
          </w:p>
        </w:tc>
        <w:tc>
          <w:tcPr>
            <w:tcW w:w="1687" w:type="dxa"/>
            <w:noWrap/>
          </w:tcPr>
          <w:p w14:paraId="6825A8A1" w14:textId="6DD045A1" w:rsidR="00085C0E" w:rsidRPr="001C46C2" w:rsidRDefault="00085C0E" w:rsidP="00085C0E">
            <w:pPr>
              <w:jc w:val="center"/>
              <w:rPr>
                <w:rFonts w:cs="Arial"/>
              </w:rPr>
            </w:pPr>
            <w:r w:rsidRPr="001C46C2">
              <w:rPr>
                <w:rFonts w:cs="Arial"/>
              </w:rPr>
              <w:t>EQA</w:t>
            </w:r>
          </w:p>
        </w:tc>
      </w:tr>
      <w:tr w:rsidR="00085C0E" w:rsidRPr="001C46C2" w14:paraId="0D6157B2" w14:textId="77777777" w:rsidTr="001C46C2">
        <w:trPr>
          <w:cnfStyle w:val="000000010000" w:firstRow="0" w:lastRow="0" w:firstColumn="0" w:lastColumn="0" w:oddVBand="0" w:evenVBand="0" w:oddHBand="0" w:evenHBand="1" w:firstRowFirstColumn="0" w:firstRowLastColumn="0" w:lastRowFirstColumn="0" w:lastRowLastColumn="0"/>
          <w:trHeight w:val="368"/>
        </w:trPr>
        <w:tc>
          <w:tcPr>
            <w:tcW w:w="2148" w:type="dxa"/>
          </w:tcPr>
          <w:p w14:paraId="7C61DA3C" w14:textId="469B8AA9" w:rsidR="00085C0E" w:rsidRPr="001C46C2" w:rsidRDefault="00085C0E" w:rsidP="008A069F">
            <w:pPr>
              <w:jc w:val="left"/>
              <w:rPr>
                <w:rFonts w:cs="Arial"/>
              </w:rPr>
            </w:pPr>
            <w:r w:rsidRPr="001C46C2">
              <w:rPr>
                <w:rFonts w:cs="Arial"/>
              </w:rPr>
              <w:lastRenderedPageBreak/>
              <w:t xml:space="preserve">Unidad de </w:t>
            </w:r>
            <w:r w:rsidR="008A069F" w:rsidRPr="001C46C2">
              <w:rPr>
                <w:rFonts w:cs="Arial"/>
              </w:rPr>
              <w:t>C</w:t>
            </w:r>
            <w:r w:rsidRPr="001C46C2">
              <w:rPr>
                <w:rFonts w:cs="Arial"/>
              </w:rPr>
              <w:t xml:space="preserve">irugía </w:t>
            </w:r>
            <w:r w:rsidR="008A069F" w:rsidRPr="001C46C2">
              <w:rPr>
                <w:rFonts w:cs="Arial"/>
              </w:rPr>
              <w:t>O</w:t>
            </w:r>
            <w:r w:rsidRPr="001C46C2">
              <w:rPr>
                <w:rFonts w:cs="Arial"/>
              </w:rPr>
              <w:t xml:space="preserve">rtopédica y </w:t>
            </w:r>
            <w:r w:rsidR="008A069F" w:rsidRPr="001C46C2">
              <w:rPr>
                <w:rFonts w:cs="Arial"/>
              </w:rPr>
              <w:t>T</w:t>
            </w:r>
            <w:r w:rsidRPr="001C46C2">
              <w:rPr>
                <w:rFonts w:cs="Arial"/>
              </w:rPr>
              <w:t xml:space="preserve">raumatología </w:t>
            </w:r>
            <w:r w:rsidR="008A069F" w:rsidRPr="001C46C2">
              <w:rPr>
                <w:rFonts w:cs="Arial"/>
              </w:rPr>
              <w:t>I</w:t>
            </w:r>
            <w:r w:rsidRPr="001C46C2">
              <w:rPr>
                <w:rFonts w:cs="Arial"/>
              </w:rPr>
              <w:t>nfantil</w:t>
            </w:r>
          </w:p>
        </w:tc>
        <w:tc>
          <w:tcPr>
            <w:tcW w:w="1300" w:type="dxa"/>
          </w:tcPr>
          <w:p w14:paraId="50FE2A3B" w14:textId="77777777" w:rsidR="00085C0E" w:rsidRPr="001C46C2" w:rsidRDefault="00085C0E" w:rsidP="008158D4">
            <w:pPr>
              <w:jc w:val="left"/>
              <w:rPr>
                <w:rFonts w:cs="Arial"/>
              </w:rPr>
            </w:pPr>
            <w:r w:rsidRPr="001C46C2">
              <w:rPr>
                <w:rFonts w:cs="Arial"/>
              </w:rPr>
              <w:t>UNE EN ISO 9001:2015</w:t>
            </w:r>
          </w:p>
        </w:tc>
        <w:tc>
          <w:tcPr>
            <w:tcW w:w="1852" w:type="dxa"/>
            <w:noWrap/>
          </w:tcPr>
          <w:p w14:paraId="41A6EBC8" w14:textId="77777777" w:rsidR="00085C0E" w:rsidRPr="001C46C2" w:rsidRDefault="00085C0E" w:rsidP="00085C0E">
            <w:pPr>
              <w:jc w:val="center"/>
              <w:rPr>
                <w:rFonts w:cs="Arial"/>
              </w:rPr>
            </w:pPr>
            <w:r w:rsidRPr="001C46C2">
              <w:rPr>
                <w:rFonts w:cs="Arial"/>
              </w:rPr>
              <w:t>2015</w:t>
            </w:r>
          </w:p>
        </w:tc>
        <w:tc>
          <w:tcPr>
            <w:tcW w:w="1235" w:type="dxa"/>
            <w:noWrap/>
          </w:tcPr>
          <w:p w14:paraId="3BB02309" w14:textId="77777777" w:rsidR="00085C0E" w:rsidRPr="001C46C2" w:rsidRDefault="00085C0E" w:rsidP="00085C0E">
            <w:pPr>
              <w:jc w:val="center"/>
              <w:rPr>
                <w:rFonts w:cs="Arial"/>
              </w:rPr>
            </w:pPr>
            <w:r w:rsidRPr="001C46C2">
              <w:rPr>
                <w:rFonts w:cs="Arial"/>
              </w:rPr>
              <w:t>2022</w:t>
            </w:r>
          </w:p>
        </w:tc>
        <w:tc>
          <w:tcPr>
            <w:tcW w:w="1687" w:type="dxa"/>
            <w:noWrap/>
          </w:tcPr>
          <w:p w14:paraId="6F3CDFC4" w14:textId="77777777" w:rsidR="00085C0E" w:rsidRPr="001C46C2" w:rsidRDefault="00085C0E" w:rsidP="00085C0E">
            <w:pPr>
              <w:jc w:val="center"/>
              <w:rPr>
                <w:rFonts w:cs="Arial"/>
              </w:rPr>
            </w:pPr>
            <w:r w:rsidRPr="001C46C2">
              <w:rPr>
                <w:rFonts w:cs="Arial"/>
              </w:rPr>
              <w:t>EQA</w:t>
            </w:r>
          </w:p>
        </w:tc>
      </w:tr>
      <w:tr w:rsidR="00085C0E" w:rsidRPr="001C46C2" w14:paraId="59BACE50" w14:textId="77777777" w:rsidTr="001C46C2">
        <w:trPr>
          <w:trHeight w:val="211"/>
        </w:trPr>
        <w:tc>
          <w:tcPr>
            <w:tcW w:w="2148" w:type="dxa"/>
          </w:tcPr>
          <w:p w14:paraId="6A6DF3F2" w14:textId="7EC18415" w:rsidR="00085C0E" w:rsidRPr="001C46C2" w:rsidRDefault="00085C0E" w:rsidP="008A069F">
            <w:pPr>
              <w:jc w:val="left"/>
              <w:rPr>
                <w:rFonts w:cs="Arial"/>
              </w:rPr>
            </w:pPr>
            <w:r w:rsidRPr="001C46C2">
              <w:rPr>
                <w:rFonts w:cs="Arial"/>
              </w:rPr>
              <w:t xml:space="preserve">Servicio de </w:t>
            </w:r>
            <w:r w:rsidR="008A069F" w:rsidRPr="001C46C2">
              <w:rPr>
                <w:rFonts w:cs="Arial"/>
              </w:rPr>
              <w:t>A</w:t>
            </w:r>
            <w:r w:rsidRPr="001C46C2">
              <w:rPr>
                <w:rFonts w:cs="Arial"/>
              </w:rPr>
              <w:t xml:space="preserve">tención al </w:t>
            </w:r>
            <w:r w:rsidR="008A069F" w:rsidRPr="001C46C2">
              <w:rPr>
                <w:rFonts w:cs="Arial"/>
              </w:rPr>
              <w:t>P</w:t>
            </w:r>
            <w:r w:rsidRPr="001C46C2">
              <w:rPr>
                <w:rFonts w:cs="Arial"/>
              </w:rPr>
              <w:t>aciente</w:t>
            </w:r>
          </w:p>
        </w:tc>
        <w:tc>
          <w:tcPr>
            <w:tcW w:w="1300" w:type="dxa"/>
          </w:tcPr>
          <w:p w14:paraId="1734722B" w14:textId="77777777" w:rsidR="00085C0E" w:rsidRPr="001C46C2" w:rsidRDefault="00085C0E" w:rsidP="008158D4">
            <w:pPr>
              <w:jc w:val="left"/>
              <w:rPr>
                <w:rFonts w:cs="Arial"/>
              </w:rPr>
            </w:pPr>
            <w:r w:rsidRPr="001C46C2">
              <w:rPr>
                <w:rFonts w:cs="Arial"/>
              </w:rPr>
              <w:t>UNE EN ISO 9001:2015</w:t>
            </w:r>
          </w:p>
        </w:tc>
        <w:tc>
          <w:tcPr>
            <w:tcW w:w="1852" w:type="dxa"/>
            <w:noWrap/>
          </w:tcPr>
          <w:p w14:paraId="520C9AA3" w14:textId="77777777" w:rsidR="00085C0E" w:rsidRPr="001C46C2" w:rsidRDefault="00085C0E" w:rsidP="00085C0E">
            <w:pPr>
              <w:jc w:val="center"/>
              <w:rPr>
                <w:rFonts w:cs="Arial"/>
              </w:rPr>
            </w:pPr>
            <w:r w:rsidRPr="001C46C2">
              <w:rPr>
                <w:rFonts w:cs="Arial"/>
              </w:rPr>
              <w:t>2015</w:t>
            </w:r>
          </w:p>
        </w:tc>
        <w:tc>
          <w:tcPr>
            <w:tcW w:w="1235" w:type="dxa"/>
            <w:noWrap/>
          </w:tcPr>
          <w:p w14:paraId="48952FD6" w14:textId="77777777" w:rsidR="00085C0E" w:rsidRPr="001C46C2" w:rsidRDefault="00085C0E" w:rsidP="00085C0E">
            <w:pPr>
              <w:jc w:val="center"/>
              <w:rPr>
                <w:rFonts w:cs="Arial"/>
              </w:rPr>
            </w:pPr>
            <w:r w:rsidRPr="001C46C2">
              <w:rPr>
                <w:rFonts w:cs="Arial"/>
              </w:rPr>
              <w:t>2022</w:t>
            </w:r>
          </w:p>
        </w:tc>
        <w:tc>
          <w:tcPr>
            <w:tcW w:w="1687" w:type="dxa"/>
            <w:noWrap/>
          </w:tcPr>
          <w:p w14:paraId="1E590FAB" w14:textId="77777777" w:rsidR="00085C0E" w:rsidRPr="001C46C2" w:rsidRDefault="00085C0E" w:rsidP="00085C0E">
            <w:pPr>
              <w:jc w:val="center"/>
              <w:rPr>
                <w:rFonts w:cs="Arial"/>
              </w:rPr>
            </w:pPr>
            <w:r w:rsidRPr="001C46C2">
              <w:rPr>
                <w:rFonts w:cs="Arial"/>
              </w:rPr>
              <w:t>EQA</w:t>
            </w:r>
          </w:p>
        </w:tc>
      </w:tr>
      <w:tr w:rsidR="00085C0E" w:rsidRPr="001C46C2" w14:paraId="4F430D18" w14:textId="77777777" w:rsidTr="001C46C2">
        <w:trPr>
          <w:cnfStyle w:val="000000010000" w:firstRow="0" w:lastRow="0" w:firstColumn="0" w:lastColumn="0" w:oddVBand="0" w:evenVBand="0" w:oddHBand="0" w:evenHBand="1" w:firstRowFirstColumn="0" w:firstRowLastColumn="0" w:lastRowFirstColumn="0" w:lastRowLastColumn="0"/>
          <w:trHeight w:val="368"/>
        </w:trPr>
        <w:tc>
          <w:tcPr>
            <w:tcW w:w="2148" w:type="dxa"/>
          </w:tcPr>
          <w:p w14:paraId="6E89BFEE" w14:textId="77777777" w:rsidR="00085C0E" w:rsidRPr="001C46C2" w:rsidRDefault="00085C0E" w:rsidP="008A069F">
            <w:pPr>
              <w:jc w:val="left"/>
              <w:rPr>
                <w:rFonts w:cs="Arial"/>
              </w:rPr>
            </w:pPr>
            <w:r w:rsidRPr="001C46C2">
              <w:rPr>
                <w:rFonts w:cs="Arial"/>
              </w:rPr>
              <w:t>Investigación + Desarrollo + Innovación del hospital</w:t>
            </w:r>
          </w:p>
        </w:tc>
        <w:tc>
          <w:tcPr>
            <w:tcW w:w="1300" w:type="dxa"/>
          </w:tcPr>
          <w:p w14:paraId="35950ABE" w14:textId="77777777" w:rsidR="00085C0E" w:rsidRPr="001C46C2" w:rsidRDefault="00085C0E" w:rsidP="008158D4">
            <w:pPr>
              <w:jc w:val="left"/>
              <w:rPr>
                <w:rFonts w:cs="Arial"/>
              </w:rPr>
            </w:pPr>
            <w:r w:rsidRPr="001C46C2">
              <w:rPr>
                <w:rFonts w:cs="Arial"/>
              </w:rPr>
              <w:t>UNE 166002:2014</w:t>
            </w:r>
          </w:p>
        </w:tc>
        <w:tc>
          <w:tcPr>
            <w:tcW w:w="1852" w:type="dxa"/>
            <w:noWrap/>
          </w:tcPr>
          <w:p w14:paraId="31C9E979" w14:textId="77777777" w:rsidR="00085C0E" w:rsidRPr="001C46C2" w:rsidRDefault="00085C0E" w:rsidP="00085C0E">
            <w:pPr>
              <w:jc w:val="center"/>
              <w:rPr>
                <w:rFonts w:cs="Arial"/>
              </w:rPr>
            </w:pPr>
            <w:r w:rsidRPr="001C46C2">
              <w:rPr>
                <w:rFonts w:cs="Arial"/>
              </w:rPr>
              <w:t>2014</w:t>
            </w:r>
          </w:p>
        </w:tc>
        <w:tc>
          <w:tcPr>
            <w:tcW w:w="1235" w:type="dxa"/>
            <w:noWrap/>
          </w:tcPr>
          <w:p w14:paraId="2A0EA79E" w14:textId="77777777" w:rsidR="00085C0E" w:rsidRPr="001C46C2" w:rsidRDefault="00085C0E" w:rsidP="00085C0E">
            <w:pPr>
              <w:jc w:val="center"/>
              <w:rPr>
                <w:rFonts w:cs="Arial"/>
              </w:rPr>
            </w:pPr>
            <w:r w:rsidRPr="001C46C2">
              <w:rPr>
                <w:rFonts w:cs="Arial"/>
              </w:rPr>
              <w:t>2020</w:t>
            </w:r>
          </w:p>
        </w:tc>
        <w:tc>
          <w:tcPr>
            <w:tcW w:w="1687" w:type="dxa"/>
            <w:noWrap/>
          </w:tcPr>
          <w:p w14:paraId="0F411804" w14:textId="77777777" w:rsidR="00085C0E" w:rsidRPr="001C46C2" w:rsidRDefault="00085C0E" w:rsidP="00085C0E">
            <w:pPr>
              <w:jc w:val="center"/>
              <w:rPr>
                <w:rFonts w:cs="Arial"/>
              </w:rPr>
            </w:pPr>
            <w:r w:rsidRPr="001C46C2">
              <w:rPr>
                <w:rFonts w:cs="Arial"/>
              </w:rPr>
              <w:t>SGS ICS IBÉRICA</w:t>
            </w:r>
          </w:p>
        </w:tc>
      </w:tr>
      <w:tr w:rsidR="00085C0E" w:rsidRPr="001C46C2" w14:paraId="7CDBB452" w14:textId="77777777" w:rsidTr="001C46C2">
        <w:trPr>
          <w:trHeight w:val="375"/>
        </w:trPr>
        <w:tc>
          <w:tcPr>
            <w:tcW w:w="2148" w:type="dxa"/>
          </w:tcPr>
          <w:p w14:paraId="5A5A4209" w14:textId="77777777" w:rsidR="00085C0E" w:rsidRPr="001C46C2" w:rsidRDefault="00085C0E" w:rsidP="008A069F">
            <w:pPr>
              <w:jc w:val="left"/>
              <w:rPr>
                <w:rFonts w:cs="Arial"/>
              </w:rPr>
            </w:pPr>
            <w:r w:rsidRPr="001C46C2">
              <w:rPr>
                <w:rFonts w:cs="Arial"/>
              </w:rPr>
              <w:t>Cuidados enfermeros en hospitalización quirúrgica</w:t>
            </w:r>
          </w:p>
        </w:tc>
        <w:tc>
          <w:tcPr>
            <w:tcW w:w="1300" w:type="dxa"/>
          </w:tcPr>
          <w:p w14:paraId="53A437D3" w14:textId="77777777" w:rsidR="00085C0E" w:rsidRPr="001C46C2" w:rsidRDefault="00085C0E" w:rsidP="008158D4">
            <w:pPr>
              <w:jc w:val="left"/>
              <w:rPr>
                <w:rFonts w:cs="Arial"/>
              </w:rPr>
            </w:pPr>
            <w:r w:rsidRPr="001C46C2">
              <w:rPr>
                <w:rFonts w:cs="Arial"/>
              </w:rPr>
              <w:t>UNE EN ISO 9001:2015</w:t>
            </w:r>
          </w:p>
        </w:tc>
        <w:tc>
          <w:tcPr>
            <w:tcW w:w="1852" w:type="dxa"/>
            <w:noWrap/>
          </w:tcPr>
          <w:p w14:paraId="5DFE6A59" w14:textId="77777777" w:rsidR="00085C0E" w:rsidRPr="001C46C2" w:rsidRDefault="00085C0E" w:rsidP="00085C0E">
            <w:pPr>
              <w:jc w:val="center"/>
              <w:rPr>
                <w:rFonts w:cs="Arial"/>
              </w:rPr>
            </w:pPr>
            <w:r w:rsidRPr="001C46C2">
              <w:rPr>
                <w:rFonts w:cs="Arial"/>
              </w:rPr>
              <w:t>2015</w:t>
            </w:r>
          </w:p>
        </w:tc>
        <w:tc>
          <w:tcPr>
            <w:tcW w:w="1235" w:type="dxa"/>
            <w:noWrap/>
          </w:tcPr>
          <w:p w14:paraId="0442CA3A" w14:textId="77777777" w:rsidR="00085C0E" w:rsidRPr="001C46C2" w:rsidRDefault="00085C0E" w:rsidP="00085C0E">
            <w:pPr>
              <w:jc w:val="center"/>
              <w:rPr>
                <w:rFonts w:cs="Arial"/>
              </w:rPr>
            </w:pPr>
            <w:r w:rsidRPr="001C46C2">
              <w:rPr>
                <w:rFonts w:cs="Arial"/>
              </w:rPr>
              <w:t>2022</w:t>
            </w:r>
          </w:p>
        </w:tc>
        <w:tc>
          <w:tcPr>
            <w:tcW w:w="1687" w:type="dxa"/>
            <w:noWrap/>
          </w:tcPr>
          <w:p w14:paraId="1154CA25" w14:textId="77777777" w:rsidR="00085C0E" w:rsidRPr="001C46C2" w:rsidRDefault="00085C0E" w:rsidP="00085C0E">
            <w:pPr>
              <w:jc w:val="center"/>
              <w:rPr>
                <w:rFonts w:cs="Arial"/>
              </w:rPr>
            </w:pPr>
            <w:r w:rsidRPr="001C46C2">
              <w:rPr>
                <w:rFonts w:cs="Arial"/>
              </w:rPr>
              <w:t>EQA</w:t>
            </w:r>
          </w:p>
        </w:tc>
      </w:tr>
      <w:tr w:rsidR="00085C0E" w:rsidRPr="001C46C2" w14:paraId="3ABAEE92" w14:textId="77777777" w:rsidTr="001C46C2">
        <w:trPr>
          <w:cnfStyle w:val="000000010000" w:firstRow="0" w:lastRow="0" w:firstColumn="0" w:lastColumn="0" w:oddVBand="0" w:evenVBand="0" w:oddHBand="0" w:evenHBand="1" w:firstRowFirstColumn="0" w:firstRowLastColumn="0" w:lastRowFirstColumn="0" w:lastRowLastColumn="0"/>
          <w:trHeight w:val="204"/>
        </w:trPr>
        <w:tc>
          <w:tcPr>
            <w:tcW w:w="2148" w:type="dxa"/>
          </w:tcPr>
          <w:p w14:paraId="13A1A78D" w14:textId="77777777" w:rsidR="00085C0E" w:rsidRPr="001C46C2" w:rsidRDefault="00085C0E" w:rsidP="008A069F">
            <w:pPr>
              <w:jc w:val="left"/>
              <w:rPr>
                <w:rFonts w:cs="Arial"/>
              </w:rPr>
            </w:pPr>
            <w:r w:rsidRPr="001C46C2">
              <w:rPr>
                <w:rFonts w:cs="Arial"/>
              </w:rPr>
              <w:t>Bloque quirúrgico</w:t>
            </w:r>
          </w:p>
        </w:tc>
        <w:tc>
          <w:tcPr>
            <w:tcW w:w="1300" w:type="dxa"/>
          </w:tcPr>
          <w:p w14:paraId="3BA58625" w14:textId="77777777" w:rsidR="00085C0E" w:rsidRPr="001C46C2" w:rsidRDefault="00085C0E" w:rsidP="008158D4">
            <w:pPr>
              <w:jc w:val="left"/>
              <w:rPr>
                <w:rFonts w:cs="Arial"/>
              </w:rPr>
            </w:pPr>
            <w:r w:rsidRPr="001C46C2">
              <w:rPr>
                <w:rFonts w:cs="Arial"/>
              </w:rPr>
              <w:t>UNE EN ISO 9001:2015</w:t>
            </w:r>
          </w:p>
        </w:tc>
        <w:tc>
          <w:tcPr>
            <w:tcW w:w="1852" w:type="dxa"/>
            <w:noWrap/>
          </w:tcPr>
          <w:p w14:paraId="5817FC93" w14:textId="77777777" w:rsidR="00085C0E" w:rsidRPr="001C46C2" w:rsidRDefault="00085C0E" w:rsidP="00085C0E">
            <w:pPr>
              <w:jc w:val="center"/>
              <w:rPr>
                <w:rFonts w:cs="Arial"/>
              </w:rPr>
            </w:pPr>
            <w:r w:rsidRPr="001C46C2">
              <w:rPr>
                <w:rFonts w:cs="Arial"/>
              </w:rPr>
              <w:t>2016</w:t>
            </w:r>
          </w:p>
        </w:tc>
        <w:tc>
          <w:tcPr>
            <w:tcW w:w="1235" w:type="dxa"/>
            <w:noWrap/>
          </w:tcPr>
          <w:p w14:paraId="2B418A04" w14:textId="77777777" w:rsidR="00085C0E" w:rsidRPr="001C46C2" w:rsidRDefault="00085C0E" w:rsidP="00085C0E">
            <w:pPr>
              <w:jc w:val="center"/>
              <w:rPr>
                <w:rFonts w:cs="Arial"/>
              </w:rPr>
            </w:pPr>
            <w:r w:rsidRPr="001C46C2">
              <w:rPr>
                <w:rFonts w:cs="Arial"/>
              </w:rPr>
              <w:t>2022</w:t>
            </w:r>
          </w:p>
        </w:tc>
        <w:tc>
          <w:tcPr>
            <w:tcW w:w="1687" w:type="dxa"/>
            <w:noWrap/>
          </w:tcPr>
          <w:p w14:paraId="0C58838A" w14:textId="77777777" w:rsidR="00085C0E" w:rsidRPr="001C46C2" w:rsidRDefault="00085C0E" w:rsidP="00085C0E">
            <w:pPr>
              <w:jc w:val="center"/>
              <w:rPr>
                <w:rFonts w:cs="Arial"/>
              </w:rPr>
            </w:pPr>
            <w:r w:rsidRPr="001C46C2">
              <w:rPr>
                <w:rFonts w:cs="Arial"/>
              </w:rPr>
              <w:t>EQA</w:t>
            </w:r>
          </w:p>
        </w:tc>
      </w:tr>
      <w:tr w:rsidR="00085C0E" w:rsidRPr="001C46C2" w14:paraId="5E437AC8" w14:textId="77777777" w:rsidTr="001C46C2">
        <w:trPr>
          <w:trHeight w:val="204"/>
        </w:trPr>
        <w:tc>
          <w:tcPr>
            <w:tcW w:w="2148" w:type="dxa"/>
          </w:tcPr>
          <w:p w14:paraId="305F1BAD" w14:textId="77777777" w:rsidR="00085C0E" w:rsidRPr="001C46C2" w:rsidRDefault="00085C0E" w:rsidP="008A069F">
            <w:pPr>
              <w:jc w:val="left"/>
              <w:rPr>
                <w:rFonts w:cs="Arial"/>
              </w:rPr>
            </w:pPr>
            <w:r w:rsidRPr="001C46C2">
              <w:rPr>
                <w:rFonts w:cs="Arial"/>
              </w:rPr>
              <w:t>Seguridad</w:t>
            </w:r>
          </w:p>
        </w:tc>
        <w:tc>
          <w:tcPr>
            <w:tcW w:w="1300" w:type="dxa"/>
          </w:tcPr>
          <w:p w14:paraId="4BB57E02" w14:textId="77777777" w:rsidR="00085C0E" w:rsidRPr="001C46C2" w:rsidRDefault="00085C0E" w:rsidP="008158D4">
            <w:pPr>
              <w:jc w:val="left"/>
              <w:rPr>
                <w:rFonts w:cs="Arial"/>
              </w:rPr>
            </w:pPr>
            <w:r w:rsidRPr="001C46C2">
              <w:rPr>
                <w:rFonts w:cs="Arial"/>
              </w:rPr>
              <w:t>UNE EN ISO 9001:2015</w:t>
            </w:r>
          </w:p>
        </w:tc>
        <w:tc>
          <w:tcPr>
            <w:tcW w:w="1852" w:type="dxa"/>
            <w:noWrap/>
          </w:tcPr>
          <w:p w14:paraId="0CAFFB7B" w14:textId="77777777" w:rsidR="00085C0E" w:rsidRPr="001C46C2" w:rsidRDefault="00085C0E" w:rsidP="00085C0E">
            <w:pPr>
              <w:jc w:val="center"/>
              <w:rPr>
                <w:rFonts w:cs="Arial"/>
              </w:rPr>
            </w:pPr>
            <w:r w:rsidRPr="001C46C2">
              <w:rPr>
                <w:rFonts w:cs="Arial"/>
              </w:rPr>
              <w:t>2016</w:t>
            </w:r>
          </w:p>
        </w:tc>
        <w:tc>
          <w:tcPr>
            <w:tcW w:w="1235" w:type="dxa"/>
            <w:noWrap/>
          </w:tcPr>
          <w:p w14:paraId="564F4E9C" w14:textId="77777777" w:rsidR="00085C0E" w:rsidRPr="001C46C2" w:rsidRDefault="00085C0E" w:rsidP="00085C0E">
            <w:pPr>
              <w:jc w:val="center"/>
              <w:rPr>
                <w:rFonts w:cs="Arial"/>
              </w:rPr>
            </w:pPr>
            <w:r w:rsidRPr="001C46C2">
              <w:rPr>
                <w:rFonts w:cs="Arial"/>
              </w:rPr>
              <w:t>2022</w:t>
            </w:r>
          </w:p>
        </w:tc>
        <w:tc>
          <w:tcPr>
            <w:tcW w:w="1687" w:type="dxa"/>
            <w:noWrap/>
          </w:tcPr>
          <w:p w14:paraId="3B87A7F7" w14:textId="77777777" w:rsidR="00085C0E" w:rsidRPr="001C46C2" w:rsidRDefault="00085C0E" w:rsidP="00085C0E">
            <w:pPr>
              <w:jc w:val="center"/>
              <w:rPr>
                <w:rFonts w:cs="Arial"/>
              </w:rPr>
            </w:pPr>
            <w:r w:rsidRPr="001C46C2">
              <w:rPr>
                <w:rFonts w:cs="Arial"/>
              </w:rPr>
              <w:t>EQA</w:t>
            </w:r>
          </w:p>
        </w:tc>
      </w:tr>
      <w:tr w:rsidR="00085C0E" w:rsidRPr="001C46C2" w14:paraId="1454C1F5" w14:textId="77777777" w:rsidTr="001C46C2">
        <w:trPr>
          <w:cnfStyle w:val="000000010000" w:firstRow="0" w:lastRow="0" w:firstColumn="0" w:lastColumn="0" w:oddVBand="0" w:evenVBand="0" w:oddHBand="0" w:evenHBand="1" w:firstRowFirstColumn="0" w:firstRowLastColumn="0" w:lastRowFirstColumn="0" w:lastRowLastColumn="0"/>
          <w:trHeight w:val="375"/>
        </w:trPr>
        <w:tc>
          <w:tcPr>
            <w:tcW w:w="2148" w:type="dxa"/>
          </w:tcPr>
          <w:p w14:paraId="5DCA3281" w14:textId="77777777" w:rsidR="00085C0E" w:rsidRPr="001C46C2" w:rsidRDefault="00085C0E" w:rsidP="008A069F">
            <w:pPr>
              <w:jc w:val="left"/>
              <w:rPr>
                <w:rFonts w:cs="Arial"/>
              </w:rPr>
            </w:pPr>
            <w:r w:rsidRPr="001C46C2">
              <w:rPr>
                <w:rFonts w:cs="Arial"/>
              </w:rPr>
              <w:t>Cuidados enfermeros en el  preparto, parto y postparto</w:t>
            </w:r>
          </w:p>
        </w:tc>
        <w:tc>
          <w:tcPr>
            <w:tcW w:w="1300" w:type="dxa"/>
          </w:tcPr>
          <w:p w14:paraId="310075A0" w14:textId="77777777" w:rsidR="00085C0E" w:rsidRPr="001C46C2" w:rsidRDefault="00085C0E" w:rsidP="008158D4">
            <w:pPr>
              <w:jc w:val="left"/>
              <w:rPr>
                <w:rFonts w:cs="Arial"/>
              </w:rPr>
            </w:pPr>
            <w:r w:rsidRPr="001C46C2">
              <w:rPr>
                <w:rFonts w:cs="Arial"/>
              </w:rPr>
              <w:t>UNE EN ISO 9001:2015</w:t>
            </w:r>
          </w:p>
        </w:tc>
        <w:tc>
          <w:tcPr>
            <w:tcW w:w="1852" w:type="dxa"/>
            <w:noWrap/>
          </w:tcPr>
          <w:p w14:paraId="79AD5124" w14:textId="77777777" w:rsidR="00085C0E" w:rsidRPr="001C46C2" w:rsidRDefault="00085C0E" w:rsidP="00085C0E">
            <w:pPr>
              <w:jc w:val="center"/>
              <w:rPr>
                <w:rFonts w:cs="Arial"/>
              </w:rPr>
            </w:pPr>
            <w:r w:rsidRPr="001C46C2">
              <w:rPr>
                <w:rFonts w:cs="Arial"/>
              </w:rPr>
              <w:t>2016</w:t>
            </w:r>
          </w:p>
        </w:tc>
        <w:tc>
          <w:tcPr>
            <w:tcW w:w="1235" w:type="dxa"/>
            <w:noWrap/>
          </w:tcPr>
          <w:p w14:paraId="090EC000" w14:textId="77777777" w:rsidR="00085C0E" w:rsidRPr="001C46C2" w:rsidRDefault="00085C0E" w:rsidP="00085C0E">
            <w:pPr>
              <w:jc w:val="center"/>
              <w:rPr>
                <w:rFonts w:cs="Arial"/>
              </w:rPr>
            </w:pPr>
            <w:r w:rsidRPr="001C46C2">
              <w:rPr>
                <w:rFonts w:cs="Arial"/>
              </w:rPr>
              <w:t>2022</w:t>
            </w:r>
          </w:p>
        </w:tc>
        <w:tc>
          <w:tcPr>
            <w:tcW w:w="1687" w:type="dxa"/>
            <w:noWrap/>
          </w:tcPr>
          <w:p w14:paraId="15E88576" w14:textId="77777777" w:rsidR="00085C0E" w:rsidRPr="001C46C2" w:rsidRDefault="00085C0E" w:rsidP="00085C0E">
            <w:pPr>
              <w:jc w:val="center"/>
              <w:rPr>
                <w:rFonts w:cs="Arial"/>
              </w:rPr>
            </w:pPr>
            <w:r w:rsidRPr="001C46C2">
              <w:rPr>
                <w:rFonts w:cs="Arial"/>
              </w:rPr>
              <w:t>EQA</w:t>
            </w:r>
          </w:p>
        </w:tc>
      </w:tr>
      <w:tr w:rsidR="00085C0E" w:rsidRPr="001C46C2" w14:paraId="075669F6" w14:textId="77777777" w:rsidTr="001C46C2">
        <w:trPr>
          <w:trHeight w:val="204"/>
        </w:trPr>
        <w:tc>
          <w:tcPr>
            <w:tcW w:w="2148" w:type="dxa"/>
          </w:tcPr>
          <w:p w14:paraId="12A18F6D" w14:textId="77777777" w:rsidR="00085C0E" w:rsidRPr="001C46C2" w:rsidRDefault="00085C0E" w:rsidP="008A069F">
            <w:pPr>
              <w:jc w:val="left"/>
              <w:rPr>
                <w:rFonts w:cs="Arial"/>
              </w:rPr>
            </w:pPr>
            <w:r w:rsidRPr="001C46C2">
              <w:rPr>
                <w:rFonts w:cs="Arial"/>
              </w:rPr>
              <w:t>Cuidados Paliativos</w:t>
            </w:r>
          </w:p>
        </w:tc>
        <w:tc>
          <w:tcPr>
            <w:tcW w:w="1300" w:type="dxa"/>
          </w:tcPr>
          <w:p w14:paraId="5B07FDA5" w14:textId="77777777" w:rsidR="00085C0E" w:rsidRPr="001C46C2" w:rsidRDefault="00085C0E" w:rsidP="008158D4">
            <w:pPr>
              <w:jc w:val="left"/>
              <w:rPr>
                <w:rFonts w:cs="Arial"/>
              </w:rPr>
            </w:pPr>
            <w:r w:rsidRPr="001C46C2">
              <w:rPr>
                <w:rFonts w:cs="Arial"/>
              </w:rPr>
              <w:t>UNE EN ISO 9001:2015</w:t>
            </w:r>
          </w:p>
        </w:tc>
        <w:tc>
          <w:tcPr>
            <w:tcW w:w="1852" w:type="dxa"/>
            <w:noWrap/>
          </w:tcPr>
          <w:p w14:paraId="5C9A93DB" w14:textId="77777777" w:rsidR="00085C0E" w:rsidRPr="001C46C2" w:rsidRDefault="00085C0E" w:rsidP="00085C0E">
            <w:pPr>
              <w:jc w:val="center"/>
              <w:rPr>
                <w:rFonts w:cs="Arial"/>
              </w:rPr>
            </w:pPr>
            <w:r w:rsidRPr="001C46C2">
              <w:rPr>
                <w:rFonts w:cs="Arial"/>
              </w:rPr>
              <w:t>2017</w:t>
            </w:r>
          </w:p>
        </w:tc>
        <w:tc>
          <w:tcPr>
            <w:tcW w:w="1235" w:type="dxa"/>
            <w:noWrap/>
          </w:tcPr>
          <w:p w14:paraId="31272E7F" w14:textId="77777777" w:rsidR="00085C0E" w:rsidRPr="001C46C2" w:rsidRDefault="00085C0E" w:rsidP="00085C0E">
            <w:pPr>
              <w:jc w:val="center"/>
              <w:rPr>
                <w:rFonts w:cs="Arial"/>
              </w:rPr>
            </w:pPr>
            <w:r w:rsidRPr="001C46C2">
              <w:rPr>
                <w:rFonts w:cs="Arial"/>
              </w:rPr>
              <w:t>2022</w:t>
            </w:r>
          </w:p>
        </w:tc>
        <w:tc>
          <w:tcPr>
            <w:tcW w:w="1687" w:type="dxa"/>
            <w:noWrap/>
          </w:tcPr>
          <w:p w14:paraId="472F943B" w14:textId="77777777" w:rsidR="00085C0E" w:rsidRPr="001C46C2" w:rsidRDefault="00085C0E" w:rsidP="00085C0E">
            <w:pPr>
              <w:jc w:val="center"/>
              <w:rPr>
                <w:rFonts w:cs="Arial"/>
              </w:rPr>
            </w:pPr>
            <w:r w:rsidRPr="001C46C2">
              <w:rPr>
                <w:rFonts w:cs="Arial"/>
              </w:rPr>
              <w:t>EQA</w:t>
            </w:r>
          </w:p>
        </w:tc>
      </w:tr>
      <w:tr w:rsidR="00085C0E" w:rsidRPr="001C46C2" w14:paraId="3EAE04C2" w14:textId="77777777" w:rsidTr="001C46C2">
        <w:trPr>
          <w:cnfStyle w:val="000000010000" w:firstRow="0" w:lastRow="0" w:firstColumn="0" w:lastColumn="0" w:oddVBand="0" w:evenVBand="0" w:oddHBand="0" w:evenHBand="1" w:firstRowFirstColumn="0" w:firstRowLastColumn="0" w:lastRowFirstColumn="0" w:lastRowLastColumn="0"/>
          <w:trHeight w:val="211"/>
        </w:trPr>
        <w:tc>
          <w:tcPr>
            <w:tcW w:w="2148" w:type="dxa"/>
          </w:tcPr>
          <w:p w14:paraId="192BC3A2" w14:textId="77777777" w:rsidR="00085C0E" w:rsidRPr="001C46C2" w:rsidRDefault="00085C0E" w:rsidP="008A069F">
            <w:pPr>
              <w:jc w:val="left"/>
              <w:rPr>
                <w:rFonts w:cs="Arial"/>
              </w:rPr>
            </w:pPr>
            <w:r w:rsidRPr="001C46C2">
              <w:rPr>
                <w:rFonts w:cs="Arial"/>
              </w:rPr>
              <w:t>Servicio de Alergia</w:t>
            </w:r>
          </w:p>
        </w:tc>
        <w:tc>
          <w:tcPr>
            <w:tcW w:w="1300" w:type="dxa"/>
          </w:tcPr>
          <w:p w14:paraId="3EFCD958" w14:textId="77777777" w:rsidR="00085C0E" w:rsidRPr="001C46C2" w:rsidRDefault="00085C0E" w:rsidP="008158D4">
            <w:pPr>
              <w:jc w:val="left"/>
              <w:rPr>
                <w:rFonts w:cs="Arial"/>
              </w:rPr>
            </w:pPr>
            <w:r w:rsidRPr="001C46C2">
              <w:rPr>
                <w:rFonts w:cs="Arial"/>
              </w:rPr>
              <w:t>UNE EN ISO 9001:2015</w:t>
            </w:r>
          </w:p>
        </w:tc>
        <w:tc>
          <w:tcPr>
            <w:tcW w:w="1852" w:type="dxa"/>
            <w:noWrap/>
          </w:tcPr>
          <w:p w14:paraId="052AE75A" w14:textId="77777777" w:rsidR="00085C0E" w:rsidRPr="001C46C2" w:rsidRDefault="00085C0E" w:rsidP="00085C0E">
            <w:pPr>
              <w:jc w:val="center"/>
              <w:rPr>
                <w:rFonts w:cs="Arial"/>
              </w:rPr>
            </w:pPr>
            <w:r w:rsidRPr="001C46C2">
              <w:rPr>
                <w:rFonts w:cs="Arial"/>
              </w:rPr>
              <w:t>2017</w:t>
            </w:r>
          </w:p>
        </w:tc>
        <w:tc>
          <w:tcPr>
            <w:tcW w:w="1235" w:type="dxa"/>
            <w:noWrap/>
          </w:tcPr>
          <w:p w14:paraId="59FA2E20" w14:textId="77777777" w:rsidR="00085C0E" w:rsidRPr="001C46C2" w:rsidRDefault="00085C0E" w:rsidP="00085C0E">
            <w:pPr>
              <w:jc w:val="center"/>
              <w:rPr>
                <w:rFonts w:cs="Arial"/>
              </w:rPr>
            </w:pPr>
            <w:r w:rsidRPr="001C46C2">
              <w:rPr>
                <w:rFonts w:cs="Arial"/>
              </w:rPr>
              <w:t>2022</w:t>
            </w:r>
          </w:p>
        </w:tc>
        <w:tc>
          <w:tcPr>
            <w:tcW w:w="1687" w:type="dxa"/>
            <w:noWrap/>
          </w:tcPr>
          <w:p w14:paraId="6DC877EF" w14:textId="77777777" w:rsidR="00085C0E" w:rsidRPr="001C46C2" w:rsidRDefault="00085C0E" w:rsidP="00085C0E">
            <w:pPr>
              <w:jc w:val="center"/>
              <w:rPr>
                <w:rFonts w:cs="Arial"/>
              </w:rPr>
            </w:pPr>
            <w:r w:rsidRPr="001C46C2">
              <w:rPr>
                <w:rFonts w:cs="Arial"/>
              </w:rPr>
              <w:t>EQA</w:t>
            </w:r>
          </w:p>
        </w:tc>
      </w:tr>
      <w:tr w:rsidR="00085C0E" w:rsidRPr="001C46C2" w14:paraId="762A9BC2" w14:textId="77777777" w:rsidTr="001C46C2">
        <w:trPr>
          <w:trHeight w:val="204"/>
        </w:trPr>
        <w:tc>
          <w:tcPr>
            <w:tcW w:w="2148" w:type="dxa"/>
          </w:tcPr>
          <w:p w14:paraId="34F966E9" w14:textId="77777777" w:rsidR="00085C0E" w:rsidRPr="001C46C2" w:rsidRDefault="00085C0E" w:rsidP="008A069F">
            <w:pPr>
              <w:jc w:val="left"/>
              <w:rPr>
                <w:rFonts w:cs="Arial"/>
              </w:rPr>
            </w:pPr>
            <w:r w:rsidRPr="001C46C2">
              <w:rPr>
                <w:rFonts w:cs="Arial"/>
              </w:rPr>
              <w:t>Unidad de Diálisis</w:t>
            </w:r>
          </w:p>
        </w:tc>
        <w:tc>
          <w:tcPr>
            <w:tcW w:w="1300" w:type="dxa"/>
          </w:tcPr>
          <w:p w14:paraId="5EEDC9B7" w14:textId="77777777" w:rsidR="00085C0E" w:rsidRPr="001C46C2" w:rsidRDefault="00085C0E" w:rsidP="008158D4">
            <w:pPr>
              <w:jc w:val="left"/>
              <w:rPr>
                <w:rFonts w:cs="Arial"/>
              </w:rPr>
            </w:pPr>
            <w:r w:rsidRPr="001C46C2">
              <w:rPr>
                <w:rFonts w:cs="Arial"/>
              </w:rPr>
              <w:t>UNE EN ISO 9001:2015</w:t>
            </w:r>
          </w:p>
        </w:tc>
        <w:tc>
          <w:tcPr>
            <w:tcW w:w="1852" w:type="dxa"/>
            <w:noWrap/>
          </w:tcPr>
          <w:p w14:paraId="63605FD9" w14:textId="77777777" w:rsidR="00085C0E" w:rsidRPr="001C46C2" w:rsidRDefault="00085C0E" w:rsidP="00085C0E">
            <w:pPr>
              <w:jc w:val="center"/>
              <w:rPr>
                <w:rFonts w:cs="Arial"/>
              </w:rPr>
            </w:pPr>
            <w:r w:rsidRPr="001C46C2">
              <w:rPr>
                <w:rFonts w:cs="Arial"/>
              </w:rPr>
              <w:t>2018</w:t>
            </w:r>
          </w:p>
        </w:tc>
        <w:tc>
          <w:tcPr>
            <w:tcW w:w="1235" w:type="dxa"/>
            <w:noWrap/>
          </w:tcPr>
          <w:p w14:paraId="0349F708" w14:textId="77777777" w:rsidR="00085C0E" w:rsidRPr="001C46C2" w:rsidRDefault="00085C0E" w:rsidP="00085C0E">
            <w:pPr>
              <w:jc w:val="center"/>
              <w:rPr>
                <w:rFonts w:cs="Arial"/>
              </w:rPr>
            </w:pPr>
            <w:r w:rsidRPr="001C46C2">
              <w:rPr>
                <w:rFonts w:cs="Arial"/>
              </w:rPr>
              <w:t>2022</w:t>
            </w:r>
          </w:p>
        </w:tc>
        <w:tc>
          <w:tcPr>
            <w:tcW w:w="1687" w:type="dxa"/>
            <w:noWrap/>
          </w:tcPr>
          <w:p w14:paraId="4796904C" w14:textId="77777777" w:rsidR="00085C0E" w:rsidRPr="001C46C2" w:rsidRDefault="00085C0E" w:rsidP="00085C0E">
            <w:pPr>
              <w:jc w:val="center"/>
              <w:rPr>
                <w:rFonts w:cs="Arial"/>
              </w:rPr>
            </w:pPr>
            <w:r w:rsidRPr="001C46C2">
              <w:rPr>
                <w:rFonts w:cs="Arial"/>
              </w:rPr>
              <w:t>EQA</w:t>
            </w:r>
          </w:p>
        </w:tc>
      </w:tr>
    </w:tbl>
    <w:p w14:paraId="2FEA8944" w14:textId="77777777" w:rsidR="00C93860" w:rsidRPr="001C46C2" w:rsidRDefault="00C93860" w:rsidP="00C93860">
      <w:pPr>
        <w:pStyle w:val="Ttulo3Memoria"/>
        <w:rPr>
          <w:rFonts w:ascii="Montserrat Medium" w:hAnsi="Montserrat Medium"/>
        </w:rPr>
      </w:pPr>
    </w:p>
    <w:p w14:paraId="37BED99C" w14:textId="38C38347" w:rsidR="001C46C2" w:rsidRDefault="001C46C2">
      <w:pPr>
        <w:spacing w:before="0" w:line="240" w:lineRule="auto"/>
        <w:jc w:val="left"/>
        <w:rPr>
          <w:rFonts w:cs="Arial"/>
          <w:color w:val="000080"/>
          <w:sz w:val="24"/>
        </w:rPr>
      </w:pPr>
      <w:r>
        <w:br w:type="page"/>
      </w:r>
    </w:p>
    <w:p w14:paraId="5A9A60ED" w14:textId="77777777" w:rsidR="00C93860" w:rsidRPr="001C46C2" w:rsidRDefault="00C93860" w:rsidP="00C93860">
      <w:pPr>
        <w:pStyle w:val="TITULO-Nivel3"/>
        <w:rPr>
          <w:rFonts w:ascii="Montserrat Medium" w:hAnsi="Montserrat Medium"/>
        </w:rPr>
      </w:pPr>
      <w:r w:rsidRPr="001C46C2">
        <w:rPr>
          <w:rFonts w:ascii="Montserrat Medium" w:hAnsi="Montserrat Medium"/>
        </w:rPr>
        <w:lastRenderedPageBreak/>
        <w:t>Acreditaciones</w:t>
      </w:r>
    </w:p>
    <w:p w14:paraId="5880DC64" w14:textId="77777777" w:rsidR="006E54B4" w:rsidRPr="001C46C2" w:rsidRDefault="006E54B4" w:rsidP="00C93860">
      <w:pPr>
        <w:pStyle w:val="TITULO-Nivel3"/>
        <w:rPr>
          <w:rFonts w:ascii="Montserrat Medium" w:hAnsi="Montserrat Medium"/>
        </w:rPr>
      </w:pPr>
    </w:p>
    <w:tbl>
      <w:tblPr>
        <w:tblStyle w:val="Tablasimple0"/>
        <w:tblW w:w="7995" w:type="dxa"/>
        <w:tblLook w:val="04A0" w:firstRow="1" w:lastRow="0" w:firstColumn="1" w:lastColumn="0" w:noHBand="0" w:noVBand="1"/>
      </w:tblPr>
      <w:tblGrid>
        <w:gridCol w:w="2312"/>
        <w:gridCol w:w="1831"/>
        <w:gridCol w:w="1931"/>
        <w:gridCol w:w="1921"/>
      </w:tblGrid>
      <w:tr w:rsidR="00C93860" w:rsidRPr="001C46C2" w14:paraId="3D82338E" w14:textId="77777777" w:rsidTr="00961080">
        <w:trPr>
          <w:cnfStyle w:val="100000000000" w:firstRow="1" w:lastRow="0" w:firstColumn="0" w:lastColumn="0" w:oddVBand="0" w:evenVBand="0" w:oddHBand="0" w:evenHBand="0" w:firstRowFirstColumn="0" w:firstRowLastColumn="0" w:lastRowFirstColumn="0" w:lastRowLastColumn="0"/>
          <w:trHeight w:val="585"/>
        </w:trPr>
        <w:tc>
          <w:tcPr>
            <w:tcW w:w="2312" w:type="dxa"/>
            <w:hideMark/>
          </w:tcPr>
          <w:p w14:paraId="6F854E91" w14:textId="77777777" w:rsidR="00C93860" w:rsidRPr="001C46C2" w:rsidRDefault="00C93860" w:rsidP="00B34270">
            <w:pPr>
              <w:rPr>
                <w:caps/>
                <w:sz w:val="20"/>
              </w:rPr>
            </w:pPr>
            <w:r w:rsidRPr="001C46C2">
              <w:rPr>
                <w:caps/>
                <w:sz w:val="20"/>
              </w:rPr>
              <w:t>Servicio/unidad</w:t>
            </w:r>
          </w:p>
        </w:tc>
        <w:tc>
          <w:tcPr>
            <w:tcW w:w="1831" w:type="dxa"/>
            <w:hideMark/>
          </w:tcPr>
          <w:p w14:paraId="68241526" w14:textId="77777777" w:rsidR="00C93860" w:rsidRPr="001C46C2" w:rsidRDefault="00C93860" w:rsidP="00261B15">
            <w:pPr>
              <w:jc w:val="center"/>
              <w:rPr>
                <w:caps/>
                <w:sz w:val="20"/>
              </w:rPr>
            </w:pPr>
            <w:r w:rsidRPr="001C46C2">
              <w:rPr>
                <w:caps/>
                <w:sz w:val="20"/>
              </w:rPr>
              <w:t>Acreditación inicial</w:t>
            </w:r>
          </w:p>
        </w:tc>
        <w:tc>
          <w:tcPr>
            <w:tcW w:w="1931" w:type="dxa"/>
            <w:hideMark/>
          </w:tcPr>
          <w:p w14:paraId="4B4C320A" w14:textId="1B0D5224" w:rsidR="00C93860" w:rsidRPr="001C46C2" w:rsidRDefault="00C93860" w:rsidP="00961080">
            <w:pPr>
              <w:jc w:val="center"/>
              <w:rPr>
                <w:caps/>
                <w:sz w:val="20"/>
              </w:rPr>
            </w:pPr>
            <w:r w:rsidRPr="001C46C2">
              <w:rPr>
                <w:caps/>
                <w:sz w:val="20"/>
              </w:rPr>
              <w:t xml:space="preserve">Vigencia </w:t>
            </w:r>
            <w:r w:rsidR="00961080" w:rsidRPr="001C46C2">
              <w:rPr>
                <w:caps/>
                <w:sz w:val="20"/>
              </w:rPr>
              <w:t xml:space="preserve">DE </w:t>
            </w:r>
            <w:r w:rsidRPr="001C46C2">
              <w:rPr>
                <w:caps/>
                <w:sz w:val="20"/>
              </w:rPr>
              <w:t>la acreditación</w:t>
            </w:r>
          </w:p>
        </w:tc>
        <w:tc>
          <w:tcPr>
            <w:tcW w:w="1921" w:type="dxa"/>
            <w:hideMark/>
          </w:tcPr>
          <w:p w14:paraId="45287E4D" w14:textId="77777777" w:rsidR="00C93860" w:rsidRPr="001C46C2" w:rsidRDefault="00C93860" w:rsidP="00261B15">
            <w:pPr>
              <w:jc w:val="center"/>
              <w:rPr>
                <w:caps/>
                <w:sz w:val="20"/>
              </w:rPr>
            </w:pPr>
            <w:r w:rsidRPr="001C46C2">
              <w:rPr>
                <w:caps/>
                <w:sz w:val="20"/>
              </w:rPr>
              <w:t>Entidad acreditadora</w:t>
            </w:r>
          </w:p>
        </w:tc>
      </w:tr>
      <w:tr w:rsidR="001F0468" w:rsidRPr="001C46C2" w14:paraId="06767422" w14:textId="77777777" w:rsidTr="00961080">
        <w:trPr>
          <w:trHeight w:val="307"/>
        </w:trPr>
        <w:tc>
          <w:tcPr>
            <w:tcW w:w="2312" w:type="dxa"/>
          </w:tcPr>
          <w:p w14:paraId="45A8856B" w14:textId="74BDC1BA" w:rsidR="001F0468" w:rsidRPr="001C46C2" w:rsidRDefault="001F0468" w:rsidP="007E380C">
            <w:pPr>
              <w:jc w:val="left"/>
              <w:rPr>
                <w:color w:val="31849B" w:themeColor="accent5" w:themeShade="BF"/>
              </w:rPr>
            </w:pPr>
            <w:r w:rsidRPr="001C46C2">
              <w:rPr>
                <w:rFonts w:cs="Arial"/>
              </w:rPr>
              <w:t>Quemados críticos</w:t>
            </w:r>
          </w:p>
        </w:tc>
        <w:tc>
          <w:tcPr>
            <w:tcW w:w="1831" w:type="dxa"/>
          </w:tcPr>
          <w:p w14:paraId="6D133BE0" w14:textId="446B6B54" w:rsidR="001F0468" w:rsidRPr="001C46C2" w:rsidRDefault="007E380C" w:rsidP="001F0468">
            <w:pPr>
              <w:jc w:val="left"/>
              <w:rPr>
                <w:color w:val="7F7F7F" w:themeColor="text1" w:themeTint="80"/>
              </w:rPr>
            </w:pPr>
            <w:r w:rsidRPr="001C46C2">
              <w:rPr>
                <w:rFonts w:cs="Arial"/>
              </w:rPr>
              <w:t xml:space="preserve">   </w:t>
            </w:r>
            <w:r w:rsidR="001F0468" w:rsidRPr="001C46C2">
              <w:rPr>
                <w:rFonts w:cs="Arial"/>
              </w:rPr>
              <w:t>2008</w:t>
            </w:r>
          </w:p>
        </w:tc>
        <w:tc>
          <w:tcPr>
            <w:tcW w:w="1931" w:type="dxa"/>
          </w:tcPr>
          <w:p w14:paraId="15ECF0B2" w14:textId="4A8E3E8E" w:rsidR="001F0468" w:rsidRPr="001C46C2" w:rsidRDefault="001F0468" w:rsidP="001F0468">
            <w:pPr>
              <w:jc w:val="left"/>
              <w:rPr>
                <w:color w:val="7F7F7F" w:themeColor="text1" w:themeTint="80"/>
              </w:rPr>
            </w:pPr>
            <w:r w:rsidRPr="001C46C2">
              <w:rPr>
                <w:rFonts w:cs="Arial"/>
              </w:rPr>
              <w:t>2018</w:t>
            </w:r>
          </w:p>
        </w:tc>
        <w:tc>
          <w:tcPr>
            <w:tcW w:w="1921" w:type="dxa"/>
          </w:tcPr>
          <w:p w14:paraId="3DDA9AEE" w14:textId="4E02A4CD" w:rsidR="001F0468" w:rsidRPr="001C46C2" w:rsidRDefault="001F0468" w:rsidP="001F0468">
            <w:pPr>
              <w:jc w:val="left"/>
              <w:rPr>
                <w:color w:val="7F7F7F" w:themeColor="text1" w:themeTint="80"/>
              </w:rPr>
            </w:pPr>
            <w:r w:rsidRPr="001C46C2">
              <w:rPr>
                <w:rFonts w:cs="Arial"/>
              </w:rPr>
              <w:t>Ministerio Sanidad (CSUR)</w:t>
            </w:r>
          </w:p>
        </w:tc>
      </w:tr>
      <w:tr w:rsidR="001F0468" w:rsidRPr="001C46C2" w14:paraId="19A87201" w14:textId="77777777" w:rsidTr="00961080">
        <w:trPr>
          <w:cnfStyle w:val="000000010000" w:firstRow="0" w:lastRow="0" w:firstColumn="0" w:lastColumn="0" w:oddVBand="0" w:evenVBand="0" w:oddHBand="0" w:evenHBand="1" w:firstRowFirstColumn="0" w:firstRowLastColumn="0" w:lastRowFirstColumn="0" w:lastRowLastColumn="0"/>
          <w:trHeight w:val="307"/>
        </w:trPr>
        <w:tc>
          <w:tcPr>
            <w:tcW w:w="2312" w:type="dxa"/>
          </w:tcPr>
          <w:p w14:paraId="0951DD66" w14:textId="567936CB" w:rsidR="001F0468" w:rsidRPr="001C46C2" w:rsidRDefault="001F0468" w:rsidP="007E380C">
            <w:pPr>
              <w:jc w:val="left"/>
              <w:rPr>
                <w:color w:val="31849B" w:themeColor="accent5" w:themeShade="BF"/>
              </w:rPr>
            </w:pPr>
            <w:r w:rsidRPr="001C46C2">
              <w:rPr>
                <w:rFonts w:cs="Arial"/>
              </w:rPr>
              <w:t xml:space="preserve">Sección de Radiología Vascular e Intervencionista </w:t>
            </w:r>
          </w:p>
        </w:tc>
        <w:tc>
          <w:tcPr>
            <w:tcW w:w="1831" w:type="dxa"/>
            <w:noWrap/>
          </w:tcPr>
          <w:p w14:paraId="24A74981" w14:textId="03380049" w:rsidR="001F0468" w:rsidRPr="001C46C2" w:rsidRDefault="001F0468" w:rsidP="001F0468">
            <w:pPr>
              <w:ind w:left="198"/>
              <w:jc w:val="left"/>
              <w:rPr>
                <w:color w:val="7F7F7F" w:themeColor="text1" w:themeTint="80"/>
              </w:rPr>
            </w:pPr>
            <w:r w:rsidRPr="001C46C2">
              <w:rPr>
                <w:rFonts w:cs="Arial"/>
              </w:rPr>
              <w:t>2018</w:t>
            </w:r>
          </w:p>
        </w:tc>
        <w:tc>
          <w:tcPr>
            <w:tcW w:w="1931" w:type="dxa"/>
            <w:noWrap/>
          </w:tcPr>
          <w:p w14:paraId="40BB9D39" w14:textId="166FB1A3" w:rsidR="001F0468" w:rsidRPr="001C46C2" w:rsidRDefault="001F0468" w:rsidP="001F0468">
            <w:pPr>
              <w:jc w:val="left"/>
              <w:rPr>
                <w:color w:val="7F7F7F" w:themeColor="text1" w:themeTint="80"/>
              </w:rPr>
            </w:pPr>
            <w:r w:rsidRPr="001C46C2">
              <w:rPr>
                <w:rFonts w:cs="Arial"/>
              </w:rPr>
              <w:t>Sin fecha específica</w:t>
            </w:r>
          </w:p>
        </w:tc>
        <w:tc>
          <w:tcPr>
            <w:tcW w:w="1921" w:type="dxa"/>
          </w:tcPr>
          <w:p w14:paraId="788B78DB" w14:textId="55FE67C6" w:rsidR="001F0468" w:rsidRPr="001C46C2" w:rsidRDefault="001F0468" w:rsidP="001F0468">
            <w:pPr>
              <w:jc w:val="left"/>
              <w:rPr>
                <w:color w:val="7F7F7F" w:themeColor="text1" w:themeTint="80"/>
              </w:rPr>
            </w:pPr>
            <w:r w:rsidRPr="001C46C2">
              <w:rPr>
                <w:rFonts w:cs="Arial"/>
              </w:rPr>
              <w:t xml:space="preserve">Sociedad Española de Radiología Vascular e Intervencionista </w:t>
            </w:r>
          </w:p>
        </w:tc>
      </w:tr>
      <w:tr w:rsidR="001F0468" w:rsidRPr="001C46C2" w14:paraId="540F897B" w14:textId="77777777" w:rsidTr="00961080">
        <w:trPr>
          <w:trHeight w:val="307"/>
        </w:trPr>
        <w:tc>
          <w:tcPr>
            <w:tcW w:w="2312" w:type="dxa"/>
          </w:tcPr>
          <w:p w14:paraId="6E2A615C" w14:textId="1BDFF232" w:rsidR="001F0468" w:rsidRPr="001C46C2" w:rsidRDefault="001F0468" w:rsidP="007E380C">
            <w:pPr>
              <w:jc w:val="left"/>
              <w:rPr>
                <w:color w:val="31849B" w:themeColor="accent5" w:themeShade="BF"/>
              </w:rPr>
            </w:pPr>
            <w:r w:rsidRPr="001C46C2">
              <w:rPr>
                <w:rFonts w:cs="Arial"/>
              </w:rPr>
              <w:t>HOSPITAL SIN HUMO CATEGORÍA PLATA</w:t>
            </w:r>
          </w:p>
        </w:tc>
        <w:tc>
          <w:tcPr>
            <w:tcW w:w="1831" w:type="dxa"/>
            <w:noWrap/>
          </w:tcPr>
          <w:p w14:paraId="6AE5EDD2" w14:textId="3A865DB0" w:rsidR="001F0468" w:rsidRPr="001C46C2" w:rsidRDefault="001F0468" w:rsidP="007E380C">
            <w:pPr>
              <w:jc w:val="left"/>
              <w:rPr>
                <w:color w:val="7F7F7F" w:themeColor="text1" w:themeTint="80"/>
              </w:rPr>
            </w:pPr>
            <w:r w:rsidRPr="001C46C2">
              <w:rPr>
                <w:rFonts w:cs="Arial"/>
              </w:rPr>
              <w:t> </w:t>
            </w:r>
            <w:r w:rsidR="007E380C" w:rsidRPr="001C46C2">
              <w:rPr>
                <w:rFonts w:cs="Arial"/>
              </w:rPr>
              <w:t xml:space="preserve">  2014</w:t>
            </w:r>
          </w:p>
        </w:tc>
        <w:tc>
          <w:tcPr>
            <w:tcW w:w="1931" w:type="dxa"/>
            <w:noWrap/>
          </w:tcPr>
          <w:p w14:paraId="11E1849B" w14:textId="389EE479" w:rsidR="001F0468" w:rsidRPr="001C46C2" w:rsidRDefault="001F0468" w:rsidP="001F0468">
            <w:pPr>
              <w:jc w:val="left"/>
              <w:rPr>
                <w:color w:val="7F7F7F" w:themeColor="text1" w:themeTint="80"/>
              </w:rPr>
            </w:pPr>
            <w:r w:rsidRPr="001C46C2">
              <w:rPr>
                <w:rFonts w:cs="Arial"/>
              </w:rPr>
              <w:t>vigente</w:t>
            </w:r>
          </w:p>
        </w:tc>
        <w:tc>
          <w:tcPr>
            <w:tcW w:w="1921" w:type="dxa"/>
          </w:tcPr>
          <w:p w14:paraId="13A8F6C4" w14:textId="2691DA2B" w:rsidR="001F0468" w:rsidRPr="001C46C2" w:rsidRDefault="001F0468" w:rsidP="001F0468">
            <w:pPr>
              <w:jc w:val="left"/>
              <w:rPr>
                <w:color w:val="7F7F7F" w:themeColor="text1" w:themeTint="80"/>
              </w:rPr>
            </w:pPr>
            <w:r w:rsidRPr="001C46C2">
              <w:rPr>
                <w:rFonts w:cs="Arial"/>
              </w:rPr>
              <w:t>Dirección General de Salud Pública de la Consejería de Sanidad de la Comunidad de Madrid</w:t>
            </w:r>
          </w:p>
        </w:tc>
      </w:tr>
      <w:tr w:rsidR="001F0468" w:rsidRPr="001C46C2" w14:paraId="66E3901F" w14:textId="77777777" w:rsidTr="00961080">
        <w:trPr>
          <w:cnfStyle w:val="000000010000" w:firstRow="0" w:lastRow="0" w:firstColumn="0" w:lastColumn="0" w:oddVBand="0" w:evenVBand="0" w:oddHBand="0" w:evenHBand="1" w:firstRowFirstColumn="0" w:firstRowLastColumn="0" w:lastRowFirstColumn="0" w:lastRowLastColumn="0"/>
          <w:trHeight w:val="307"/>
        </w:trPr>
        <w:tc>
          <w:tcPr>
            <w:tcW w:w="2312" w:type="dxa"/>
          </w:tcPr>
          <w:p w14:paraId="731A0A13" w14:textId="6D171E8A" w:rsidR="001F0468" w:rsidRPr="001C46C2" w:rsidRDefault="001F0468" w:rsidP="007E380C">
            <w:pPr>
              <w:jc w:val="left"/>
              <w:rPr>
                <w:color w:val="31849B" w:themeColor="accent5" w:themeShade="BF"/>
              </w:rPr>
            </w:pPr>
            <w:r w:rsidRPr="001C46C2">
              <w:rPr>
                <w:rFonts w:cs="Arial"/>
              </w:rPr>
              <w:t>Iniciativa para la humanización de la asistencia al nacimiento y la lactancia. FASE 3D</w:t>
            </w:r>
          </w:p>
        </w:tc>
        <w:tc>
          <w:tcPr>
            <w:tcW w:w="1831" w:type="dxa"/>
            <w:noWrap/>
          </w:tcPr>
          <w:p w14:paraId="4901654D" w14:textId="189BA83D" w:rsidR="001F0468" w:rsidRPr="001C46C2" w:rsidRDefault="007E380C" w:rsidP="001F0468">
            <w:pPr>
              <w:jc w:val="left"/>
              <w:rPr>
                <w:color w:val="7F7F7F" w:themeColor="text1" w:themeTint="80"/>
              </w:rPr>
            </w:pPr>
            <w:r w:rsidRPr="001C46C2">
              <w:rPr>
                <w:rFonts w:cs="Arial"/>
              </w:rPr>
              <w:t xml:space="preserve">   </w:t>
            </w:r>
            <w:r w:rsidR="001F0468" w:rsidRPr="001C46C2">
              <w:rPr>
                <w:rFonts w:cs="Arial"/>
              </w:rPr>
              <w:t>2016</w:t>
            </w:r>
          </w:p>
        </w:tc>
        <w:tc>
          <w:tcPr>
            <w:tcW w:w="1931" w:type="dxa"/>
            <w:noWrap/>
          </w:tcPr>
          <w:p w14:paraId="5598121D" w14:textId="0D34DE7F" w:rsidR="001F0468" w:rsidRPr="001C46C2" w:rsidRDefault="001F0468" w:rsidP="001F0468">
            <w:pPr>
              <w:jc w:val="left"/>
              <w:rPr>
                <w:color w:val="7F7F7F" w:themeColor="text1" w:themeTint="80"/>
              </w:rPr>
            </w:pPr>
            <w:r w:rsidRPr="001C46C2">
              <w:rPr>
                <w:rFonts w:cs="Arial"/>
              </w:rPr>
              <w:t>vigente</w:t>
            </w:r>
          </w:p>
        </w:tc>
        <w:tc>
          <w:tcPr>
            <w:tcW w:w="1921" w:type="dxa"/>
          </w:tcPr>
          <w:p w14:paraId="45FBC5E4" w14:textId="40486DFA" w:rsidR="001F0468" w:rsidRPr="001C46C2" w:rsidRDefault="001F0468" w:rsidP="001F0468">
            <w:pPr>
              <w:jc w:val="left"/>
              <w:rPr>
                <w:color w:val="7F7F7F" w:themeColor="text1" w:themeTint="80"/>
              </w:rPr>
            </w:pPr>
            <w:r w:rsidRPr="001C46C2">
              <w:rPr>
                <w:rFonts w:cs="Arial"/>
              </w:rPr>
              <w:t xml:space="preserve">IHAN-UNICEF  </w:t>
            </w:r>
          </w:p>
        </w:tc>
      </w:tr>
    </w:tbl>
    <w:p w14:paraId="3E0A5E48" w14:textId="77777777" w:rsidR="00B163F0" w:rsidRDefault="00B163F0" w:rsidP="0068118A">
      <w:pPr>
        <w:pStyle w:val="Ttulo3Memoria"/>
      </w:pPr>
    </w:p>
    <w:p w14:paraId="43A6C829" w14:textId="77777777" w:rsidR="00D556A7" w:rsidRDefault="00F31D28" w:rsidP="00B163F0">
      <w:pPr>
        <w:pStyle w:val="TITULO-Nivel3"/>
      </w:pPr>
      <w:r w:rsidRPr="00AB0625">
        <w:t>Otras actuaciones</w:t>
      </w:r>
    </w:p>
    <w:p w14:paraId="57A07419" w14:textId="0D614A93" w:rsidR="00D556A7" w:rsidRPr="008158D4" w:rsidRDefault="00D556A7" w:rsidP="008158D4">
      <w:pPr>
        <w:pStyle w:val="Normallistas"/>
      </w:pPr>
      <w:r w:rsidRPr="008158D4">
        <w:t>El Hospital ha conseguido ser el único hospital de gestión completamente pública en alcanzar la categoría “excelente” dentro de los primeros Reconocimientos como centros socialmente responsables, impulsados por la Consejería de Sanidad de Madrid.</w:t>
      </w:r>
    </w:p>
    <w:p w14:paraId="4192CADC" w14:textId="49E73F41" w:rsidR="00D556A7" w:rsidRPr="008158D4" w:rsidRDefault="00D556A7" w:rsidP="008158D4">
      <w:pPr>
        <w:pStyle w:val="Normallistas"/>
      </w:pPr>
      <w:r w:rsidRPr="008158D4">
        <w:t>El centro ha renovado el Sello de excelencia 500+ tras la evaluación realizada por el Club de Excelencia en Gestión.</w:t>
      </w:r>
    </w:p>
    <w:p w14:paraId="377D235A" w14:textId="77777777" w:rsidR="00D556A7" w:rsidRPr="008158D4" w:rsidRDefault="00D556A7" w:rsidP="008158D4">
      <w:pPr>
        <w:pStyle w:val="Normallistas"/>
      </w:pPr>
      <w:r w:rsidRPr="008158D4">
        <w:t>Se han mantenido las 20 certificaciones ISO 9001 de gestión de la calidad y la certificación ISO 14001 del sistema de gestión ambiental.</w:t>
      </w:r>
    </w:p>
    <w:p w14:paraId="56C20DD5" w14:textId="4EDB8C60" w:rsidR="00D556A7" w:rsidRPr="008158D4" w:rsidRDefault="00D556A7" w:rsidP="008158D4">
      <w:pPr>
        <w:pStyle w:val="Normallistas"/>
      </w:pPr>
      <w:r w:rsidRPr="008158D4">
        <w:t xml:space="preserve">Se ha renovado la certificación UNE 166002 del sistema de </w:t>
      </w:r>
      <w:r w:rsidR="00EB1A41" w:rsidRPr="008158D4">
        <w:t>gestión</w:t>
      </w:r>
      <w:r w:rsidRPr="008158D4">
        <w:t xml:space="preserve"> de la I+D+i.</w:t>
      </w:r>
    </w:p>
    <w:p w14:paraId="27638184" w14:textId="77777777" w:rsidR="00F31D28" w:rsidRPr="008158D4" w:rsidRDefault="00F31D28" w:rsidP="008158D4">
      <w:pPr>
        <w:pStyle w:val="Normallistas"/>
        <w:rPr>
          <w:noProof/>
          <w:color w:val="000080"/>
        </w:rPr>
      </w:pPr>
      <w:r w:rsidRPr="008158D4">
        <w:br w:type="page"/>
      </w:r>
    </w:p>
    <w:p w14:paraId="2F6C5FEC" w14:textId="4EA92CD5" w:rsidR="00B46983" w:rsidRDefault="0065019B" w:rsidP="00773D2F">
      <w:pPr>
        <w:pStyle w:val="Indice"/>
      </w:pPr>
      <w:bookmarkStart w:id="105" w:name="_Toc74228267"/>
      <w:bookmarkStart w:id="106" w:name="_Toc75343964"/>
      <w:bookmarkStart w:id="107" w:name="_Toc318202550"/>
      <w:r>
        <w:rPr>
          <w:noProof/>
        </w:rPr>
        <w:lastRenderedPageBreak/>
        <w:drawing>
          <wp:anchor distT="0" distB="0" distL="114300" distR="114300" simplePos="0" relativeHeight="251726848" behindDoc="1" locked="0" layoutInCell="1" allowOverlap="1" wp14:anchorId="202EDF97" wp14:editId="1BB78D76">
            <wp:simplePos x="0" y="0"/>
            <wp:positionH relativeFrom="page">
              <wp:posOffset>-48895</wp:posOffset>
            </wp:positionH>
            <wp:positionV relativeFrom="paragraph">
              <wp:posOffset>-1021553</wp:posOffset>
            </wp:positionV>
            <wp:extent cx="7604760" cy="10753725"/>
            <wp:effectExtent l="0" t="0" r="0" b="9525"/>
            <wp:wrapNone/>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Seccion0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604760" cy="10753725"/>
                    </a:xfrm>
                    <a:prstGeom prst="rect">
                      <a:avLst/>
                    </a:prstGeom>
                  </pic:spPr>
                </pic:pic>
              </a:graphicData>
            </a:graphic>
            <wp14:sizeRelH relativeFrom="margin">
              <wp14:pctWidth>0</wp14:pctWidth>
            </wp14:sizeRelH>
            <wp14:sizeRelV relativeFrom="margin">
              <wp14:pctHeight>0</wp14:pctHeight>
            </wp14:sizeRelV>
          </wp:anchor>
        </w:drawing>
      </w:r>
      <w:r w:rsidR="00EA4B00">
        <w:rPr>
          <w:noProof/>
        </w:rPr>
        <mc:AlternateContent>
          <mc:Choice Requires="wpg">
            <w:drawing>
              <wp:anchor distT="0" distB="0" distL="114300" distR="114300" simplePos="0" relativeHeight="251730944" behindDoc="0" locked="0" layoutInCell="1" allowOverlap="1" wp14:anchorId="5E6BDBFA" wp14:editId="4B29B3F5">
                <wp:simplePos x="0" y="0"/>
                <wp:positionH relativeFrom="column">
                  <wp:posOffset>-503192</wp:posOffset>
                </wp:positionH>
                <wp:positionV relativeFrom="paragraph">
                  <wp:posOffset>5549719</wp:posOffset>
                </wp:positionV>
                <wp:extent cx="6622415" cy="3340462"/>
                <wp:effectExtent l="0" t="0" r="0" b="0"/>
                <wp:wrapNone/>
                <wp:docPr id="471" name="Grupo 471"/>
                <wp:cNvGraphicFramePr/>
                <a:graphic xmlns:a="http://schemas.openxmlformats.org/drawingml/2006/main">
                  <a:graphicData uri="http://schemas.microsoft.com/office/word/2010/wordprocessingGroup">
                    <wpg:wgp>
                      <wpg:cNvGrpSpPr/>
                      <wpg:grpSpPr>
                        <a:xfrm>
                          <a:off x="0" y="0"/>
                          <a:ext cx="6622415" cy="3340462"/>
                          <a:chOff x="0" y="0"/>
                          <a:chExt cx="6622415" cy="3340462"/>
                        </a:xfrm>
                      </wpg:grpSpPr>
                      <wps:wsp>
                        <wps:cNvPr id="455" name="Cuadro de texto 2"/>
                        <wps:cNvSpPr txBox="1">
                          <a:spLocks noChangeAspect="1" noChangeArrowheads="1"/>
                        </wps:cNvSpPr>
                        <wps:spPr bwMode="auto">
                          <a:xfrm>
                            <a:off x="0" y="195942"/>
                            <a:ext cx="5284470"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3370B221" w14:textId="77777777" w:rsidR="00802E7F" w:rsidRDefault="00802E7F"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14:paraId="056E76E1" w14:textId="77777777" w:rsidR="00802E7F" w:rsidRPr="00152381" w:rsidRDefault="00802E7F" w:rsidP="00152381">
                              <w:pPr>
                                <w:pStyle w:val="Indice"/>
                                <w:jc w:val="right"/>
                                <w:rPr>
                                  <w:sz w:val="28"/>
                                </w:rPr>
                              </w:pPr>
                              <w:r w:rsidRPr="00152381">
                                <w:rPr>
                                  <w:sz w:val="28"/>
                                </w:rPr>
                                <w:t>Experiencia del paciente y calidad percibida</w:t>
                              </w:r>
                            </w:p>
                            <w:p w14:paraId="79D355E0" w14:textId="77777777" w:rsidR="00802E7F" w:rsidRPr="00152381" w:rsidRDefault="00802E7F" w:rsidP="00152381">
                              <w:pPr>
                                <w:pStyle w:val="Indice"/>
                                <w:jc w:val="right"/>
                                <w:rPr>
                                  <w:sz w:val="28"/>
                                </w:rPr>
                              </w:pPr>
                              <w:r w:rsidRPr="00152381">
                                <w:rPr>
                                  <w:sz w:val="28"/>
                                </w:rPr>
                                <w:t>Información y atención a la ciudadanía</w:t>
                              </w:r>
                            </w:p>
                            <w:p w14:paraId="3B925ECC" w14:textId="77777777" w:rsidR="00802E7F" w:rsidRPr="00152381" w:rsidRDefault="00802E7F" w:rsidP="00152381">
                              <w:pPr>
                                <w:pStyle w:val="Indice"/>
                                <w:jc w:val="right"/>
                                <w:rPr>
                                  <w:sz w:val="28"/>
                                </w:rPr>
                              </w:pPr>
                              <w:r w:rsidRPr="00152381">
                                <w:rPr>
                                  <w:sz w:val="28"/>
                                </w:rPr>
                                <w:t>Otras actividades de atención a las personas</w:t>
                              </w:r>
                            </w:p>
                            <w:p w14:paraId="794B8BA7" w14:textId="77777777" w:rsidR="00802E7F" w:rsidRPr="00152381" w:rsidRDefault="00802E7F" w:rsidP="00152381">
                              <w:pPr>
                                <w:pStyle w:val="Indice"/>
                                <w:jc w:val="right"/>
                                <w:rPr>
                                  <w:sz w:val="28"/>
                                </w:rPr>
                              </w:pPr>
                              <w:r w:rsidRPr="00152381">
                                <w:rPr>
                                  <w:sz w:val="28"/>
                                </w:rPr>
                                <w:t>Trabajo social</w:t>
                              </w:r>
                            </w:p>
                            <w:p w14:paraId="623973D0" w14:textId="77777777" w:rsidR="00802E7F" w:rsidRPr="00152381" w:rsidRDefault="00802E7F" w:rsidP="00152381">
                              <w:pPr>
                                <w:pStyle w:val="Indice"/>
                                <w:jc w:val="right"/>
                                <w:rPr>
                                  <w:sz w:val="28"/>
                                </w:rPr>
                              </w:pPr>
                              <w:r w:rsidRPr="00152381">
                                <w:rPr>
                                  <w:sz w:val="28"/>
                                </w:rPr>
                                <w:t>Registro de voluntades anticipadas</w:t>
                              </w:r>
                            </w:p>
                            <w:p w14:paraId="511CCD00" w14:textId="77777777" w:rsidR="00802E7F" w:rsidRPr="00152381" w:rsidRDefault="00802E7F" w:rsidP="00152381">
                              <w:pPr>
                                <w:pStyle w:val="Indice"/>
                                <w:jc w:val="right"/>
                                <w:rPr>
                                  <w:sz w:val="96"/>
                                  <w:szCs w:val="28"/>
                                </w:rPr>
                              </w:pPr>
                              <w:r w:rsidRPr="00152381">
                                <w:rPr>
                                  <w:sz w:val="28"/>
                                </w:rPr>
                                <w:t>Responsabilidad social corporativa</w:t>
                              </w:r>
                            </w:p>
                          </w:txbxContent>
                        </wps:txbx>
                        <wps:bodyPr rot="0" vert="horz" wrap="square" lIns="91440" tIns="45720" rIns="91440" bIns="45720" anchor="t" anchorCtr="0">
                          <a:noAutofit/>
                        </wps:bodyPr>
                      </wps:wsp>
                      <wps:wsp>
                        <wps:cNvPr id="456" name="Cuadro de texto 2"/>
                        <wps:cNvSpPr txBox="1">
                          <a:spLocks noChangeAspect="1" noChangeArrowheads="1"/>
                        </wps:cNvSpPr>
                        <wps:spPr bwMode="auto">
                          <a:xfrm>
                            <a:off x="541020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3E6563DF" w14:textId="77777777" w:rsidR="00802E7F" w:rsidRDefault="00802E7F" w:rsidP="00343312">
                              <w:pPr>
                                <w:pStyle w:val="Capitulo"/>
                              </w:pPr>
                              <w:r>
                                <w:t>5</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5E6BDBFA" id="Grupo 471" o:spid="_x0000_s1044" style="position:absolute;left:0;text-align:left;margin-left:-39.6pt;margin-top:437pt;width:521.45pt;height:263.05pt;z-index:251730944;mso-width-relative:margin" coordsize="66224,334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">
                <v:shape id="_x0000_s1045" type="#_x0000_t202" style="position:absolute;top:1959;width:52844;height:31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" filled="f" stroked="f" strokeweight="2pt">
                  <o:lock v:ext="edit" aspectratio="t"/>
                  <v:textbox>
                    <w:txbxContent>
                      <w:p w14:paraId="3370B221" w14:textId="77777777" w:rsidR="00802E7F" w:rsidRDefault="00802E7F" w:rsidP="00152381">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 xml:space="preserve">El sistema </w:t>
                        </w:r>
                        <w:r>
                          <w:rPr>
                            <w:rFonts w:ascii="Montserrat ExtraBold" w:hAnsi="Montserrat ExtraBold"/>
                            <w:color w:val="31849B" w:themeColor="accent5" w:themeShade="BF"/>
                            <w:sz w:val="48"/>
                            <w:szCs w:val="48"/>
                          </w:rPr>
                          <w:br/>
                          <w:t xml:space="preserve">al servicio de </w:t>
                        </w:r>
                        <w:r>
                          <w:rPr>
                            <w:rFonts w:ascii="Montserrat ExtraBold" w:hAnsi="Montserrat ExtraBold"/>
                            <w:color w:val="31849B" w:themeColor="accent5" w:themeShade="BF"/>
                            <w:sz w:val="48"/>
                            <w:szCs w:val="48"/>
                          </w:rPr>
                          <w:br/>
                          <w:t>las personas</w:t>
                        </w:r>
                      </w:p>
                      <w:p w14:paraId="056E76E1" w14:textId="77777777" w:rsidR="00802E7F" w:rsidRPr="00152381" w:rsidRDefault="00802E7F" w:rsidP="00152381">
                        <w:pPr>
                          <w:pStyle w:val="Indice"/>
                          <w:jc w:val="right"/>
                          <w:rPr>
                            <w:sz w:val="28"/>
                          </w:rPr>
                        </w:pPr>
                        <w:r w:rsidRPr="00152381">
                          <w:rPr>
                            <w:sz w:val="28"/>
                          </w:rPr>
                          <w:t>Experiencia del paciente y calidad percibida</w:t>
                        </w:r>
                      </w:p>
                      <w:p w14:paraId="79D355E0" w14:textId="77777777" w:rsidR="00802E7F" w:rsidRPr="00152381" w:rsidRDefault="00802E7F" w:rsidP="00152381">
                        <w:pPr>
                          <w:pStyle w:val="Indice"/>
                          <w:jc w:val="right"/>
                          <w:rPr>
                            <w:sz w:val="28"/>
                          </w:rPr>
                        </w:pPr>
                        <w:r w:rsidRPr="00152381">
                          <w:rPr>
                            <w:sz w:val="28"/>
                          </w:rPr>
                          <w:t>Información y atención a la ciudadanía</w:t>
                        </w:r>
                      </w:p>
                      <w:p w14:paraId="3B925ECC" w14:textId="77777777" w:rsidR="00802E7F" w:rsidRPr="00152381" w:rsidRDefault="00802E7F" w:rsidP="00152381">
                        <w:pPr>
                          <w:pStyle w:val="Indice"/>
                          <w:jc w:val="right"/>
                          <w:rPr>
                            <w:sz w:val="28"/>
                          </w:rPr>
                        </w:pPr>
                        <w:r w:rsidRPr="00152381">
                          <w:rPr>
                            <w:sz w:val="28"/>
                          </w:rPr>
                          <w:t>Otras actividades de atención a las personas</w:t>
                        </w:r>
                      </w:p>
                      <w:p w14:paraId="794B8BA7" w14:textId="77777777" w:rsidR="00802E7F" w:rsidRPr="00152381" w:rsidRDefault="00802E7F" w:rsidP="00152381">
                        <w:pPr>
                          <w:pStyle w:val="Indice"/>
                          <w:jc w:val="right"/>
                          <w:rPr>
                            <w:sz w:val="28"/>
                          </w:rPr>
                        </w:pPr>
                        <w:r w:rsidRPr="00152381">
                          <w:rPr>
                            <w:sz w:val="28"/>
                          </w:rPr>
                          <w:t>Trabajo social</w:t>
                        </w:r>
                      </w:p>
                      <w:p w14:paraId="623973D0" w14:textId="77777777" w:rsidR="00802E7F" w:rsidRPr="00152381" w:rsidRDefault="00802E7F" w:rsidP="00152381">
                        <w:pPr>
                          <w:pStyle w:val="Indice"/>
                          <w:jc w:val="right"/>
                          <w:rPr>
                            <w:sz w:val="28"/>
                          </w:rPr>
                        </w:pPr>
                        <w:r w:rsidRPr="00152381">
                          <w:rPr>
                            <w:sz w:val="28"/>
                          </w:rPr>
                          <w:t>Registro de voluntades anticipadas</w:t>
                        </w:r>
                      </w:p>
                      <w:p w14:paraId="511CCD00" w14:textId="77777777" w:rsidR="00802E7F" w:rsidRPr="00152381" w:rsidRDefault="00802E7F" w:rsidP="00152381">
                        <w:pPr>
                          <w:pStyle w:val="Indice"/>
                          <w:jc w:val="right"/>
                          <w:rPr>
                            <w:sz w:val="96"/>
                            <w:szCs w:val="28"/>
                          </w:rPr>
                        </w:pPr>
                        <w:r w:rsidRPr="00152381">
                          <w:rPr>
                            <w:sz w:val="28"/>
                          </w:rPr>
                          <w:t>Responsabilidad social corporativa</w:t>
                        </w:r>
                      </w:p>
                    </w:txbxContent>
                  </v:textbox>
                </v:shape>
                <v:shape id="_x0000_s1046" type="#_x0000_t202" style="position:absolute;left:54102;width:12122;height:22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" filled="f" stroked="f" strokeweight="2pt">
                  <o:lock v:ext="edit" aspectratio="t"/>
                  <v:textbox>
                    <w:txbxContent>
                      <w:p w14:paraId="3E6563DF" w14:textId="77777777" w:rsidR="00802E7F" w:rsidRDefault="00802E7F" w:rsidP="00343312">
                        <w:pPr>
                          <w:pStyle w:val="Capitulo"/>
                        </w:pPr>
                        <w:r>
                          <w:t>5</w:t>
                        </w:r>
                      </w:p>
                    </w:txbxContent>
                  </v:textbox>
                </v:shape>
              </v:group>
            </w:pict>
          </mc:Fallback>
        </mc:AlternateContent>
      </w:r>
    </w:p>
    <w:p w14:paraId="6BA8B8B3" w14:textId="77777777" w:rsidR="00F31D28" w:rsidRDefault="00F31D28" w:rsidP="00B46983">
      <w:pPr>
        <w:pStyle w:val="TITULO-Nivel1"/>
      </w:pPr>
      <w:bookmarkStart w:id="108" w:name="_Toc84872138"/>
      <w:r>
        <w:lastRenderedPageBreak/>
        <w:t xml:space="preserve">El </w:t>
      </w:r>
      <w:r w:rsidRPr="008A626B">
        <w:t>Sistema</w:t>
      </w:r>
      <w:r w:rsidRPr="009E27F3">
        <w:rPr>
          <w:color w:val="31849B" w:themeColor="accent5" w:themeShade="BF"/>
        </w:rPr>
        <w:t xml:space="preserve"> </w:t>
      </w:r>
      <w:r>
        <w:t>al Servicio de las Personas</w:t>
      </w:r>
      <w:bookmarkEnd w:id="105"/>
      <w:bookmarkEnd w:id="106"/>
      <w:bookmarkEnd w:id="108"/>
    </w:p>
    <w:p w14:paraId="42C28E4F" w14:textId="77777777" w:rsidR="00F31D28" w:rsidRPr="00F772B9" w:rsidRDefault="00F31D28" w:rsidP="00B46983">
      <w:pPr>
        <w:pStyle w:val="TITULO-Nivel2"/>
      </w:pPr>
      <w:bookmarkStart w:id="109" w:name="_Toc74228268"/>
      <w:bookmarkStart w:id="110" w:name="_Toc75343965"/>
      <w:bookmarkStart w:id="111" w:name="_Toc84872139"/>
      <w:r w:rsidRPr="00F772B9">
        <w:t>Experiencia del paciente y calidad percibida</w:t>
      </w:r>
      <w:bookmarkEnd w:id="109"/>
      <w:bookmarkEnd w:id="110"/>
      <w:bookmarkEnd w:id="111"/>
    </w:p>
    <w:p w14:paraId="14972761" w14:textId="77777777" w:rsidR="00F31D28" w:rsidRPr="0074129B" w:rsidRDefault="00F31D28" w:rsidP="00B46983">
      <w:pPr>
        <w:pStyle w:val="TITULO-Nivel2"/>
      </w:pPr>
      <w:bookmarkStart w:id="112" w:name="_Toc74228269"/>
      <w:bookmarkStart w:id="113" w:name="_Toc75343966"/>
      <w:bookmarkStart w:id="114" w:name="_Toc84872140"/>
      <w:r w:rsidRPr="0074129B">
        <w:t xml:space="preserve">Información </w:t>
      </w:r>
      <w:r>
        <w:t>y</w:t>
      </w:r>
      <w:r w:rsidRPr="0074129B">
        <w:t xml:space="preserve"> </w:t>
      </w:r>
      <w:r>
        <w:t>a</w:t>
      </w:r>
      <w:r w:rsidRPr="0074129B">
        <w:t>tención</w:t>
      </w:r>
      <w:r>
        <w:t xml:space="preserve"> a la ciudadanía</w:t>
      </w:r>
      <w:bookmarkEnd w:id="112"/>
      <w:bookmarkEnd w:id="113"/>
      <w:bookmarkEnd w:id="114"/>
      <w:r w:rsidRPr="0074129B">
        <w:t xml:space="preserve"> </w:t>
      </w:r>
    </w:p>
    <w:p w14:paraId="05CE6AA4" w14:textId="77777777" w:rsidR="00F31D28" w:rsidRPr="005A4A0B" w:rsidRDefault="00F31D28" w:rsidP="005A4A0B">
      <w:pPr>
        <w:pStyle w:val="Nombredetabla"/>
      </w:pPr>
      <w:r w:rsidRPr="005A4A0B">
        <w:t>Reclamaciones</w:t>
      </w:r>
    </w:p>
    <w:tbl>
      <w:tblPr>
        <w:tblStyle w:val="TablaGeneral"/>
        <w:tblW w:w="0" w:type="auto"/>
        <w:tblLayout w:type="fixed"/>
        <w:tblLook w:val="00A0" w:firstRow="1" w:lastRow="0" w:firstColumn="1" w:lastColumn="0" w:noHBand="0" w:noVBand="0"/>
      </w:tblPr>
      <w:tblGrid>
        <w:gridCol w:w="3686"/>
        <w:gridCol w:w="1062"/>
        <w:gridCol w:w="1063"/>
        <w:gridCol w:w="1063"/>
        <w:gridCol w:w="1063"/>
      </w:tblGrid>
      <w:tr w:rsidR="00F31D28" w:rsidRPr="009E7227" w14:paraId="677C1F23" w14:textId="77777777" w:rsidTr="008B59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5ADDC41B" w14:textId="77777777" w:rsidR="00F31D28" w:rsidRPr="009E7227" w:rsidRDefault="00F31D28" w:rsidP="0068118A"/>
        </w:tc>
        <w:tc>
          <w:tcPr>
            <w:tcW w:w="1062" w:type="dxa"/>
          </w:tcPr>
          <w:p w14:paraId="08B9384C" w14:textId="77777777" w:rsidR="00F31D28" w:rsidRPr="009E7227" w:rsidRDefault="00F31D28" w:rsidP="0068118A">
            <w:pPr>
              <w:cnfStyle w:val="100000000000" w:firstRow="1" w:lastRow="0" w:firstColumn="0" w:lastColumn="0" w:oddVBand="0" w:evenVBand="0" w:oddHBand="0" w:evenHBand="0" w:firstRowFirstColumn="0" w:firstRowLastColumn="0" w:lastRowFirstColumn="0" w:lastRowLastColumn="0"/>
            </w:pPr>
            <w:r w:rsidRPr="009E7227">
              <w:t>2019</w:t>
            </w:r>
          </w:p>
        </w:tc>
        <w:tc>
          <w:tcPr>
            <w:cnfStyle w:val="000001000000" w:firstRow="0" w:lastRow="0" w:firstColumn="0" w:lastColumn="0" w:oddVBand="0" w:evenVBand="1" w:oddHBand="0" w:evenHBand="0" w:firstRowFirstColumn="0" w:firstRowLastColumn="0" w:lastRowFirstColumn="0" w:lastRowLastColumn="0"/>
            <w:tcW w:w="1063" w:type="dxa"/>
            <w:noWrap/>
          </w:tcPr>
          <w:p w14:paraId="44B17215" w14:textId="77777777" w:rsidR="00F31D28" w:rsidRPr="009E7227" w:rsidRDefault="00F31D28" w:rsidP="0068118A">
            <w:r>
              <w:t>2020</w:t>
            </w:r>
          </w:p>
        </w:tc>
        <w:tc>
          <w:tcPr>
            <w:tcW w:w="1063" w:type="dxa"/>
            <w:noWrap/>
            <w:hideMark/>
          </w:tcPr>
          <w:p w14:paraId="66726B7D" w14:textId="77777777" w:rsidR="00F31D28" w:rsidRPr="009E7227" w:rsidRDefault="00F31D28" w:rsidP="0068118A">
            <w:pPr>
              <w:cnfStyle w:val="100000000000" w:firstRow="1" w:lastRow="0" w:firstColumn="0" w:lastColumn="0" w:oddVBand="0" w:evenVBand="0" w:oddHBand="0" w:evenHBand="0" w:firstRowFirstColumn="0" w:firstRowLastColumn="0" w:lastRowFirstColumn="0" w:lastRowLastColumn="0"/>
            </w:pPr>
            <w:r w:rsidRPr="009E7227">
              <w:t>Var.</w:t>
            </w:r>
          </w:p>
        </w:tc>
        <w:tc>
          <w:tcPr>
            <w:cnfStyle w:val="000001000000" w:firstRow="0" w:lastRow="0" w:firstColumn="0" w:lastColumn="0" w:oddVBand="0" w:evenVBand="1" w:oddHBand="0" w:evenHBand="0" w:firstRowFirstColumn="0" w:firstRowLastColumn="0" w:lastRowFirstColumn="0" w:lastRowLastColumn="0"/>
            <w:tcW w:w="1063" w:type="dxa"/>
            <w:noWrap/>
            <w:hideMark/>
          </w:tcPr>
          <w:p w14:paraId="4E928EC6" w14:textId="77777777" w:rsidR="00F31D28" w:rsidRPr="009E7227" w:rsidRDefault="00F31D28" w:rsidP="0068118A">
            <w:r w:rsidRPr="009E7227">
              <w:t>%Var.</w:t>
            </w:r>
          </w:p>
        </w:tc>
      </w:tr>
      <w:tr w:rsidR="009C254D" w:rsidRPr="009E7227" w14:paraId="29809570" w14:textId="77777777" w:rsidTr="00085C0E">
        <w:trPr>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1FC3806C" w14:textId="77777777" w:rsidR="009C254D" w:rsidRPr="009E7227" w:rsidRDefault="009C254D" w:rsidP="009C254D">
            <w:r w:rsidRPr="009E7227">
              <w:t>RECLAMACIONES</w:t>
            </w:r>
          </w:p>
        </w:tc>
        <w:tc>
          <w:tcPr>
            <w:tcW w:w="1062" w:type="dxa"/>
          </w:tcPr>
          <w:p w14:paraId="2A2268A2" w14:textId="77777777" w:rsidR="009C254D" w:rsidRPr="009E7227" w:rsidRDefault="009C254D" w:rsidP="009C254D">
            <w:pPr>
              <w:jc w:val="right"/>
              <w:cnfStyle w:val="000000000000" w:firstRow="0" w:lastRow="0" w:firstColumn="0" w:lastColumn="0" w:oddVBand="0" w:evenVBand="0" w:oddHBand="0" w:evenHBand="0" w:firstRowFirstColumn="0" w:firstRowLastColumn="0" w:lastRowFirstColumn="0" w:lastRowLastColumn="0"/>
            </w:pPr>
            <w:r>
              <w:t>1.686</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14:paraId="0514C794" w14:textId="77777777" w:rsidR="009C254D" w:rsidRPr="00187A1A" w:rsidRDefault="009C254D" w:rsidP="009C254D">
            <w:pPr>
              <w:jc w:val="right"/>
            </w:pPr>
            <w:r w:rsidRPr="00187A1A">
              <w:t>700</w:t>
            </w:r>
          </w:p>
        </w:tc>
        <w:tc>
          <w:tcPr>
            <w:tcW w:w="1063" w:type="dxa"/>
            <w:noWrap/>
            <w:vAlign w:val="top"/>
          </w:tcPr>
          <w:p w14:paraId="09391923" w14:textId="77777777" w:rsidR="009C254D" w:rsidRPr="00187A1A" w:rsidRDefault="009C254D" w:rsidP="009C254D">
            <w:pPr>
              <w:jc w:val="right"/>
              <w:cnfStyle w:val="000000000000" w:firstRow="0" w:lastRow="0" w:firstColumn="0" w:lastColumn="0" w:oddVBand="0" w:evenVBand="0" w:oddHBand="0" w:evenHBand="0" w:firstRowFirstColumn="0" w:firstRowLastColumn="0" w:lastRowFirstColumn="0" w:lastRowLastColumn="0"/>
            </w:pPr>
            <w:r w:rsidRPr="00187A1A">
              <w:t>-986</w:t>
            </w:r>
          </w:p>
        </w:tc>
        <w:tc>
          <w:tcPr>
            <w:cnfStyle w:val="000001000000" w:firstRow="0" w:lastRow="0" w:firstColumn="0" w:lastColumn="0" w:oddVBand="0" w:evenVBand="1" w:oddHBand="0" w:evenHBand="0" w:firstRowFirstColumn="0" w:firstRowLastColumn="0" w:lastRowFirstColumn="0" w:lastRowLastColumn="0"/>
            <w:tcW w:w="1063" w:type="dxa"/>
            <w:noWrap/>
            <w:vAlign w:val="top"/>
          </w:tcPr>
          <w:p w14:paraId="6E86192C" w14:textId="77777777" w:rsidR="009C254D" w:rsidRDefault="009C254D" w:rsidP="009C254D">
            <w:pPr>
              <w:jc w:val="right"/>
            </w:pPr>
            <w:r w:rsidRPr="00187A1A">
              <w:t>-58,48%</w:t>
            </w:r>
          </w:p>
        </w:tc>
      </w:tr>
    </w:tbl>
    <w:p w14:paraId="44F1A541" w14:textId="77777777" w:rsidR="00F31D28" w:rsidRPr="009E7227" w:rsidRDefault="00F31D28" w:rsidP="0068118A"/>
    <w:p w14:paraId="055D97F7" w14:textId="77777777" w:rsidR="00F31D28" w:rsidRPr="009E7227" w:rsidRDefault="00F31D28" w:rsidP="008B5977">
      <w:pPr>
        <w:pStyle w:val="Nombredetabla"/>
      </w:pPr>
      <w:r w:rsidRPr="009E7227">
        <w:t>Principales motivos de reclamación</w:t>
      </w:r>
    </w:p>
    <w:tbl>
      <w:tblPr>
        <w:tblStyle w:val="TablaGeneral"/>
        <w:tblW w:w="4959" w:type="pct"/>
        <w:tblLook w:val="00A0" w:firstRow="1" w:lastRow="0" w:firstColumn="1" w:lastColumn="0" w:noHBand="0" w:noVBand="0"/>
      </w:tblPr>
      <w:tblGrid>
        <w:gridCol w:w="3996"/>
        <w:gridCol w:w="979"/>
        <w:gridCol w:w="979"/>
        <w:gridCol w:w="1918"/>
      </w:tblGrid>
      <w:tr w:rsidR="005A4A0B" w:rsidRPr="009E7227" w14:paraId="42B09207" w14:textId="77777777" w:rsidTr="009C254D">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537" w:type="pct"/>
            <w:noWrap/>
            <w:hideMark/>
          </w:tcPr>
          <w:p w14:paraId="729BA10A" w14:textId="77777777" w:rsidR="005A4A0B" w:rsidRPr="009E7227" w:rsidRDefault="005A4A0B" w:rsidP="0068118A">
            <w:r w:rsidRPr="009E7227">
              <w:t>MOTIVO</w:t>
            </w:r>
          </w:p>
        </w:tc>
        <w:tc>
          <w:tcPr>
            <w:tcW w:w="622" w:type="pct"/>
          </w:tcPr>
          <w:p w14:paraId="577DF351" w14:textId="77777777" w:rsidR="005A4A0B" w:rsidRPr="009E7227" w:rsidRDefault="005A4A0B" w:rsidP="0068118A">
            <w:pPr>
              <w:cnfStyle w:val="100000000000" w:firstRow="1" w:lastRow="0" w:firstColumn="0" w:lastColumn="0" w:oddVBand="0" w:evenVBand="0" w:oddHBand="0" w:evenHBand="0" w:firstRowFirstColumn="0" w:firstRowLastColumn="0" w:lastRowFirstColumn="0" w:lastRowLastColumn="0"/>
            </w:pPr>
            <w:r>
              <w:t>2020</w:t>
            </w:r>
          </w:p>
        </w:tc>
        <w:tc>
          <w:tcPr>
            <w:cnfStyle w:val="000001000000" w:firstRow="0" w:lastRow="0" w:firstColumn="0" w:lastColumn="0" w:oddVBand="0" w:evenVBand="1" w:oddHBand="0" w:evenHBand="0" w:firstRowFirstColumn="0" w:firstRowLastColumn="0" w:lastRowFirstColumn="0" w:lastRowLastColumn="0"/>
            <w:tcW w:w="622" w:type="pct"/>
            <w:noWrap/>
            <w:hideMark/>
          </w:tcPr>
          <w:p w14:paraId="15EC5FD7" w14:textId="77777777" w:rsidR="005A4A0B" w:rsidRPr="009E7227" w:rsidRDefault="005A4A0B" w:rsidP="0068118A">
            <w:r>
              <w:t>% 2020</w:t>
            </w:r>
          </w:p>
        </w:tc>
        <w:tc>
          <w:tcPr>
            <w:tcW w:w="1218" w:type="pct"/>
            <w:noWrap/>
            <w:hideMark/>
          </w:tcPr>
          <w:p w14:paraId="282586C9" w14:textId="77777777" w:rsidR="005A4A0B" w:rsidRPr="009E7227" w:rsidRDefault="005A4A0B" w:rsidP="0068118A">
            <w:pPr>
              <w:cnfStyle w:val="100000000000" w:firstRow="1" w:lastRow="0" w:firstColumn="0" w:lastColumn="0" w:oddVBand="0" w:evenVBand="0" w:oddHBand="0" w:evenHBand="0" w:firstRowFirstColumn="0" w:firstRowLastColumn="0" w:lastRowFirstColumn="0" w:lastRowLastColumn="0"/>
            </w:pPr>
            <w:r w:rsidRPr="009E7227">
              <w:t>% Acumulado</w:t>
            </w:r>
          </w:p>
        </w:tc>
      </w:tr>
      <w:tr w:rsidR="009C254D" w:rsidRPr="009E7227" w14:paraId="7BEB56AF" w14:textId="77777777" w:rsidTr="008158D4">
        <w:trPr>
          <w:trHeight w:val="250"/>
        </w:trPr>
        <w:tc>
          <w:tcPr>
            <w:cnfStyle w:val="001000000000" w:firstRow="0" w:lastRow="0" w:firstColumn="1" w:lastColumn="0" w:oddVBand="0" w:evenVBand="0" w:oddHBand="0" w:evenHBand="0" w:firstRowFirstColumn="0" w:firstRowLastColumn="0" w:lastRowFirstColumn="0" w:lastRowLastColumn="0"/>
            <w:tcW w:w="2537" w:type="pct"/>
            <w:vAlign w:val="top"/>
            <w:hideMark/>
          </w:tcPr>
          <w:p w14:paraId="0ADEFB8D" w14:textId="77777777" w:rsidR="009C254D" w:rsidRPr="00AE2EB3" w:rsidRDefault="009C254D" w:rsidP="009C254D">
            <w:r w:rsidRPr="00AE2EB3">
              <w:t>Demora en consultas o pruebas diagnósticas</w:t>
            </w:r>
          </w:p>
        </w:tc>
        <w:tc>
          <w:tcPr>
            <w:tcW w:w="622" w:type="pct"/>
          </w:tcPr>
          <w:p w14:paraId="2764FE01" w14:textId="77777777" w:rsidR="009C254D" w:rsidRPr="00AE2EB3" w:rsidRDefault="009C254D" w:rsidP="008158D4">
            <w:pPr>
              <w:jc w:val="right"/>
              <w:cnfStyle w:val="000000000000" w:firstRow="0" w:lastRow="0" w:firstColumn="0" w:lastColumn="0" w:oddVBand="0" w:evenVBand="0" w:oddHBand="0" w:evenHBand="0" w:firstRowFirstColumn="0" w:firstRowLastColumn="0" w:lastRowFirstColumn="0" w:lastRowLastColumn="0"/>
            </w:pPr>
            <w:r w:rsidRPr="00AE2EB3">
              <w:t>122</w:t>
            </w:r>
          </w:p>
        </w:tc>
        <w:tc>
          <w:tcPr>
            <w:cnfStyle w:val="000001000000" w:firstRow="0" w:lastRow="0" w:firstColumn="0" w:lastColumn="0" w:oddVBand="0" w:evenVBand="1" w:oddHBand="0" w:evenHBand="0" w:firstRowFirstColumn="0" w:firstRowLastColumn="0" w:lastRowFirstColumn="0" w:lastRowLastColumn="0"/>
            <w:tcW w:w="622" w:type="pct"/>
            <w:noWrap/>
          </w:tcPr>
          <w:p w14:paraId="68714587" w14:textId="77777777" w:rsidR="009C254D" w:rsidRPr="00AE2EB3" w:rsidRDefault="009C254D" w:rsidP="008158D4">
            <w:pPr>
              <w:jc w:val="right"/>
            </w:pPr>
            <w:r w:rsidRPr="00AE2EB3">
              <w:t>17,43%</w:t>
            </w:r>
          </w:p>
        </w:tc>
        <w:tc>
          <w:tcPr>
            <w:tcW w:w="1218" w:type="pct"/>
            <w:noWrap/>
          </w:tcPr>
          <w:p w14:paraId="5C852BBA" w14:textId="77777777" w:rsidR="009C254D" w:rsidRPr="00AE2EB3" w:rsidRDefault="009C254D" w:rsidP="008158D4">
            <w:pPr>
              <w:jc w:val="right"/>
              <w:cnfStyle w:val="000000000000" w:firstRow="0" w:lastRow="0" w:firstColumn="0" w:lastColumn="0" w:oddVBand="0" w:evenVBand="0" w:oddHBand="0" w:evenHBand="0" w:firstRowFirstColumn="0" w:firstRowLastColumn="0" w:lastRowFirstColumn="0" w:lastRowLastColumn="0"/>
            </w:pPr>
            <w:r w:rsidRPr="00AE2EB3">
              <w:t>17,43%</w:t>
            </w:r>
          </w:p>
        </w:tc>
      </w:tr>
      <w:tr w:rsidR="009C254D" w:rsidRPr="009E7227" w14:paraId="2DA9F74F" w14:textId="77777777" w:rsidTr="008158D4">
        <w:trPr>
          <w:trHeight w:val="250"/>
        </w:trPr>
        <w:tc>
          <w:tcPr>
            <w:cnfStyle w:val="001000000000" w:firstRow="0" w:lastRow="0" w:firstColumn="1" w:lastColumn="0" w:oddVBand="0" w:evenVBand="0" w:oddHBand="0" w:evenHBand="0" w:firstRowFirstColumn="0" w:firstRowLastColumn="0" w:lastRowFirstColumn="0" w:lastRowLastColumn="0"/>
            <w:tcW w:w="2537" w:type="pct"/>
            <w:vAlign w:val="top"/>
            <w:hideMark/>
          </w:tcPr>
          <w:p w14:paraId="0E6968CB" w14:textId="77777777" w:rsidR="009C254D" w:rsidRPr="00AE2EB3" w:rsidRDefault="009C254D" w:rsidP="009C254D">
            <w:r w:rsidRPr="00AE2EB3">
              <w:t>Disconformidad con la Asistencia</w:t>
            </w:r>
          </w:p>
        </w:tc>
        <w:tc>
          <w:tcPr>
            <w:tcW w:w="622" w:type="pct"/>
          </w:tcPr>
          <w:p w14:paraId="7CE5F8E7" w14:textId="77777777" w:rsidR="009C254D" w:rsidRPr="00AE2EB3" w:rsidRDefault="009C254D" w:rsidP="008158D4">
            <w:pPr>
              <w:jc w:val="right"/>
              <w:cnfStyle w:val="000000000000" w:firstRow="0" w:lastRow="0" w:firstColumn="0" w:lastColumn="0" w:oddVBand="0" w:evenVBand="0" w:oddHBand="0" w:evenHBand="0" w:firstRowFirstColumn="0" w:firstRowLastColumn="0" w:lastRowFirstColumn="0" w:lastRowLastColumn="0"/>
            </w:pPr>
            <w:r w:rsidRPr="00AE2EB3">
              <w:t>122</w:t>
            </w:r>
          </w:p>
        </w:tc>
        <w:tc>
          <w:tcPr>
            <w:cnfStyle w:val="000001000000" w:firstRow="0" w:lastRow="0" w:firstColumn="0" w:lastColumn="0" w:oddVBand="0" w:evenVBand="1" w:oddHBand="0" w:evenHBand="0" w:firstRowFirstColumn="0" w:firstRowLastColumn="0" w:lastRowFirstColumn="0" w:lastRowLastColumn="0"/>
            <w:tcW w:w="622" w:type="pct"/>
            <w:noWrap/>
          </w:tcPr>
          <w:p w14:paraId="1D8AA8DC" w14:textId="77777777" w:rsidR="009C254D" w:rsidRPr="00AE2EB3" w:rsidRDefault="009C254D" w:rsidP="008158D4">
            <w:pPr>
              <w:jc w:val="right"/>
            </w:pPr>
            <w:r w:rsidRPr="00AE2EB3">
              <w:t>17,43%</w:t>
            </w:r>
          </w:p>
        </w:tc>
        <w:tc>
          <w:tcPr>
            <w:tcW w:w="1218" w:type="pct"/>
            <w:noWrap/>
          </w:tcPr>
          <w:p w14:paraId="6B7CCBF9" w14:textId="77777777" w:rsidR="009C254D" w:rsidRPr="00AE2EB3" w:rsidRDefault="009C254D" w:rsidP="008158D4">
            <w:pPr>
              <w:jc w:val="right"/>
              <w:cnfStyle w:val="000000000000" w:firstRow="0" w:lastRow="0" w:firstColumn="0" w:lastColumn="0" w:oddVBand="0" w:evenVBand="0" w:oddHBand="0" w:evenHBand="0" w:firstRowFirstColumn="0" w:firstRowLastColumn="0" w:lastRowFirstColumn="0" w:lastRowLastColumn="0"/>
            </w:pPr>
            <w:r w:rsidRPr="00AE2EB3">
              <w:t>34,86%</w:t>
            </w:r>
          </w:p>
        </w:tc>
      </w:tr>
      <w:tr w:rsidR="009C254D" w:rsidRPr="009E7227" w14:paraId="15262264" w14:textId="77777777" w:rsidTr="008158D4">
        <w:trPr>
          <w:trHeight w:val="250"/>
        </w:trPr>
        <w:tc>
          <w:tcPr>
            <w:cnfStyle w:val="001000000000" w:firstRow="0" w:lastRow="0" w:firstColumn="1" w:lastColumn="0" w:oddVBand="0" w:evenVBand="0" w:oddHBand="0" w:evenHBand="0" w:firstRowFirstColumn="0" w:firstRowLastColumn="0" w:lastRowFirstColumn="0" w:lastRowLastColumn="0"/>
            <w:tcW w:w="2537" w:type="pct"/>
            <w:vAlign w:val="top"/>
            <w:hideMark/>
          </w:tcPr>
          <w:p w14:paraId="6C81623F" w14:textId="77777777" w:rsidR="009C254D" w:rsidRPr="00AE2EB3" w:rsidRDefault="009C254D" w:rsidP="009C254D">
            <w:r w:rsidRPr="00AE2EB3">
              <w:t>Retraso en la atención</w:t>
            </w:r>
          </w:p>
        </w:tc>
        <w:tc>
          <w:tcPr>
            <w:tcW w:w="622" w:type="pct"/>
          </w:tcPr>
          <w:p w14:paraId="3AA2EED7" w14:textId="77777777" w:rsidR="009C254D" w:rsidRPr="00AE2EB3" w:rsidRDefault="009C254D" w:rsidP="008158D4">
            <w:pPr>
              <w:jc w:val="right"/>
              <w:cnfStyle w:val="000000000000" w:firstRow="0" w:lastRow="0" w:firstColumn="0" w:lastColumn="0" w:oddVBand="0" w:evenVBand="0" w:oddHBand="0" w:evenHBand="0" w:firstRowFirstColumn="0" w:firstRowLastColumn="0" w:lastRowFirstColumn="0" w:lastRowLastColumn="0"/>
            </w:pPr>
            <w:r w:rsidRPr="00AE2EB3">
              <w:t>100</w:t>
            </w:r>
          </w:p>
        </w:tc>
        <w:tc>
          <w:tcPr>
            <w:cnfStyle w:val="000001000000" w:firstRow="0" w:lastRow="0" w:firstColumn="0" w:lastColumn="0" w:oddVBand="0" w:evenVBand="1" w:oddHBand="0" w:evenHBand="0" w:firstRowFirstColumn="0" w:firstRowLastColumn="0" w:lastRowFirstColumn="0" w:lastRowLastColumn="0"/>
            <w:tcW w:w="622" w:type="pct"/>
            <w:noWrap/>
          </w:tcPr>
          <w:p w14:paraId="17B193F0" w14:textId="77777777" w:rsidR="009C254D" w:rsidRPr="00AE2EB3" w:rsidRDefault="009C254D" w:rsidP="008158D4">
            <w:pPr>
              <w:jc w:val="right"/>
            </w:pPr>
            <w:r w:rsidRPr="00AE2EB3">
              <w:t>14,29%</w:t>
            </w:r>
          </w:p>
        </w:tc>
        <w:tc>
          <w:tcPr>
            <w:tcW w:w="1218" w:type="pct"/>
            <w:noWrap/>
          </w:tcPr>
          <w:p w14:paraId="12850BE6" w14:textId="77777777" w:rsidR="009C254D" w:rsidRPr="00AE2EB3" w:rsidRDefault="009C254D" w:rsidP="008158D4">
            <w:pPr>
              <w:jc w:val="right"/>
              <w:cnfStyle w:val="000000000000" w:firstRow="0" w:lastRow="0" w:firstColumn="0" w:lastColumn="0" w:oddVBand="0" w:evenVBand="0" w:oddHBand="0" w:evenHBand="0" w:firstRowFirstColumn="0" w:firstRowLastColumn="0" w:lastRowFirstColumn="0" w:lastRowLastColumn="0"/>
            </w:pPr>
            <w:r w:rsidRPr="00AE2EB3">
              <w:t>49,14%</w:t>
            </w:r>
          </w:p>
        </w:tc>
      </w:tr>
      <w:tr w:rsidR="009C254D" w:rsidRPr="009E7227" w14:paraId="27867FD9" w14:textId="77777777" w:rsidTr="008158D4">
        <w:trPr>
          <w:trHeight w:val="250"/>
        </w:trPr>
        <w:tc>
          <w:tcPr>
            <w:cnfStyle w:val="001000000000" w:firstRow="0" w:lastRow="0" w:firstColumn="1" w:lastColumn="0" w:oddVBand="0" w:evenVBand="0" w:oddHBand="0" w:evenHBand="0" w:firstRowFirstColumn="0" w:firstRowLastColumn="0" w:lastRowFirstColumn="0" w:lastRowLastColumn="0"/>
            <w:tcW w:w="2537" w:type="pct"/>
            <w:vAlign w:val="top"/>
            <w:hideMark/>
          </w:tcPr>
          <w:p w14:paraId="730213C4" w14:textId="77777777" w:rsidR="009C254D" w:rsidRPr="00AE2EB3" w:rsidRDefault="009C254D" w:rsidP="009C254D">
            <w:r w:rsidRPr="00AE2EB3">
              <w:t>Citaciones</w:t>
            </w:r>
          </w:p>
        </w:tc>
        <w:tc>
          <w:tcPr>
            <w:tcW w:w="622" w:type="pct"/>
          </w:tcPr>
          <w:p w14:paraId="31BD444F" w14:textId="77777777" w:rsidR="009C254D" w:rsidRPr="00AE2EB3" w:rsidRDefault="009C254D" w:rsidP="008158D4">
            <w:pPr>
              <w:jc w:val="right"/>
              <w:cnfStyle w:val="000000000000" w:firstRow="0" w:lastRow="0" w:firstColumn="0" w:lastColumn="0" w:oddVBand="0" w:evenVBand="0" w:oddHBand="0" w:evenHBand="0" w:firstRowFirstColumn="0" w:firstRowLastColumn="0" w:lastRowFirstColumn="0" w:lastRowLastColumn="0"/>
            </w:pPr>
            <w:r w:rsidRPr="00AE2EB3">
              <w:t>76</w:t>
            </w:r>
          </w:p>
        </w:tc>
        <w:tc>
          <w:tcPr>
            <w:cnfStyle w:val="000001000000" w:firstRow="0" w:lastRow="0" w:firstColumn="0" w:lastColumn="0" w:oddVBand="0" w:evenVBand="1" w:oddHBand="0" w:evenHBand="0" w:firstRowFirstColumn="0" w:firstRowLastColumn="0" w:lastRowFirstColumn="0" w:lastRowLastColumn="0"/>
            <w:tcW w:w="622" w:type="pct"/>
            <w:noWrap/>
          </w:tcPr>
          <w:p w14:paraId="44F25926" w14:textId="77777777" w:rsidR="009C254D" w:rsidRPr="00AE2EB3" w:rsidRDefault="009C254D" w:rsidP="008158D4">
            <w:pPr>
              <w:jc w:val="right"/>
            </w:pPr>
            <w:r w:rsidRPr="00AE2EB3">
              <w:t>10,86%</w:t>
            </w:r>
          </w:p>
        </w:tc>
        <w:tc>
          <w:tcPr>
            <w:tcW w:w="1218" w:type="pct"/>
            <w:noWrap/>
          </w:tcPr>
          <w:p w14:paraId="2052E777" w14:textId="77777777" w:rsidR="009C254D" w:rsidRPr="00AE2EB3" w:rsidRDefault="009C254D" w:rsidP="008158D4">
            <w:pPr>
              <w:jc w:val="right"/>
              <w:cnfStyle w:val="000000000000" w:firstRow="0" w:lastRow="0" w:firstColumn="0" w:lastColumn="0" w:oddVBand="0" w:evenVBand="0" w:oddHBand="0" w:evenHBand="0" w:firstRowFirstColumn="0" w:firstRowLastColumn="0" w:lastRowFirstColumn="0" w:lastRowLastColumn="0"/>
            </w:pPr>
            <w:r w:rsidRPr="00AE2EB3">
              <w:t>60,00%</w:t>
            </w:r>
          </w:p>
        </w:tc>
      </w:tr>
      <w:tr w:rsidR="009C254D" w:rsidRPr="009E7227" w14:paraId="0AD0C04F" w14:textId="77777777" w:rsidTr="008158D4">
        <w:trPr>
          <w:trHeight w:val="250"/>
        </w:trPr>
        <w:tc>
          <w:tcPr>
            <w:cnfStyle w:val="001000000000" w:firstRow="0" w:lastRow="0" w:firstColumn="1" w:lastColumn="0" w:oddVBand="0" w:evenVBand="0" w:oddHBand="0" w:evenHBand="0" w:firstRowFirstColumn="0" w:firstRowLastColumn="0" w:lastRowFirstColumn="0" w:lastRowLastColumn="0"/>
            <w:tcW w:w="2537" w:type="pct"/>
            <w:vAlign w:val="top"/>
            <w:hideMark/>
          </w:tcPr>
          <w:p w14:paraId="6DE36379" w14:textId="77777777" w:rsidR="009C254D" w:rsidRPr="00AE2EB3" w:rsidRDefault="009C254D" w:rsidP="009C254D">
            <w:r w:rsidRPr="00AE2EB3">
              <w:t>Desacuerdo con Organización y Normas</w:t>
            </w:r>
          </w:p>
        </w:tc>
        <w:tc>
          <w:tcPr>
            <w:tcW w:w="622" w:type="pct"/>
          </w:tcPr>
          <w:p w14:paraId="476C0946" w14:textId="77777777" w:rsidR="009C254D" w:rsidRPr="00AE2EB3" w:rsidRDefault="009C254D" w:rsidP="008158D4">
            <w:pPr>
              <w:jc w:val="right"/>
              <w:cnfStyle w:val="000000000000" w:firstRow="0" w:lastRow="0" w:firstColumn="0" w:lastColumn="0" w:oddVBand="0" w:evenVBand="0" w:oddHBand="0" w:evenHBand="0" w:firstRowFirstColumn="0" w:firstRowLastColumn="0" w:lastRowFirstColumn="0" w:lastRowLastColumn="0"/>
            </w:pPr>
            <w:r w:rsidRPr="00AE2EB3">
              <w:t>45</w:t>
            </w:r>
          </w:p>
        </w:tc>
        <w:tc>
          <w:tcPr>
            <w:cnfStyle w:val="000001000000" w:firstRow="0" w:lastRow="0" w:firstColumn="0" w:lastColumn="0" w:oddVBand="0" w:evenVBand="1" w:oddHBand="0" w:evenHBand="0" w:firstRowFirstColumn="0" w:firstRowLastColumn="0" w:lastRowFirstColumn="0" w:lastRowLastColumn="0"/>
            <w:tcW w:w="622" w:type="pct"/>
            <w:noWrap/>
          </w:tcPr>
          <w:p w14:paraId="16ACA710" w14:textId="77777777" w:rsidR="009C254D" w:rsidRPr="00AE2EB3" w:rsidRDefault="009C254D" w:rsidP="008158D4">
            <w:pPr>
              <w:jc w:val="right"/>
            </w:pPr>
            <w:r w:rsidRPr="00AE2EB3">
              <w:t>6,43%</w:t>
            </w:r>
          </w:p>
        </w:tc>
        <w:tc>
          <w:tcPr>
            <w:tcW w:w="1218" w:type="pct"/>
            <w:noWrap/>
          </w:tcPr>
          <w:p w14:paraId="7891C21D" w14:textId="77777777" w:rsidR="009C254D" w:rsidRPr="00AE2EB3" w:rsidRDefault="009C254D" w:rsidP="008158D4">
            <w:pPr>
              <w:jc w:val="right"/>
              <w:cnfStyle w:val="000000000000" w:firstRow="0" w:lastRow="0" w:firstColumn="0" w:lastColumn="0" w:oddVBand="0" w:evenVBand="0" w:oddHBand="0" w:evenHBand="0" w:firstRowFirstColumn="0" w:firstRowLastColumn="0" w:lastRowFirstColumn="0" w:lastRowLastColumn="0"/>
            </w:pPr>
            <w:r w:rsidRPr="00AE2EB3">
              <w:t>66,43%</w:t>
            </w:r>
          </w:p>
        </w:tc>
      </w:tr>
      <w:tr w:rsidR="009C254D" w:rsidRPr="009E7227" w14:paraId="6947463B" w14:textId="77777777" w:rsidTr="008158D4">
        <w:trPr>
          <w:trHeight w:val="250"/>
        </w:trPr>
        <w:tc>
          <w:tcPr>
            <w:cnfStyle w:val="001000000000" w:firstRow="0" w:lastRow="0" w:firstColumn="1" w:lastColumn="0" w:oddVBand="0" w:evenVBand="0" w:oddHBand="0" w:evenHBand="0" w:firstRowFirstColumn="0" w:firstRowLastColumn="0" w:lastRowFirstColumn="0" w:lastRowLastColumn="0"/>
            <w:tcW w:w="2537" w:type="pct"/>
            <w:vAlign w:val="top"/>
          </w:tcPr>
          <w:p w14:paraId="056E4E3A" w14:textId="77777777" w:rsidR="009C254D" w:rsidRPr="00AE2EB3" w:rsidRDefault="009C254D" w:rsidP="009C254D">
            <w:r w:rsidRPr="00AE2EB3">
              <w:t>Lista de Espera Quirúrgica</w:t>
            </w:r>
          </w:p>
        </w:tc>
        <w:tc>
          <w:tcPr>
            <w:tcW w:w="622" w:type="pct"/>
          </w:tcPr>
          <w:p w14:paraId="73BBAB08" w14:textId="77777777" w:rsidR="009C254D" w:rsidRPr="00AE2EB3" w:rsidRDefault="009C254D" w:rsidP="008158D4">
            <w:pPr>
              <w:jc w:val="right"/>
              <w:cnfStyle w:val="000000000000" w:firstRow="0" w:lastRow="0" w:firstColumn="0" w:lastColumn="0" w:oddVBand="0" w:evenVBand="0" w:oddHBand="0" w:evenHBand="0" w:firstRowFirstColumn="0" w:firstRowLastColumn="0" w:lastRowFirstColumn="0" w:lastRowLastColumn="0"/>
            </w:pPr>
            <w:r w:rsidRPr="00AE2EB3">
              <w:t>40</w:t>
            </w:r>
          </w:p>
        </w:tc>
        <w:tc>
          <w:tcPr>
            <w:cnfStyle w:val="000001000000" w:firstRow="0" w:lastRow="0" w:firstColumn="0" w:lastColumn="0" w:oddVBand="0" w:evenVBand="1" w:oddHBand="0" w:evenHBand="0" w:firstRowFirstColumn="0" w:firstRowLastColumn="0" w:lastRowFirstColumn="0" w:lastRowLastColumn="0"/>
            <w:tcW w:w="622" w:type="pct"/>
            <w:noWrap/>
          </w:tcPr>
          <w:p w14:paraId="019D594E" w14:textId="77777777" w:rsidR="009C254D" w:rsidRPr="00AE2EB3" w:rsidRDefault="009C254D" w:rsidP="008158D4">
            <w:pPr>
              <w:jc w:val="right"/>
            </w:pPr>
            <w:r w:rsidRPr="00AE2EB3">
              <w:t>5,71%</w:t>
            </w:r>
          </w:p>
        </w:tc>
        <w:tc>
          <w:tcPr>
            <w:tcW w:w="1218" w:type="pct"/>
            <w:noWrap/>
          </w:tcPr>
          <w:p w14:paraId="0C77C182" w14:textId="77777777" w:rsidR="009C254D" w:rsidRDefault="009C254D" w:rsidP="008158D4">
            <w:pPr>
              <w:jc w:val="right"/>
              <w:cnfStyle w:val="000000000000" w:firstRow="0" w:lastRow="0" w:firstColumn="0" w:lastColumn="0" w:oddVBand="0" w:evenVBand="0" w:oddHBand="0" w:evenHBand="0" w:firstRowFirstColumn="0" w:firstRowLastColumn="0" w:lastRowFirstColumn="0" w:lastRowLastColumn="0"/>
            </w:pPr>
            <w:r w:rsidRPr="00AE2EB3">
              <w:t>72,14%</w:t>
            </w:r>
          </w:p>
        </w:tc>
      </w:tr>
    </w:tbl>
    <w:p w14:paraId="6E5E3F01" w14:textId="77777777" w:rsidR="00F31D28" w:rsidRPr="009E7227" w:rsidRDefault="00F31D28" w:rsidP="0068118A"/>
    <w:p w14:paraId="30A3EB5F" w14:textId="77777777" w:rsidR="005A4A0B" w:rsidRPr="005A4A0B" w:rsidRDefault="005A4A0B" w:rsidP="005A4A0B">
      <w:pPr>
        <w:pStyle w:val="Nombredetabla"/>
      </w:pPr>
      <w:r>
        <w:t>ÍNDICE DE RECLAMACIONES</w:t>
      </w:r>
    </w:p>
    <w:tbl>
      <w:tblPr>
        <w:tblStyle w:val="TablaGeneral"/>
        <w:tblW w:w="0" w:type="auto"/>
        <w:tblLayout w:type="fixed"/>
        <w:tblLook w:val="04A0" w:firstRow="1" w:lastRow="0" w:firstColumn="1" w:lastColumn="0" w:noHBand="0" w:noVBand="1"/>
      </w:tblPr>
      <w:tblGrid>
        <w:gridCol w:w="3686"/>
        <w:gridCol w:w="1062"/>
        <w:gridCol w:w="1063"/>
        <w:gridCol w:w="1063"/>
        <w:gridCol w:w="1063"/>
      </w:tblGrid>
      <w:tr w:rsidR="005A4A0B" w:rsidRPr="005A4A0B" w14:paraId="7802F551" w14:textId="77777777" w:rsidTr="005A4A0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noWrap/>
            <w:hideMark/>
          </w:tcPr>
          <w:p w14:paraId="1B896578" w14:textId="77777777" w:rsidR="005A4A0B" w:rsidRPr="005A4A0B" w:rsidRDefault="005A4A0B" w:rsidP="005A4A0B">
            <w:pPr>
              <w:rPr>
                <w:b w:val="0"/>
                <w:caps w:val="0"/>
                <w:color w:val="auto"/>
              </w:rPr>
            </w:pPr>
          </w:p>
        </w:tc>
        <w:tc>
          <w:tcPr>
            <w:tcW w:w="1062" w:type="dxa"/>
          </w:tcPr>
          <w:p w14:paraId="01066ACA" w14:textId="77777777" w:rsidR="005A4A0B" w:rsidRPr="009C254D" w:rsidRDefault="005A4A0B" w:rsidP="009C254D">
            <w:pPr>
              <w:cnfStyle w:val="100000000000" w:firstRow="1" w:lastRow="0" w:firstColumn="0" w:lastColumn="0" w:oddVBand="0" w:evenVBand="0" w:oddHBand="0" w:evenHBand="0" w:firstRowFirstColumn="0" w:firstRowLastColumn="0" w:lastRowFirstColumn="0" w:lastRowLastColumn="0"/>
            </w:pPr>
            <w:r w:rsidRPr="009C254D">
              <w:t>2019</w:t>
            </w:r>
          </w:p>
        </w:tc>
        <w:tc>
          <w:tcPr>
            <w:tcW w:w="1063" w:type="dxa"/>
            <w:noWrap/>
          </w:tcPr>
          <w:p w14:paraId="6E3B71B7" w14:textId="77777777" w:rsidR="005A4A0B" w:rsidRPr="009C254D" w:rsidRDefault="005A4A0B" w:rsidP="009C254D">
            <w:pPr>
              <w:cnfStyle w:val="100000000000" w:firstRow="1" w:lastRow="0" w:firstColumn="0" w:lastColumn="0" w:oddVBand="0" w:evenVBand="0" w:oddHBand="0" w:evenHBand="0" w:firstRowFirstColumn="0" w:firstRowLastColumn="0" w:lastRowFirstColumn="0" w:lastRowLastColumn="0"/>
            </w:pPr>
            <w:r w:rsidRPr="009C254D">
              <w:t>2020</w:t>
            </w:r>
          </w:p>
        </w:tc>
        <w:tc>
          <w:tcPr>
            <w:tcW w:w="1063" w:type="dxa"/>
            <w:noWrap/>
            <w:hideMark/>
          </w:tcPr>
          <w:p w14:paraId="79866B5F" w14:textId="77777777" w:rsidR="005A4A0B" w:rsidRPr="009C254D" w:rsidRDefault="005A4A0B" w:rsidP="009C254D">
            <w:pPr>
              <w:cnfStyle w:val="100000000000" w:firstRow="1" w:lastRow="0" w:firstColumn="0" w:lastColumn="0" w:oddVBand="0" w:evenVBand="0" w:oddHBand="0" w:evenHBand="0" w:firstRowFirstColumn="0" w:firstRowLastColumn="0" w:lastRowFirstColumn="0" w:lastRowLastColumn="0"/>
            </w:pPr>
            <w:r w:rsidRPr="009C254D">
              <w:t>Var.</w:t>
            </w:r>
          </w:p>
        </w:tc>
        <w:tc>
          <w:tcPr>
            <w:tcW w:w="1063" w:type="dxa"/>
            <w:noWrap/>
            <w:hideMark/>
          </w:tcPr>
          <w:p w14:paraId="34D2047D" w14:textId="77777777" w:rsidR="005A4A0B" w:rsidRPr="009C254D" w:rsidRDefault="005A4A0B" w:rsidP="009C254D">
            <w:pPr>
              <w:cnfStyle w:val="100000000000" w:firstRow="1" w:lastRow="0" w:firstColumn="0" w:lastColumn="0" w:oddVBand="0" w:evenVBand="0" w:oddHBand="0" w:evenHBand="0" w:firstRowFirstColumn="0" w:firstRowLastColumn="0" w:lastRowFirstColumn="0" w:lastRowLastColumn="0"/>
            </w:pPr>
            <w:r w:rsidRPr="009C254D">
              <w:t>%Var.</w:t>
            </w:r>
          </w:p>
        </w:tc>
      </w:tr>
      <w:tr w:rsidR="009C254D" w:rsidRPr="005A4A0B" w14:paraId="46534669" w14:textId="77777777" w:rsidTr="00085C0E">
        <w:trPr>
          <w:trHeight w:val="300"/>
        </w:trPr>
        <w:tc>
          <w:tcPr>
            <w:cnfStyle w:val="001000000000" w:firstRow="0" w:lastRow="0" w:firstColumn="1" w:lastColumn="0" w:oddVBand="0" w:evenVBand="0" w:oddHBand="0" w:evenHBand="0" w:firstRowFirstColumn="0" w:firstRowLastColumn="0" w:lastRowFirstColumn="0" w:lastRowLastColumn="0"/>
            <w:tcW w:w="3686" w:type="dxa"/>
            <w:noWrap/>
          </w:tcPr>
          <w:p w14:paraId="248A1053" w14:textId="77777777" w:rsidR="009C254D" w:rsidRPr="005A4A0B" w:rsidRDefault="009C254D" w:rsidP="0065019B">
            <w:pPr>
              <w:jc w:val="left"/>
              <w:rPr>
                <w:color w:val="auto"/>
                <w:sz w:val="20"/>
              </w:rPr>
            </w:pPr>
            <w:r>
              <w:t>Nº de reclamaciones/10.000 actos asistenciales</w:t>
            </w:r>
          </w:p>
        </w:tc>
        <w:tc>
          <w:tcPr>
            <w:tcW w:w="1062" w:type="dxa"/>
            <w:vAlign w:val="top"/>
          </w:tcPr>
          <w:p w14:paraId="5FA10935" w14:textId="77777777" w:rsidR="009C254D" w:rsidRPr="00D47B5A" w:rsidRDefault="009C254D" w:rsidP="009C254D">
            <w:pPr>
              <w:jc w:val="right"/>
              <w:cnfStyle w:val="000000000000" w:firstRow="0" w:lastRow="0" w:firstColumn="0" w:lastColumn="0" w:oddVBand="0" w:evenVBand="0" w:oddHBand="0" w:evenHBand="0" w:firstRowFirstColumn="0" w:firstRowLastColumn="0" w:lastRowFirstColumn="0" w:lastRowLastColumn="0"/>
            </w:pPr>
            <w:r w:rsidRPr="00D47B5A">
              <w:t>34,79</w:t>
            </w:r>
          </w:p>
        </w:tc>
        <w:tc>
          <w:tcPr>
            <w:tcW w:w="1063" w:type="dxa"/>
            <w:noWrap/>
            <w:vAlign w:val="top"/>
          </w:tcPr>
          <w:p w14:paraId="3FEB13EA" w14:textId="77777777" w:rsidR="009C254D" w:rsidRPr="00D47B5A" w:rsidRDefault="009C254D" w:rsidP="009C254D">
            <w:pPr>
              <w:jc w:val="right"/>
              <w:cnfStyle w:val="000000000000" w:firstRow="0" w:lastRow="0" w:firstColumn="0" w:lastColumn="0" w:oddVBand="0" w:evenVBand="0" w:oddHBand="0" w:evenHBand="0" w:firstRowFirstColumn="0" w:firstRowLastColumn="0" w:lastRowFirstColumn="0" w:lastRowLastColumn="0"/>
            </w:pPr>
            <w:r w:rsidRPr="00D47B5A">
              <w:t>16,43</w:t>
            </w:r>
          </w:p>
        </w:tc>
        <w:tc>
          <w:tcPr>
            <w:tcW w:w="1063" w:type="dxa"/>
            <w:noWrap/>
            <w:vAlign w:val="top"/>
          </w:tcPr>
          <w:p w14:paraId="3867D3CC" w14:textId="77777777" w:rsidR="009C254D" w:rsidRPr="00D47B5A" w:rsidRDefault="009C254D" w:rsidP="009C254D">
            <w:pPr>
              <w:jc w:val="right"/>
              <w:cnfStyle w:val="000000000000" w:firstRow="0" w:lastRow="0" w:firstColumn="0" w:lastColumn="0" w:oddVBand="0" w:evenVBand="0" w:oddHBand="0" w:evenHBand="0" w:firstRowFirstColumn="0" w:firstRowLastColumn="0" w:lastRowFirstColumn="0" w:lastRowLastColumn="0"/>
            </w:pPr>
            <w:r w:rsidRPr="00D47B5A">
              <w:t>-18,36</w:t>
            </w:r>
          </w:p>
        </w:tc>
        <w:tc>
          <w:tcPr>
            <w:tcW w:w="1063" w:type="dxa"/>
            <w:noWrap/>
            <w:vAlign w:val="top"/>
          </w:tcPr>
          <w:p w14:paraId="02350025" w14:textId="77777777" w:rsidR="009C254D" w:rsidRDefault="009C254D" w:rsidP="009C254D">
            <w:pPr>
              <w:jc w:val="right"/>
              <w:cnfStyle w:val="000000000000" w:firstRow="0" w:lastRow="0" w:firstColumn="0" w:lastColumn="0" w:oddVBand="0" w:evenVBand="0" w:oddHBand="0" w:evenHBand="0" w:firstRowFirstColumn="0" w:firstRowLastColumn="0" w:lastRowFirstColumn="0" w:lastRowLastColumn="0"/>
            </w:pPr>
            <w:r w:rsidRPr="00D47B5A">
              <w:t>-52,77%</w:t>
            </w:r>
          </w:p>
        </w:tc>
      </w:tr>
    </w:tbl>
    <w:p w14:paraId="03C1021E" w14:textId="77777777" w:rsidR="005A4A0B" w:rsidRPr="005A4A0B" w:rsidRDefault="005A4A0B" w:rsidP="005A4A0B">
      <w:pPr>
        <w:spacing w:before="240" w:line="240" w:lineRule="auto"/>
      </w:pPr>
      <w:r w:rsidRPr="005A4A0B">
        <w:rPr>
          <w:i/>
          <w:color w:val="7F7F7F" w:themeColor="text1" w:themeTint="80"/>
          <w:sz w:val="16"/>
          <w:lang w:val="es-ES_tradnl"/>
        </w:rPr>
        <w:t>Fuente: Cestrack</w:t>
      </w:r>
    </w:p>
    <w:p w14:paraId="1E7AE675" w14:textId="77777777" w:rsidR="005A4A0B" w:rsidRDefault="005A4A0B" w:rsidP="005A4A0B">
      <w:pPr>
        <w:pStyle w:val="Piedetabla"/>
        <w:spacing w:line="276" w:lineRule="auto"/>
        <w:jc w:val="left"/>
      </w:pPr>
      <w:r w:rsidRPr="005A4A0B">
        <w:t>Se entiende por actividad asistencial la suma de los siguientes parámetros:</w:t>
      </w:r>
    </w:p>
    <w:p w14:paraId="6BE7DAC3" w14:textId="77777777" w:rsidR="005A4A0B" w:rsidRPr="005A4A0B" w:rsidRDefault="005A4A0B" w:rsidP="005A4A0B">
      <w:pPr>
        <w:pStyle w:val="Piedetabla"/>
        <w:numPr>
          <w:ilvl w:val="0"/>
          <w:numId w:val="16"/>
        </w:numPr>
        <w:spacing w:line="276" w:lineRule="auto"/>
        <w:ind w:left="567" w:hanging="141"/>
        <w:jc w:val="left"/>
        <w:rPr>
          <w:rStyle w:val="NormalListas2Car"/>
          <w:rFonts w:eastAsia="Times New Roman"/>
          <w:szCs w:val="20"/>
          <w:lang w:val="es-ES_tradnl" w:eastAsia="es-ES"/>
        </w:rPr>
      </w:pPr>
      <w:r w:rsidRPr="005A4A0B">
        <w:rPr>
          <w:rFonts w:eastAsia="Calibri"/>
        </w:rPr>
        <w:t>Nº de consultas realizadas.</w:t>
      </w:r>
      <w:r w:rsidRPr="005A4A0B">
        <w:rPr>
          <w:rStyle w:val="NormalListas2Car"/>
        </w:rPr>
        <w:t xml:space="preserve"> </w:t>
      </w:r>
    </w:p>
    <w:p w14:paraId="38C056E3" w14:textId="77777777" w:rsidR="005A4A0B" w:rsidRDefault="005A4A0B" w:rsidP="005A4A0B">
      <w:pPr>
        <w:pStyle w:val="Piedetabla"/>
        <w:numPr>
          <w:ilvl w:val="0"/>
          <w:numId w:val="16"/>
        </w:numPr>
        <w:spacing w:line="276" w:lineRule="auto"/>
        <w:ind w:left="567" w:hanging="141"/>
        <w:jc w:val="left"/>
        <w:rPr>
          <w:rStyle w:val="NormalListas2Car"/>
          <w:rFonts w:eastAsia="Times New Roman"/>
          <w:szCs w:val="20"/>
          <w:lang w:val="es-ES_tradnl" w:eastAsia="es-ES"/>
        </w:rPr>
      </w:pPr>
      <w:r w:rsidRPr="00891C56">
        <w:rPr>
          <w:rStyle w:val="NormalListas2Car"/>
        </w:rPr>
        <w:t>Nº de urgencias atendidas que no requirieron ingreso.</w:t>
      </w:r>
    </w:p>
    <w:p w14:paraId="45D2199B" w14:textId="77777777" w:rsidR="005A4A0B" w:rsidRPr="005A4A0B" w:rsidRDefault="005A4A0B" w:rsidP="005A4A0B">
      <w:pPr>
        <w:pStyle w:val="Piedetabla"/>
        <w:numPr>
          <w:ilvl w:val="0"/>
          <w:numId w:val="16"/>
        </w:numPr>
        <w:spacing w:line="276" w:lineRule="auto"/>
        <w:ind w:left="567" w:hanging="141"/>
        <w:jc w:val="left"/>
        <w:rPr>
          <w:rStyle w:val="NormalListas2Car"/>
          <w:rFonts w:eastAsia="Times New Roman"/>
          <w:szCs w:val="20"/>
          <w:lang w:val="es-ES_tradnl" w:eastAsia="es-ES"/>
        </w:rPr>
      </w:pPr>
      <w:r w:rsidRPr="00891C56">
        <w:rPr>
          <w:rStyle w:val="NormalListas2Car"/>
        </w:rPr>
        <w:t>Nº de ingresos hospitalarios.</w:t>
      </w:r>
    </w:p>
    <w:p w14:paraId="282D32AA" w14:textId="77777777" w:rsidR="005A4A0B" w:rsidRPr="00C77091" w:rsidRDefault="005A4A0B" w:rsidP="005A4A0B">
      <w:pPr>
        <w:pStyle w:val="Piedetabla"/>
        <w:numPr>
          <w:ilvl w:val="0"/>
          <w:numId w:val="16"/>
        </w:numPr>
        <w:spacing w:line="276" w:lineRule="auto"/>
        <w:ind w:left="567" w:hanging="141"/>
        <w:jc w:val="left"/>
      </w:pPr>
      <w:r w:rsidRPr="00891C56">
        <w:rPr>
          <w:rStyle w:val="NormalListas2Car"/>
        </w:rPr>
        <w:t>Nº de intervenciones quirúrgicas sin ingreso.</w:t>
      </w:r>
    </w:p>
    <w:p w14:paraId="68FD780D" w14:textId="77777777" w:rsidR="008B5977" w:rsidRPr="005A4A0B" w:rsidRDefault="005A4A0B" w:rsidP="005A4A0B">
      <w:pPr>
        <w:pStyle w:val="Piedetabla"/>
        <w:jc w:val="left"/>
      </w:pPr>
      <w:r w:rsidRPr="005A4A0B">
        <w:rPr>
          <w:rFonts w:eastAsia="Calibri"/>
        </w:rPr>
        <w:br/>
      </w:r>
    </w:p>
    <w:p w14:paraId="3C628318" w14:textId="77777777" w:rsidR="00F55A90" w:rsidRPr="00C77091" w:rsidRDefault="00F55A90" w:rsidP="008B5977">
      <w:pPr>
        <w:pStyle w:val="Piedetabla"/>
      </w:pPr>
    </w:p>
    <w:p w14:paraId="2A4C0896" w14:textId="77777777" w:rsidR="00261B15" w:rsidRDefault="00261B15">
      <w:pPr>
        <w:spacing w:before="0" w:line="240" w:lineRule="auto"/>
        <w:jc w:val="left"/>
        <w:rPr>
          <w:rFonts w:ascii="Montserrat SemiBold" w:hAnsi="Montserrat SemiBold"/>
          <w:caps/>
          <w:noProof/>
          <w:color w:val="48ACC6"/>
          <w:spacing w:val="-6"/>
          <w:sz w:val="24"/>
        </w:rPr>
      </w:pPr>
      <w:bookmarkStart w:id="115" w:name="_Toc74228270"/>
      <w:bookmarkStart w:id="116" w:name="_Toc75343967"/>
      <w:r>
        <w:br w:type="page"/>
      </w:r>
    </w:p>
    <w:p w14:paraId="41F2264D" w14:textId="77777777" w:rsidR="00F31D28" w:rsidRDefault="00F31D28" w:rsidP="008B5977">
      <w:pPr>
        <w:pStyle w:val="TITULO-Nivel2"/>
      </w:pPr>
      <w:bookmarkStart w:id="117" w:name="_Toc84872141"/>
      <w:r>
        <w:lastRenderedPageBreak/>
        <w:t>Otras actividades de atención a las personas</w:t>
      </w:r>
      <w:bookmarkEnd w:id="115"/>
      <w:bookmarkEnd w:id="116"/>
      <w:bookmarkEnd w:id="117"/>
    </w:p>
    <w:p w14:paraId="616736B0" w14:textId="5D5D226D" w:rsidR="006D4E6C" w:rsidRDefault="006D4E6C" w:rsidP="006D4E6C">
      <w:r>
        <w:t>Las circunstancias de Pandemia han generado aspectos destacables a los profesionales del Servicio de Atención al Paciente y Trabajo Social:</w:t>
      </w:r>
    </w:p>
    <w:p w14:paraId="4FA9E318" w14:textId="03D5AAF9" w:rsidR="006D4E6C" w:rsidRDefault="006D4E6C" w:rsidP="008158D4">
      <w:pPr>
        <w:pStyle w:val="NormalListas2"/>
      </w:pPr>
      <w:r>
        <w:t>Servicio de apoyo emocional a familiares de pacientes fallecidos y de entrega de pertenencias.</w:t>
      </w:r>
    </w:p>
    <w:p w14:paraId="4379E271" w14:textId="0173D05F" w:rsidR="006D4E6C" w:rsidRDefault="006D4E6C" w:rsidP="008158D4">
      <w:pPr>
        <w:pStyle w:val="NormalListas2"/>
      </w:pPr>
      <w:r>
        <w:t xml:space="preserve">Muestras de agradecimiento por parte de los familiares de los pacientes. </w:t>
      </w:r>
    </w:p>
    <w:p w14:paraId="35F0D0E8" w14:textId="4BE5E1D8" w:rsidR="006D4E6C" w:rsidRDefault="006D4E6C" w:rsidP="008158D4">
      <w:pPr>
        <w:pStyle w:val="NormalListas2"/>
      </w:pPr>
      <w:r>
        <w:t>Enriquecimiento personal, reconocimiento y consideración por otros profesionales.</w:t>
      </w:r>
    </w:p>
    <w:p w14:paraId="728B3589" w14:textId="10816DCB" w:rsidR="006D4E6C" w:rsidRDefault="006D4E6C" w:rsidP="008158D4">
      <w:pPr>
        <w:pStyle w:val="NormalListas2"/>
      </w:pPr>
      <w:r>
        <w:t>Mantener la coordinación socio-sanitaria con municipios y Atención Primaria.</w:t>
      </w:r>
    </w:p>
    <w:p w14:paraId="6191C021" w14:textId="07B0E53B" w:rsidR="006D4E6C" w:rsidRDefault="006D4E6C" w:rsidP="008158D4">
      <w:pPr>
        <w:pStyle w:val="NormalListas2"/>
      </w:pPr>
      <w:r>
        <w:t xml:space="preserve">Ha sido necesaria la incorporación de herramientas digitales con las que no estábamos familiarizados en la atención a pacientes y familiares. </w:t>
      </w:r>
    </w:p>
    <w:p w14:paraId="2F849977" w14:textId="74C8CCD5" w:rsidR="006D4E6C" w:rsidRDefault="006D4E6C" w:rsidP="006D4E6C">
      <w:r>
        <w:t>En esta crisis sanitaria, todos los profesionales del Servicio de Atención al Paciente han dado la mejor versión de sí mismos, como no podía ser de otra manera, y se han implicado con pacientes y familiares, en cada situación, muchas veces dramáticas.</w:t>
      </w:r>
    </w:p>
    <w:p w14:paraId="7B1E10C1" w14:textId="0D003E27" w:rsidR="00F31D28" w:rsidRDefault="006D4E6C" w:rsidP="006D4E6C">
      <w:r>
        <w:t>Se estableció un circuito coordinado de médicos de diferentes especialidades para facilitar información clínica a familiares de pacientes ingresados y a los que no podían visitar ni acompañar.</w:t>
      </w:r>
    </w:p>
    <w:p w14:paraId="710D7699" w14:textId="77777777" w:rsidR="008158D4" w:rsidRDefault="008158D4">
      <w:pPr>
        <w:spacing w:before="0" w:line="240" w:lineRule="auto"/>
        <w:jc w:val="left"/>
        <w:rPr>
          <w:rFonts w:ascii="Montserrat SemiBold" w:hAnsi="Montserrat SemiBold"/>
          <w:caps/>
          <w:noProof/>
          <w:color w:val="48ACC6"/>
          <w:spacing w:val="-6"/>
          <w:sz w:val="24"/>
        </w:rPr>
      </w:pPr>
      <w:bookmarkStart w:id="118" w:name="_Toc74228271"/>
      <w:bookmarkStart w:id="119" w:name="_Toc75343968"/>
      <w:r>
        <w:br w:type="page"/>
      </w:r>
    </w:p>
    <w:p w14:paraId="43B6BD5F" w14:textId="091B22AA" w:rsidR="00F31D28" w:rsidRDefault="00F31D28" w:rsidP="008B5977">
      <w:pPr>
        <w:pStyle w:val="TITULO-Nivel2"/>
      </w:pPr>
      <w:bookmarkStart w:id="120" w:name="_Toc84872142"/>
      <w:r w:rsidRPr="00457611">
        <w:lastRenderedPageBreak/>
        <w:t>Trabajo Social</w:t>
      </w:r>
      <w:bookmarkEnd w:id="118"/>
      <w:bookmarkEnd w:id="119"/>
      <w:bookmarkEnd w:id="120"/>
    </w:p>
    <w:tbl>
      <w:tblPr>
        <w:tblStyle w:val="TablaGeneral"/>
        <w:tblW w:w="5812" w:type="dxa"/>
        <w:tblLayout w:type="fixed"/>
        <w:tblLook w:val="04E0" w:firstRow="1" w:lastRow="1" w:firstColumn="1" w:lastColumn="0" w:noHBand="0" w:noVBand="1"/>
      </w:tblPr>
      <w:tblGrid>
        <w:gridCol w:w="3686"/>
        <w:gridCol w:w="2126"/>
      </w:tblGrid>
      <w:tr w:rsidR="006D4E6C" w:rsidRPr="00E2109A" w14:paraId="79175992" w14:textId="77777777" w:rsidTr="00212197">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14:paraId="4BE3E9F4" w14:textId="40AAA21B" w:rsidR="006D4E6C" w:rsidRPr="00E2109A" w:rsidRDefault="006D4E6C" w:rsidP="006D4E6C">
            <w:pPr>
              <w:rPr>
                <w:rFonts w:ascii="Montserrat SemiBold" w:hAnsi="Montserrat SemiBold"/>
                <w:b w:val="0"/>
              </w:rPr>
            </w:pPr>
            <w:r>
              <w:rPr>
                <w:rFonts w:ascii="Montserrat SemiBold" w:hAnsi="Montserrat SemiBold"/>
                <w:b w:val="0"/>
              </w:rPr>
              <w:t>SERVICIOS MÉDICOS</w:t>
            </w:r>
          </w:p>
        </w:tc>
        <w:tc>
          <w:tcPr>
            <w:tcW w:w="2126" w:type="dxa"/>
          </w:tcPr>
          <w:p w14:paraId="0124BA9A" w14:textId="514EBC17" w:rsidR="006D4E6C" w:rsidRPr="00E2109A" w:rsidRDefault="006D4E6C" w:rsidP="008158D4">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E2109A">
              <w:rPr>
                <w:rFonts w:ascii="Montserrat SemiBold" w:hAnsi="Montserrat SemiBold"/>
                <w:b w:val="0"/>
                <w:sz w:val="16"/>
              </w:rPr>
              <w:t xml:space="preserve">Número </w:t>
            </w:r>
            <w:r>
              <w:rPr>
                <w:rFonts w:ascii="Montserrat SemiBold" w:hAnsi="Montserrat SemiBold"/>
                <w:b w:val="0"/>
                <w:sz w:val="16"/>
              </w:rPr>
              <w:t>PICS</w:t>
            </w:r>
          </w:p>
        </w:tc>
      </w:tr>
      <w:tr w:rsidR="006D4E6C" w:rsidRPr="009E7227" w14:paraId="135B2C23" w14:textId="77777777" w:rsidTr="00212197">
        <w:trPr>
          <w:trHeight w:val="271"/>
        </w:trPr>
        <w:tc>
          <w:tcPr>
            <w:cnfStyle w:val="001000000000" w:firstRow="0" w:lastRow="0" w:firstColumn="1" w:lastColumn="0" w:oddVBand="0" w:evenVBand="0" w:oddHBand="0" w:evenHBand="0" w:firstRowFirstColumn="0" w:firstRowLastColumn="0" w:lastRowFirstColumn="0" w:lastRowLastColumn="0"/>
            <w:tcW w:w="3686" w:type="dxa"/>
          </w:tcPr>
          <w:p w14:paraId="0FD42126" w14:textId="77777777" w:rsidR="006D4E6C" w:rsidRPr="007031B6" w:rsidRDefault="006D4E6C" w:rsidP="006D4E6C">
            <w:pPr>
              <w:rPr>
                <w:sz w:val="16"/>
                <w:szCs w:val="16"/>
              </w:rPr>
            </w:pPr>
            <w:r w:rsidRPr="007031B6">
              <w:rPr>
                <w:sz w:val="16"/>
                <w:szCs w:val="16"/>
              </w:rPr>
              <w:t>Alergología</w:t>
            </w:r>
          </w:p>
        </w:tc>
        <w:tc>
          <w:tcPr>
            <w:tcW w:w="2126" w:type="dxa"/>
          </w:tcPr>
          <w:p w14:paraId="57E550D7" w14:textId="1930D5DF" w:rsidR="006D4E6C" w:rsidRPr="007031B6" w:rsidRDefault="007031B6" w:rsidP="007031B6">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2</w:t>
            </w:r>
          </w:p>
        </w:tc>
      </w:tr>
      <w:tr w:rsidR="006D4E6C" w:rsidRPr="009E7227" w14:paraId="7EFFD281" w14:textId="77777777" w:rsidTr="00212197">
        <w:trPr>
          <w:trHeight w:val="271"/>
        </w:trPr>
        <w:tc>
          <w:tcPr>
            <w:cnfStyle w:val="001000000000" w:firstRow="0" w:lastRow="0" w:firstColumn="1" w:lastColumn="0" w:oddVBand="0" w:evenVBand="0" w:oddHBand="0" w:evenHBand="0" w:firstRowFirstColumn="0" w:firstRowLastColumn="0" w:lastRowFirstColumn="0" w:lastRowLastColumn="0"/>
            <w:tcW w:w="3686" w:type="dxa"/>
          </w:tcPr>
          <w:p w14:paraId="1E13EFBD" w14:textId="77777777" w:rsidR="006D4E6C" w:rsidRPr="007031B6" w:rsidRDefault="006D4E6C" w:rsidP="006D4E6C">
            <w:pPr>
              <w:rPr>
                <w:sz w:val="16"/>
                <w:szCs w:val="16"/>
              </w:rPr>
            </w:pPr>
            <w:r w:rsidRPr="007031B6">
              <w:rPr>
                <w:sz w:val="16"/>
                <w:szCs w:val="16"/>
              </w:rPr>
              <w:t>Cardiología</w:t>
            </w:r>
          </w:p>
        </w:tc>
        <w:tc>
          <w:tcPr>
            <w:tcW w:w="2126" w:type="dxa"/>
          </w:tcPr>
          <w:p w14:paraId="3766D4D5" w14:textId="3F1F63B7" w:rsidR="006D4E6C" w:rsidRPr="007031B6" w:rsidRDefault="007031B6" w:rsidP="006D4E6C">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25</w:t>
            </w:r>
          </w:p>
        </w:tc>
      </w:tr>
      <w:tr w:rsidR="006D4E6C" w:rsidRPr="009E7227" w14:paraId="2015CEF1" w14:textId="77777777" w:rsidTr="00212197">
        <w:trPr>
          <w:trHeight w:val="271"/>
        </w:trPr>
        <w:tc>
          <w:tcPr>
            <w:cnfStyle w:val="001000000000" w:firstRow="0" w:lastRow="0" w:firstColumn="1" w:lastColumn="0" w:oddVBand="0" w:evenVBand="0" w:oddHBand="0" w:evenHBand="0" w:firstRowFirstColumn="0" w:firstRowLastColumn="0" w:lastRowFirstColumn="0" w:lastRowLastColumn="0"/>
            <w:tcW w:w="3686" w:type="dxa"/>
          </w:tcPr>
          <w:p w14:paraId="70DF85A8" w14:textId="77777777" w:rsidR="006D4E6C" w:rsidRPr="007031B6" w:rsidRDefault="006D4E6C" w:rsidP="006D4E6C">
            <w:pPr>
              <w:rPr>
                <w:sz w:val="16"/>
                <w:szCs w:val="16"/>
              </w:rPr>
            </w:pPr>
            <w:r w:rsidRPr="007031B6">
              <w:rPr>
                <w:sz w:val="16"/>
                <w:szCs w:val="16"/>
              </w:rPr>
              <w:t>Endocrinología</w:t>
            </w:r>
          </w:p>
        </w:tc>
        <w:tc>
          <w:tcPr>
            <w:tcW w:w="2126" w:type="dxa"/>
          </w:tcPr>
          <w:p w14:paraId="7F55F7F1" w14:textId="0AAC720B" w:rsidR="006D4E6C" w:rsidRPr="007031B6" w:rsidRDefault="007031B6" w:rsidP="006D4E6C">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6</w:t>
            </w:r>
          </w:p>
        </w:tc>
      </w:tr>
      <w:tr w:rsidR="006D4E6C" w:rsidRPr="009E7227" w14:paraId="48B775AB" w14:textId="77777777" w:rsidTr="00212197">
        <w:trPr>
          <w:trHeight w:val="271"/>
        </w:trPr>
        <w:tc>
          <w:tcPr>
            <w:cnfStyle w:val="001000000000" w:firstRow="0" w:lastRow="0" w:firstColumn="1" w:lastColumn="0" w:oddVBand="0" w:evenVBand="0" w:oddHBand="0" w:evenHBand="0" w:firstRowFirstColumn="0" w:firstRowLastColumn="0" w:lastRowFirstColumn="0" w:lastRowLastColumn="0"/>
            <w:tcW w:w="3686" w:type="dxa"/>
          </w:tcPr>
          <w:p w14:paraId="7FB0A6B9" w14:textId="779AF77F" w:rsidR="006D4E6C" w:rsidRPr="007031B6" w:rsidRDefault="006D4E6C" w:rsidP="006D4E6C">
            <w:pPr>
              <w:rPr>
                <w:sz w:val="16"/>
                <w:szCs w:val="16"/>
              </w:rPr>
            </w:pPr>
            <w:r w:rsidRPr="007031B6">
              <w:rPr>
                <w:sz w:val="16"/>
                <w:szCs w:val="16"/>
              </w:rPr>
              <w:t xml:space="preserve">Geriatría </w:t>
            </w:r>
          </w:p>
        </w:tc>
        <w:tc>
          <w:tcPr>
            <w:tcW w:w="2126" w:type="dxa"/>
          </w:tcPr>
          <w:p w14:paraId="0AF734F6" w14:textId="328B06E6" w:rsidR="006D4E6C" w:rsidRPr="007031B6" w:rsidRDefault="007031B6" w:rsidP="006D4E6C">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285</w:t>
            </w:r>
          </w:p>
        </w:tc>
      </w:tr>
      <w:tr w:rsidR="006D4E6C" w:rsidRPr="009E7227" w14:paraId="5E06DC1A" w14:textId="77777777" w:rsidTr="00212197">
        <w:trPr>
          <w:trHeight w:val="271"/>
        </w:trPr>
        <w:tc>
          <w:tcPr>
            <w:cnfStyle w:val="001000000000" w:firstRow="0" w:lastRow="0" w:firstColumn="1" w:lastColumn="0" w:oddVBand="0" w:evenVBand="0" w:oddHBand="0" w:evenHBand="0" w:firstRowFirstColumn="0" w:firstRowLastColumn="0" w:lastRowFirstColumn="0" w:lastRowLastColumn="0"/>
            <w:tcW w:w="3686" w:type="dxa"/>
          </w:tcPr>
          <w:p w14:paraId="4129F2B8" w14:textId="7D7FA9B4" w:rsidR="006D4E6C" w:rsidRPr="007031B6" w:rsidRDefault="00575A6D" w:rsidP="00575A6D">
            <w:pPr>
              <w:rPr>
                <w:sz w:val="16"/>
                <w:szCs w:val="16"/>
              </w:rPr>
            </w:pPr>
            <w:r w:rsidRPr="007031B6">
              <w:rPr>
                <w:sz w:val="16"/>
                <w:szCs w:val="16"/>
              </w:rPr>
              <w:t>Hematología</w:t>
            </w:r>
          </w:p>
        </w:tc>
        <w:tc>
          <w:tcPr>
            <w:tcW w:w="2126" w:type="dxa"/>
          </w:tcPr>
          <w:p w14:paraId="275AB60D" w14:textId="1CC89636" w:rsidR="006D4E6C" w:rsidRPr="007031B6" w:rsidRDefault="007031B6" w:rsidP="006D4E6C">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2</w:t>
            </w:r>
          </w:p>
        </w:tc>
      </w:tr>
      <w:tr w:rsidR="006D4E6C" w:rsidRPr="009E7227" w14:paraId="48073A69" w14:textId="77777777" w:rsidTr="00212197">
        <w:trPr>
          <w:trHeight w:val="271"/>
        </w:trPr>
        <w:tc>
          <w:tcPr>
            <w:cnfStyle w:val="001000000000" w:firstRow="0" w:lastRow="0" w:firstColumn="1" w:lastColumn="0" w:oddVBand="0" w:evenVBand="0" w:oddHBand="0" w:evenHBand="0" w:firstRowFirstColumn="0" w:firstRowLastColumn="0" w:lastRowFirstColumn="0" w:lastRowLastColumn="0"/>
            <w:tcW w:w="3686" w:type="dxa"/>
          </w:tcPr>
          <w:p w14:paraId="7CE745E4" w14:textId="259E518F" w:rsidR="006D4E6C" w:rsidRPr="007031B6" w:rsidRDefault="00575A6D" w:rsidP="006D4E6C">
            <w:pPr>
              <w:rPr>
                <w:sz w:val="16"/>
                <w:szCs w:val="16"/>
              </w:rPr>
            </w:pPr>
            <w:r w:rsidRPr="007031B6">
              <w:rPr>
                <w:sz w:val="16"/>
                <w:szCs w:val="16"/>
              </w:rPr>
              <w:t>Medicina Digestiva</w:t>
            </w:r>
          </w:p>
        </w:tc>
        <w:tc>
          <w:tcPr>
            <w:tcW w:w="2126" w:type="dxa"/>
          </w:tcPr>
          <w:p w14:paraId="4F7148EB" w14:textId="56374439" w:rsidR="006D4E6C" w:rsidRPr="007031B6" w:rsidRDefault="007031B6" w:rsidP="006D4E6C">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17</w:t>
            </w:r>
          </w:p>
        </w:tc>
      </w:tr>
      <w:tr w:rsidR="006D4E6C" w:rsidRPr="009E7227" w14:paraId="387CAC31" w14:textId="77777777" w:rsidTr="00212197">
        <w:trPr>
          <w:trHeight w:val="271"/>
        </w:trPr>
        <w:tc>
          <w:tcPr>
            <w:cnfStyle w:val="001000000000" w:firstRow="0" w:lastRow="0" w:firstColumn="1" w:lastColumn="0" w:oddVBand="0" w:evenVBand="0" w:oddHBand="0" w:evenHBand="0" w:firstRowFirstColumn="0" w:firstRowLastColumn="0" w:lastRowFirstColumn="0" w:lastRowLastColumn="0"/>
            <w:tcW w:w="3686" w:type="dxa"/>
          </w:tcPr>
          <w:p w14:paraId="4836AC72" w14:textId="13DBBB2E" w:rsidR="006D4E6C" w:rsidRPr="007031B6" w:rsidRDefault="00575A6D" w:rsidP="006D4E6C">
            <w:pPr>
              <w:rPr>
                <w:sz w:val="16"/>
                <w:szCs w:val="16"/>
              </w:rPr>
            </w:pPr>
            <w:r w:rsidRPr="007031B6">
              <w:rPr>
                <w:sz w:val="16"/>
                <w:szCs w:val="16"/>
              </w:rPr>
              <w:t>Medicina Intensiva Neonatal</w:t>
            </w:r>
          </w:p>
        </w:tc>
        <w:tc>
          <w:tcPr>
            <w:tcW w:w="2126" w:type="dxa"/>
          </w:tcPr>
          <w:p w14:paraId="4AF1C76E" w14:textId="593AC5D3" w:rsidR="006D4E6C" w:rsidRPr="007031B6" w:rsidRDefault="007031B6" w:rsidP="006D4E6C">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8</w:t>
            </w:r>
          </w:p>
        </w:tc>
      </w:tr>
      <w:tr w:rsidR="006D4E6C" w:rsidRPr="009E7227" w14:paraId="0A65F127" w14:textId="77777777" w:rsidTr="00212197">
        <w:trPr>
          <w:trHeight w:val="271"/>
        </w:trPr>
        <w:tc>
          <w:tcPr>
            <w:cnfStyle w:val="001000000000" w:firstRow="0" w:lastRow="0" w:firstColumn="1" w:lastColumn="0" w:oddVBand="0" w:evenVBand="0" w:oddHBand="0" w:evenHBand="0" w:firstRowFirstColumn="0" w:firstRowLastColumn="0" w:lastRowFirstColumn="0" w:lastRowLastColumn="0"/>
            <w:tcW w:w="3686" w:type="dxa"/>
          </w:tcPr>
          <w:p w14:paraId="21E6967D" w14:textId="10AE4E06" w:rsidR="006D4E6C" w:rsidRPr="007031B6" w:rsidRDefault="007031B6" w:rsidP="006D4E6C">
            <w:pPr>
              <w:rPr>
                <w:sz w:val="16"/>
                <w:szCs w:val="16"/>
              </w:rPr>
            </w:pPr>
            <w:r w:rsidRPr="007031B6">
              <w:rPr>
                <w:sz w:val="16"/>
                <w:szCs w:val="16"/>
              </w:rPr>
              <w:t>Medicina Intensiva UCI</w:t>
            </w:r>
          </w:p>
        </w:tc>
        <w:tc>
          <w:tcPr>
            <w:tcW w:w="2126" w:type="dxa"/>
          </w:tcPr>
          <w:p w14:paraId="6883266C" w14:textId="0208F450" w:rsidR="006D4E6C" w:rsidRPr="007031B6" w:rsidRDefault="007031B6" w:rsidP="006D4E6C">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5</w:t>
            </w:r>
          </w:p>
        </w:tc>
      </w:tr>
      <w:tr w:rsidR="006D4E6C" w:rsidRPr="009E7227" w14:paraId="4D864E9F" w14:textId="77777777" w:rsidTr="00212197">
        <w:trPr>
          <w:trHeight w:val="271"/>
        </w:trPr>
        <w:tc>
          <w:tcPr>
            <w:cnfStyle w:val="001000000000" w:firstRow="0" w:lastRow="0" w:firstColumn="1" w:lastColumn="0" w:oddVBand="0" w:evenVBand="0" w:oddHBand="0" w:evenHBand="0" w:firstRowFirstColumn="0" w:firstRowLastColumn="0" w:lastRowFirstColumn="0" w:lastRowLastColumn="0"/>
            <w:tcW w:w="3686" w:type="dxa"/>
          </w:tcPr>
          <w:p w14:paraId="03E11893" w14:textId="650C2EDD" w:rsidR="007031B6" w:rsidRPr="007031B6" w:rsidRDefault="007031B6" w:rsidP="007031B6">
            <w:pPr>
              <w:rPr>
                <w:sz w:val="16"/>
                <w:szCs w:val="16"/>
              </w:rPr>
            </w:pPr>
            <w:r w:rsidRPr="007031B6">
              <w:rPr>
                <w:sz w:val="16"/>
                <w:szCs w:val="16"/>
              </w:rPr>
              <w:t>Medicina Interna</w:t>
            </w:r>
          </w:p>
        </w:tc>
        <w:tc>
          <w:tcPr>
            <w:tcW w:w="2126" w:type="dxa"/>
          </w:tcPr>
          <w:p w14:paraId="3E974D89" w14:textId="510CC360" w:rsidR="006D4E6C" w:rsidRPr="007031B6" w:rsidRDefault="007031B6" w:rsidP="006D4E6C">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162</w:t>
            </w:r>
          </w:p>
        </w:tc>
      </w:tr>
      <w:tr w:rsidR="006D4E6C" w:rsidRPr="009E7227" w14:paraId="16727105" w14:textId="77777777" w:rsidTr="00212197">
        <w:trPr>
          <w:trHeight w:val="271"/>
        </w:trPr>
        <w:tc>
          <w:tcPr>
            <w:cnfStyle w:val="001000000000" w:firstRow="0" w:lastRow="0" w:firstColumn="1" w:lastColumn="0" w:oddVBand="0" w:evenVBand="0" w:oddHBand="0" w:evenHBand="0" w:firstRowFirstColumn="0" w:firstRowLastColumn="0" w:lastRowFirstColumn="0" w:lastRowLastColumn="0"/>
            <w:tcW w:w="3686" w:type="dxa"/>
          </w:tcPr>
          <w:p w14:paraId="3482F909" w14:textId="24F9A4DE" w:rsidR="006D4E6C" w:rsidRPr="007031B6" w:rsidRDefault="007031B6" w:rsidP="006D4E6C">
            <w:pPr>
              <w:rPr>
                <w:sz w:val="16"/>
                <w:szCs w:val="16"/>
              </w:rPr>
            </w:pPr>
            <w:r w:rsidRPr="007031B6">
              <w:rPr>
                <w:sz w:val="16"/>
                <w:szCs w:val="16"/>
              </w:rPr>
              <w:t>Nefrología</w:t>
            </w:r>
          </w:p>
        </w:tc>
        <w:tc>
          <w:tcPr>
            <w:tcW w:w="2126" w:type="dxa"/>
          </w:tcPr>
          <w:p w14:paraId="3F78C034" w14:textId="0C2D56EE" w:rsidR="006D4E6C" w:rsidRPr="007031B6" w:rsidRDefault="007031B6" w:rsidP="006D4E6C">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2</w:t>
            </w:r>
          </w:p>
        </w:tc>
      </w:tr>
      <w:tr w:rsidR="006D4E6C" w:rsidRPr="009E7227" w14:paraId="3629C0E2" w14:textId="77777777" w:rsidTr="00212197">
        <w:trPr>
          <w:trHeight w:val="271"/>
        </w:trPr>
        <w:tc>
          <w:tcPr>
            <w:cnfStyle w:val="001000000000" w:firstRow="0" w:lastRow="0" w:firstColumn="1" w:lastColumn="0" w:oddVBand="0" w:evenVBand="0" w:oddHBand="0" w:evenHBand="0" w:firstRowFirstColumn="0" w:firstRowLastColumn="0" w:lastRowFirstColumn="0" w:lastRowLastColumn="0"/>
            <w:tcW w:w="3686" w:type="dxa"/>
          </w:tcPr>
          <w:p w14:paraId="3F669665" w14:textId="5541369F" w:rsidR="006D4E6C" w:rsidRPr="007031B6" w:rsidRDefault="007031B6" w:rsidP="006D4E6C">
            <w:pPr>
              <w:rPr>
                <w:sz w:val="16"/>
                <w:szCs w:val="16"/>
              </w:rPr>
            </w:pPr>
            <w:r w:rsidRPr="007031B6">
              <w:rPr>
                <w:sz w:val="16"/>
                <w:szCs w:val="16"/>
              </w:rPr>
              <w:t>Neumología</w:t>
            </w:r>
          </w:p>
        </w:tc>
        <w:tc>
          <w:tcPr>
            <w:tcW w:w="2126" w:type="dxa"/>
          </w:tcPr>
          <w:p w14:paraId="0C1FAC82" w14:textId="652B5921" w:rsidR="006D4E6C" w:rsidRPr="007031B6" w:rsidRDefault="007031B6" w:rsidP="007031B6">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60</w:t>
            </w:r>
          </w:p>
        </w:tc>
      </w:tr>
      <w:tr w:rsidR="006D4E6C" w:rsidRPr="009E7227" w14:paraId="5682FCBF" w14:textId="77777777" w:rsidTr="00212197">
        <w:trPr>
          <w:trHeight w:val="271"/>
        </w:trPr>
        <w:tc>
          <w:tcPr>
            <w:cnfStyle w:val="001000000000" w:firstRow="0" w:lastRow="0" w:firstColumn="1" w:lastColumn="0" w:oddVBand="0" w:evenVBand="0" w:oddHBand="0" w:evenHBand="0" w:firstRowFirstColumn="0" w:firstRowLastColumn="0" w:lastRowFirstColumn="0" w:lastRowLastColumn="0"/>
            <w:tcW w:w="3686" w:type="dxa"/>
          </w:tcPr>
          <w:p w14:paraId="7AD966C7" w14:textId="259C7099" w:rsidR="006D4E6C" w:rsidRPr="007031B6" w:rsidRDefault="007031B6" w:rsidP="006D4E6C">
            <w:pPr>
              <w:rPr>
                <w:sz w:val="16"/>
                <w:szCs w:val="16"/>
              </w:rPr>
            </w:pPr>
            <w:r w:rsidRPr="007031B6">
              <w:rPr>
                <w:sz w:val="16"/>
                <w:szCs w:val="16"/>
              </w:rPr>
              <w:t>Neurología</w:t>
            </w:r>
          </w:p>
        </w:tc>
        <w:tc>
          <w:tcPr>
            <w:tcW w:w="2126" w:type="dxa"/>
          </w:tcPr>
          <w:p w14:paraId="64F2ED35" w14:textId="6EB391F5" w:rsidR="006D4E6C" w:rsidRPr="007031B6" w:rsidRDefault="007031B6" w:rsidP="006D4E6C">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66</w:t>
            </w:r>
          </w:p>
        </w:tc>
      </w:tr>
      <w:tr w:rsidR="006D4E6C" w:rsidRPr="009E7227" w14:paraId="3749C596" w14:textId="77777777" w:rsidTr="00212197">
        <w:trPr>
          <w:trHeight w:val="271"/>
        </w:trPr>
        <w:tc>
          <w:tcPr>
            <w:cnfStyle w:val="001000000000" w:firstRow="0" w:lastRow="0" w:firstColumn="1" w:lastColumn="0" w:oddVBand="0" w:evenVBand="0" w:oddHBand="0" w:evenHBand="0" w:firstRowFirstColumn="0" w:firstRowLastColumn="0" w:lastRowFirstColumn="0" w:lastRowLastColumn="0"/>
            <w:tcW w:w="3686" w:type="dxa"/>
          </w:tcPr>
          <w:p w14:paraId="7A26FF4E" w14:textId="13A9AB2F" w:rsidR="006D4E6C" w:rsidRPr="007031B6" w:rsidRDefault="007031B6" w:rsidP="006D4E6C">
            <w:pPr>
              <w:rPr>
                <w:sz w:val="16"/>
                <w:szCs w:val="16"/>
              </w:rPr>
            </w:pPr>
            <w:r w:rsidRPr="007031B6">
              <w:rPr>
                <w:sz w:val="16"/>
                <w:szCs w:val="16"/>
              </w:rPr>
              <w:t>Neonatos</w:t>
            </w:r>
          </w:p>
        </w:tc>
        <w:tc>
          <w:tcPr>
            <w:tcW w:w="2126" w:type="dxa"/>
          </w:tcPr>
          <w:p w14:paraId="0DDECC21" w14:textId="065B7968" w:rsidR="006D4E6C" w:rsidRPr="007031B6" w:rsidRDefault="007031B6" w:rsidP="006D4E6C">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11</w:t>
            </w:r>
          </w:p>
        </w:tc>
      </w:tr>
      <w:tr w:rsidR="006D4E6C" w:rsidRPr="009E7227" w14:paraId="6F506724" w14:textId="77777777" w:rsidTr="00212197">
        <w:trPr>
          <w:trHeight w:val="271"/>
        </w:trPr>
        <w:tc>
          <w:tcPr>
            <w:cnfStyle w:val="001000000000" w:firstRow="0" w:lastRow="0" w:firstColumn="1" w:lastColumn="0" w:oddVBand="0" w:evenVBand="0" w:oddHBand="0" w:evenHBand="0" w:firstRowFirstColumn="0" w:firstRowLastColumn="0" w:lastRowFirstColumn="0" w:lastRowLastColumn="0"/>
            <w:tcW w:w="3686" w:type="dxa"/>
          </w:tcPr>
          <w:p w14:paraId="242DDCCB" w14:textId="4FD7A423" w:rsidR="006D4E6C" w:rsidRPr="007031B6" w:rsidRDefault="007031B6" w:rsidP="006D4E6C">
            <w:pPr>
              <w:rPr>
                <w:sz w:val="16"/>
                <w:szCs w:val="16"/>
              </w:rPr>
            </w:pPr>
            <w:r w:rsidRPr="007031B6">
              <w:rPr>
                <w:sz w:val="16"/>
                <w:szCs w:val="16"/>
              </w:rPr>
              <w:t>Paliativos</w:t>
            </w:r>
          </w:p>
        </w:tc>
        <w:tc>
          <w:tcPr>
            <w:tcW w:w="2126" w:type="dxa"/>
          </w:tcPr>
          <w:p w14:paraId="483D3614" w14:textId="44ED62E8" w:rsidR="006D4E6C" w:rsidRPr="007031B6" w:rsidRDefault="007031B6" w:rsidP="006D4E6C">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5</w:t>
            </w:r>
          </w:p>
        </w:tc>
      </w:tr>
      <w:tr w:rsidR="006D4E6C" w:rsidRPr="009E7227" w14:paraId="444780E8" w14:textId="77777777" w:rsidTr="00212197">
        <w:trPr>
          <w:trHeight w:val="271"/>
        </w:trPr>
        <w:tc>
          <w:tcPr>
            <w:cnfStyle w:val="001000000000" w:firstRow="0" w:lastRow="0" w:firstColumn="1" w:lastColumn="0" w:oddVBand="0" w:evenVBand="0" w:oddHBand="0" w:evenHBand="0" w:firstRowFirstColumn="0" w:firstRowLastColumn="0" w:lastRowFirstColumn="0" w:lastRowLastColumn="0"/>
            <w:tcW w:w="3686" w:type="dxa"/>
          </w:tcPr>
          <w:p w14:paraId="7A91D406" w14:textId="41BC6E08" w:rsidR="006D4E6C" w:rsidRPr="007031B6" w:rsidRDefault="007031B6" w:rsidP="007031B6">
            <w:pPr>
              <w:rPr>
                <w:sz w:val="16"/>
                <w:szCs w:val="16"/>
              </w:rPr>
            </w:pPr>
            <w:r w:rsidRPr="007031B6">
              <w:rPr>
                <w:sz w:val="16"/>
                <w:szCs w:val="16"/>
              </w:rPr>
              <w:t>Oncología</w:t>
            </w:r>
          </w:p>
        </w:tc>
        <w:tc>
          <w:tcPr>
            <w:tcW w:w="2126" w:type="dxa"/>
          </w:tcPr>
          <w:p w14:paraId="1091CBE3" w14:textId="370078D1" w:rsidR="006D4E6C" w:rsidRPr="007031B6" w:rsidRDefault="007031B6" w:rsidP="007031B6">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14</w:t>
            </w:r>
          </w:p>
        </w:tc>
      </w:tr>
      <w:tr w:rsidR="006D4E6C" w:rsidRPr="009E7227" w14:paraId="7FB74499" w14:textId="77777777" w:rsidTr="00212197">
        <w:trPr>
          <w:trHeight w:val="271"/>
        </w:trPr>
        <w:tc>
          <w:tcPr>
            <w:cnfStyle w:val="001000000000" w:firstRow="0" w:lastRow="0" w:firstColumn="1" w:lastColumn="0" w:oddVBand="0" w:evenVBand="0" w:oddHBand="0" w:evenHBand="0" w:firstRowFirstColumn="0" w:firstRowLastColumn="0" w:lastRowFirstColumn="0" w:lastRowLastColumn="0"/>
            <w:tcW w:w="3686" w:type="dxa"/>
          </w:tcPr>
          <w:p w14:paraId="06291C07" w14:textId="571AC5F0" w:rsidR="006D4E6C" w:rsidRPr="007031B6" w:rsidRDefault="007031B6" w:rsidP="006D4E6C">
            <w:pPr>
              <w:rPr>
                <w:sz w:val="16"/>
                <w:szCs w:val="16"/>
              </w:rPr>
            </w:pPr>
            <w:r w:rsidRPr="007031B6">
              <w:rPr>
                <w:sz w:val="16"/>
                <w:szCs w:val="16"/>
              </w:rPr>
              <w:t>Pediatría</w:t>
            </w:r>
          </w:p>
        </w:tc>
        <w:tc>
          <w:tcPr>
            <w:tcW w:w="2126" w:type="dxa"/>
          </w:tcPr>
          <w:p w14:paraId="0BC78147" w14:textId="2E1CB372" w:rsidR="006D4E6C" w:rsidRPr="007031B6" w:rsidRDefault="007031B6" w:rsidP="006D4E6C">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49</w:t>
            </w:r>
          </w:p>
        </w:tc>
      </w:tr>
      <w:tr w:rsidR="006D4E6C" w:rsidRPr="009E7227" w14:paraId="63052478" w14:textId="77777777" w:rsidTr="00212197">
        <w:trPr>
          <w:trHeight w:val="271"/>
        </w:trPr>
        <w:tc>
          <w:tcPr>
            <w:cnfStyle w:val="001000000000" w:firstRow="0" w:lastRow="0" w:firstColumn="1" w:lastColumn="0" w:oddVBand="0" w:evenVBand="0" w:oddHBand="0" w:evenHBand="0" w:firstRowFirstColumn="0" w:firstRowLastColumn="0" w:lastRowFirstColumn="0" w:lastRowLastColumn="0"/>
            <w:tcW w:w="3686" w:type="dxa"/>
          </w:tcPr>
          <w:p w14:paraId="34CFB08C" w14:textId="0B1C140B" w:rsidR="006D4E6C" w:rsidRPr="007031B6" w:rsidRDefault="007031B6" w:rsidP="006D4E6C">
            <w:pPr>
              <w:rPr>
                <w:sz w:val="16"/>
                <w:szCs w:val="16"/>
              </w:rPr>
            </w:pPr>
            <w:r w:rsidRPr="007031B6">
              <w:rPr>
                <w:sz w:val="16"/>
                <w:szCs w:val="16"/>
              </w:rPr>
              <w:t>Psiquiatría</w:t>
            </w:r>
          </w:p>
        </w:tc>
        <w:tc>
          <w:tcPr>
            <w:tcW w:w="2126" w:type="dxa"/>
          </w:tcPr>
          <w:p w14:paraId="15727527" w14:textId="544039E7" w:rsidR="006D4E6C" w:rsidRPr="007031B6" w:rsidRDefault="007031B6" w:rsidP="006D4E6C">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14</w:t>
            </w:r>
          </w:p>
        </w:tc>
      </w:tr>
      <w:tr w:rsidR="007031B6" w:rsidRPr="009E7227" w14:paraId="5882F088" w14:textId="77777777" w:rsidTr="00212197">
        <w:trPr>
          <w:trHeight w:val="271"/>
        </w:trPr>
        <w:tc>
          <w:tcPr>
            <w:cnfStyle w:val="001000000000" w:firstRow="0" w:lastRow="0" w:firstColumn="1" w:lastColumn="0" w:oddVBand="0" w:evenVBand="0" w:oddHBand="0" w:evenHBand="0" w:firstRowFirstColumn="0" w:firstRowLastColumn="0" w:lastRowFirstColumn="0" w:lastRowLastColumn="0"/>
            <w:tcW w:w="3686" w:type="dxa"/>
          </w:tcPr>
          <w:p w14:paraId="74F7DBEB" w14:textId="1F76ABD6" w:rsidR="007031B6" w:rsidRPr="007031B6" w:rsidRDefault="007031B6" w:rsidP="007031B6">
            <w:pPr>
              <w:rPr>
                <w:sz w:val="16"/>
                <w:szCs w:val="16"/>
              </w:rPr>
            </w:pPr>
            <w:r w:rsidRPr="007031B6">
              <w:rPr>
                <w:sz w:val="16"/>
                <w:szCs w:val="16"/>
              </w:rPr>
              <w:t>Reumatología</w:t>
            </w:r>
          </w:p>
        </w:tc>
        <w:tc>
          <w:tcPr>
            <w:tcW w:w="2126" w:type="dxa"/>
          </w:tcPr>
          <w:p w14:paraId="63BCAE98" w14:textId="3EFA2EA1" w:rsidR="007031B6" w:rsidRPr="007031B6" w:rsidRDefault="007031B6" w:rsidP="006D4E6C">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5</w:t>
            </w:r>
          </w:p>
        </w:tc>
      </w:tr>
      <w:tr w:rsidR="006D4E6C" w:rsidRPr="005624BE" w14:paraId="1A758BE6" w14:textId="77777777" w:rsidTr="00212197">
        <w:trPr>
          <w:cnfStyle w:val="010000000000" w:firstRow="0" w:lastRow="1"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3686" w:type="dxa"/>
          </w:tcPr>
          <w:p w14:paraId="5754FE7D" w14:textId="77777777" w:rsidR="006D4E6C" w:rsidRPr="00FB1726" w:rsidRDefault="006D4E6C" w:rsidP="006D4E6C">
            <w:pPr>
              <w:jc w:val="left"/>
              <w:rPr>
                <w:rFonts w:ascii="Montserrat SemiBold" w:hAnsi="Montserrat SemiBold"/>
                <w:color w:val="000000" w:themeColor="text1"/>
                <w:szCs w:val="16"/>
              </w:rPr>
            </w:pPr>
            <w:r w:rsidRPr="00FB1726">
              <w:rPr>
                <w:rFonts w:ascii="Montserrat SemiBold" w:hAnsi="Montserrat SemiBold"/>
                <w:color w:val="000000" w:themeColor="text1"/>
                <w:szCs w:val="16"/>
              </w:rPr>
              <w:t>TOTAL</w:t>
            </w:r>
          </w:p>
        </w:tc>
        <w:tc>
          <w:tcPr>
            <w:tcW w:w="2126" w:type="dxa"/>
          </w:tcPr>
          <w:p w14:paraId="77F2034D" w14:textId="52618075" w:rsidR="006D4E6C" w:rsidRPr="00FB1726" w:rsidRDefault="007031B6" w:rsidP="006D4E6C">
            <w:pPr>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szCs w:val="16"/>
              </w:rPr>
            </w:pPr>
            <w:r w:rsidRPr="00FB1726">
              <w:rPr>
                <w:rFonts w:ascii="Montserrat SemiBold" w:hAnsi="Montserrat SemiBold"/>
                <w:szCs w:val="16"/>
              </w:rPr>
              <w:t>738</w:t>
            </w:r>
          </w:p>
        </w:tc>
      </w:tr>
    </w:tbl>
    <w:p w14:paraId="548BB576" w14:textId="457DC9B4" w:rsidR="00F31D28" w:rsidRDefault="00F31D28" w:rsidP="00FB1726">
      <w:pPr>
        <w:pStyle w:val="Titulo2Memoria"/>
        <w:spacing w:before="0" w:line="240" w:lineRule="auto"/>
      </w:pPr>
    </w:p>
    <w:tbl>
      <w:tblPr>
        <w:tblStyle w:val="TablaGeneral"/>
        <w:tblW w:w="0" w:type="auto"/>
        <w:tblLook w:val="04E0" w:firstRow="1" w:lastRow="1" w:firstColumn="1" w:lastColumn="0" w:noHBand="0" w:noVBand="1"/>
      </w:tblPr>
      <w:tblGrid>
        <w:gridCol w:w="3686"/>
        <w:gridCol w:w="2551"/>
      </w:tblGrid>
      <w:tr w:rsidR="00FB1726" w14:paraId="0C33DE21" w14:textId="77777777" w:rsidTr="008158D4">
        <w:trPr>
          <w:cnfStyle w:val="100000000000" w:firstRow="1" w:lastRow="0" w:firstColumn="0" w:lastColumn="0" w:oddVBand="0" w:evenVBand="0" w:oddHBand="0" w:evenHBand="0" w:firstRowFirstColumn="0" w:firstRowLastColumn="0" w:lastRowFirstColumn="0" w:lastRowLastColumn="0"/>
          <w:trHeight w:val="460"/>
        </w:trPr>
        <w:tc>
          <w:tcPr>
            <w:cnfStyle w:val="001000000000" w:firstRow="0" w:lastRow="0" w:firstColumn="1" w:lastColumn="0" w:oddVBand="0" w:evenVBand="0" w:oddHBand="0" w:evenHBand="0" w:firstRowFirstColumn="0" w:firstRowLastColumn="0" w:lastRowFirstColumn="0" w:lastRowLastColumn="0"/>
            <w:tcW w:w="3686" w:type="dxa"/>
          </w:tcPr>
          <w:p w14:paraId="77D7C37D" w14:textId="1BC8C4BD" w:rsidR="00FB1726" w:rsidRPr="00FB1726" w:rsidRDefault="00FB1726" w:rsidP="00FB1726">
            <w:pPr>
              <w:pStyle w:val="Titulo2Memoria"/>
              <w:rPr>
                <w:sz w:val="18"/>
              </w:rPr>
            </w:pPr>
            <w:r w:rsidRPr="00FB1726">
              <w:rPr>
                <w:rFonts w:ascii="Montserrat SemiBold" w:hAnsi="Montserrat SemiBold"/>
                <w:b w:val="0"/>
                <w:color w:val="595959" w:themeColor="text1" w:themeTint="A6"/>
                <w:sz w:val="18"/>
              </w:rPr>
              <w:t>SERVICIOS QUIRÚRGICOS</w:t>
            </w:r>
          </w:p>
        </w:tc>
        <w:tc>
          <w:tcPr>
            <w:tcW w:w="2551" w:type="dxa"/>
          </w:tcPr>
          <w:p w14:paraId="2B739550" w14:textId="1F84C061" w:rsidR="00FB1726" w:rsidRPr="00FB1726" w:rsidRDefault="00FB1726" w:rsidP="008158D4">
            <w:pPr>
              <w:pStyle w:val="Titulo2Memoria"/>
              <w:jc w:val="center"/>
              <w:cnfStyle w:val="100000000000" w:firstRow="1" w:lastRow="0" w:firstColumn="0" w:lastColumn="0" w:oddVBand="0" w:evenVBand="0" w:oddHBand="0" w:evenHBand="0" w:firstRowFirstColumn="0" w:firstRowLastColumn="0" w:lastRowFirstColumn="0" w:lastRowLastColumn="0"/>
              <w:rPr>
                <w:sz w:val="18"/>
              </w:rPr>
            </w:pPr>
            <w:r w:rsidRPr="00FB1726">
              <w:rPr>
                <w:rFonts w:ascii="Montserrat SemiBold" w:hAnsi="Montserrat SemiBold"/>
                <w:b w:val="0"/>
                <w:color w:val="595959" w:themeColor="text1" w:themeTint="A6"/>
                <w:sz w:val="18"/>
              </w:rPr>
              <w:t>Número PICS</w:t>
            </w:r>
          </w:p>
        </w:tc>
      </w:tr>
      <w:tr w:rsidR="00FB1726" w14:paraId="65B6C55C" w14:textId="77777777" w:rsidTr="008158D4">
        <w:trPr>
          <w:trHeight w:val="331"/>
        </w:trPr>
        <w:tc>
          <w:tcPr>
            <w:cnfStyle w:val="001000000000" w:firstRow="0" w:lastRow="0" w:firstColumn="1" w:lastColumn="0" w:oddVBand="0" w:evenVBand="0" w:oddHBand="0" w:evenHBand="0" w:firstRowFirstColumn="0" w:firstRowLastColumn="0" w:lastRowFirstColumn="0" w:lastRowLastColumn="0"/>
            <w:tcW w:w="3686" w:type="dxa"/>
          </w:tcPr>
          <w:p w14:paraId="3CDD5714" w14:textId="57720885" w:rsidR="00FB1726" w:rsidRPr="00FB1726" w:rsidRDefault="00FB1726" w:rsidP="00FB1726">
            <w:pPr>
              <w:pStyle w:val="Titulo2Memoria"/>
              <w:rPr>
                <w:rFonts w:ascii="Montserrat Medium" w:hAnsi="Montserrat Medium"/>
                <w:color w:val="7F7F7F" w:themeColor="text1" w:themeTint="80"/>
                <w:sz w:val="18"/>
              </w:rPr>
            </w:pPr>
            <w:r w:rsidRPr="00FB1726">
              <w:rPr>
                <w:rFonts w:ascii="Montserrat Medium" w:hAnsi="Montserrat Medium"/>
                <w:color w:val="7F7F7F" w:themeColor="text1" w:themeTint="80"/>
                <w:sz w:val="18"/>
                <w:szCs w:val="16"/>
              </w:rPr>
              <w:t>Anestesiología y Reanimación</w:t>
            </w:r>
          </w:p>
        </w:tc>
        <w:tc>
          <w:tcPr>
            <w:tcW w:w="2551" w:type="dxa"/>
          </w:tcPr>
          <w:p w14:paraId="126271DC" w14:textId="4CBDC37D" w:rsidR="00FB1726" w:rsidRPr="00FB1726" w:rsidRDefault="00FB1726" w:rsidP="00FB1726">
            <w:pPr>
              <w:pStyle w:val="Titulo2Memoria"/>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color w:val="7F7F7F" w:themeColor="text1" w:themeTint="80"/>
                <w:sz w:val="16"/>
              </w:rPr>
            </w:pPr>
            <w:r w:rsidRPr="00FB1726">
              <w:rPr>
                <w:rFonts w:ascii="Montserrat Medium" w:hAnsi="Montserrat Medium"/>
                <w:color w:val="7F7F7F" w:themeColor="text1" w:themeTint="80"/>
                <w:sz w:val="16"/>
                <w:szCs w:val="16"/>
              </w:rPr>
              <w:t>1</w:t>
            </w:r>
          </w:p>
        </w:tc>
      </w:tr>
      <w:tr w:rsidR="00FB1726" w14:paraId="1172B8AD" w14:textId="77777777" w:rsidTr="008158D4">
        <w:trPr>
          <w:trHeight w:val="331"/>
        </w:trPr>
        <w:tc>
          <w:tcPr>
            <w:cnfStyle w:val="001000000000" w:firstRow="0" w:lastRow="0" w:firstColumn="1" w:lastColumn="0" w:oddVBand="0" w:evenVBand="0" w:oddHBand="0" w:evenHBand="0" w:firstRowFirstColumn="0" w:firstRowLastColumn="0" w:lastRowFirstColumn="0" w:lastRowLastColumn="0"/>
            <w:tcW w:w="3686" w:type="dxa"/>
          </w:tcPr>
          <w:p w14:paraId="2FBE3C5B" w14:textId="27016D3A" w:rsidR="00FB1726" w:rsidRPr="00FB1726" w:rsidRDefault="00FB1726" w:rsidP="00FB1726">
            <w:pPr>
              <w:pStyle w:val="Titulo2Memoria"/>
              <w:rPr>
                <w:rFonts w:ascii="Montserrat Medium" w:hAnsi="Montserrat Medium"/>
                <w:color w:val="7F7F7F" w:themeColor="text1" w:themeTint="80"/>
                <w:sz w:val="18"/>
              </w:rPr>
            </w:pPr>
            <w:r w:rsidRPr="00FB1726">
              <w:rPr>
                <w:rFonts w:ascii="Montserrat Medium" w:hAnsi="Montserrat Medium"/>
                <w:color w:val="7F7F7F" w:themeColor="text1" w:themeTint="80"/>
                <w:sz w:val="18"/>
                <w:szCs w:val="16"/>
              </w:rPr>
              <w:t>Angiología y Cirugía Vascular</w:t>
            </w:r>
          </w:p>
        </w:tc>
        <w:tc>
          <w:tcPr>
            <w:tcW w:w="2551" w:type="dxa"/>
          </w:tcPr>
          <w:p w14:paraId="301E320C" w14:textId="7CC8033D" w:rsidR="00FB1726" w:rsidRPr="00FB1726" w:rsidRDefault="00FB1726" w:rsidP="00FB1726">
            <w:pPr>
              <w:pStyle w:val="Titulo2Memoria"/>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color w:val="7F7F7F" w:themeColor="text1" w:themeTint="80"/>
                <w:sz w:val="16"/>
              </w:rPr>
            </w:pPr>
            <w:r w:rsidRPr="00FB1726">
              <w:rPr>
                <w:rFonts w:ascii="Montserrat Medium" w:hAnsi="Montserrat Medium"/>
                <w:color w:val="7F7F7F" w:themeColor="text1" w:themeTint="80"/>
                <w:sz w:val="16"/>
                <w:szCs w:val="16"/>
              </w:rPr>
              <w:t>20</w:t>
            </w:r>
          </w:p>
        </w:tc>
      </w:tr>
      <w:tr w:rsidR="00FB1726" w14:paraId="5281C500" w14:textId="77777777" w:rsidTr="008158D4">
        <w:trPr>
          <w:trHeight w:val="345"/>
        </w:trPr>
        <w:tc>
          <w:tcPr>
            <w:cnfStyle w:val="001000000000" w:firstRow="0" w:lastRow="0" w:firstColumn="1" w:lastColumn="0" w:oddVBand="0" w:evenVBand="0" w:oddHBand="0" w:evenHBand="0" w:firstRowFirstColumn="0" w:firstRowLastColumn="0" w:lastRowFirstColumn="0" w:lastRowLastColumn="0"/>
            <w:tcW w:w="3686" w:type="dxa"/>
          </w:tcPr>
          <w:p w14:paraId="79236ECE" w14:textId="20312BB4" w:rsidR="00FB1726" w:rsidRPr="00FB1726" w:rsidRDefault="00FB1726" w:rsidP="00FB1726">
            <w:pPr>
              <w:pStyle w:val="Titulo2Memoria"/>
              <w:rPr>
                <w:rFonts w:ascii="Montserrat Medium" w:hAnsi="Montserrat Medium"/>
                <w:color w:val="7F7F7F" w:themeColor="text1" w:themeTint="80"/>
                <w:sz w:val="18"/>
              </w:rPr>
            </w:pPr>
            <w:r w:rsidRPr="00FB1726">
              <w:rPr>
                <w:rFonts w:ascii="Montserrat Medium" w:hAnsi="Montserrat Medium"/>
                <w:color w:val="7F7F7F" w:themeColor="text1" w:themeTint="80"/>
                <w:sz w:val="18"/>
                <w:szCs w:val="16"/>
              </w:rPr>
              <w:t>Cirugía General y Digestiva</w:t>
            </w:r>
          </w:p>
        </w:tc>
        <w:tc>
          <w:tcPr>
            <w:tcW w:w="2551" w:type="dxa"/>
          </w:tcPr>
          <w:p w14:paraId="5F5ECA3F" w14:textId="19666BA3" w:rsidR="00FB1726" w:rsidRPr="00FB1726" w:rsidRDefault="00FB1726" w:rsidP="00FB1726">
            <w:pPr>
              <w:pStyle w:val="Titulo2Memoria"/>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color w:val="7F7F7F" w:themeColor="text1" w:themeTint="80"/>
                <w:sz w:val="16"/>
              </w:rPr>
            </w:pPr>
            <w:r w:rsidRPr="00FB1726">
              <w:rPr>
                <w:rFonts w:ascii="Montserrat Medium" w:hAnsi="Montserrat Medium"/>
                <w:color w:val="7F7F7F" w:themeColor="text1" w:themeTint="80"/>
                <w:sz w:val="16"/>
                <w:szCs w:val="16"/>
              </w:rPr>
              <w:t>13</w:t>
            </w:r>
          </w:p>
        </w:tc>
      </w:tr>
      <w:tr w:rsidR="00FB1726" w14:paraId="038A6CEF" w14:textId="77777777" w:rsidTr="008158D4">
        <w:trPr>
          <w:trHeight w:val="331"/>
        </w:trPr>
        <w:tc>
          <w:tcPr>
            <w:cnfStyle w:val="001000000000" w:firstRow="0" w:lastRow="0" w:firstColumn="1" w:lastColumn="0" w:oddVBand="0" w:evenVBand="0" w:oddHBand="0" w:evenHBand="0" w:firstRowFirstColumn="0" w:firstRowLastColumn="0" w:lastRowFirstColumn="0" w:lastRowLastColumn="0"/>
            <w:tcW w:w="3686" w:type="dxa"/>
          </w:tcPr>
          <w:p w14:paraId="576F8357" w14:textId="093C1E7D" w:rsidR="00FB1726" w:rsidRPr="00FB1726" w:rsidRDefault="00FB1726" w:rsidP="00FB1726">
            <w:pPr>
              <w:pStyle w:val="Titulo2Memoria"/>
              <w:rPr>
                <w:rFonts w:ascii="Montserrat Medium" w:hAnsi="Montserrat Medium"/>
                <w:color w:val="7F7F7F" w:themeColor="text1" w:themeTint="80"/>
                <w:sz w:val="18"/>
              </w:rPr>
            </w:pPr>
            <w:r w:rsidRPr="00FB1726">
              <w:rPr>
                <w:rFonts w:ascii="Montserrat Medium" w:hAnsi="Montserrat Medium"/>
                <w:color w:val="7F7F7F" w:themeColor="text1" w:themeTint="80"/>
                <w:sz w:val="18"/>
                <w:szCs w:val="16"/>
              </w:rPr>
              <w:t>Cirugía Plástica y Reparadora</w:t>
            </w:r>
          </w:p>
        </w:tc>
        <w:tc>
          <w:tcPr>
            <w:tcW w:w="2551" w:type="dxa"/>
          </w:tcPr>
          <w:p w14:paraId="6C0E817C" w14:textId="626A65D1" w:rsidR="00FB1726" w:rsidRPr="00FB1726" w:rsidRDefault="00FB1726" w:rsidP="00FB1726">
            <w:pPr>
              <w:pStyle w:val="Titulo2Memoria"/>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color w:val="7F7F7F" w:themeColor="text1" w:themeTint="80"/>
                <w:sz w:val="16"/>
              </w:rPr>
            </w:pPr>
            <w:r w:rsidRPr="00FB1726">
              <w:rPr>
                <w:rFonts w:ascii="Montserrat Medium" w:hAnsi="Montserrat Medium"/>
                <w:color w:val="7F7F7F" w:themeColor="text1" w:themeTint="80"/>
                <w:sz w:val="16"/>
                <w:szCs w:val="16"/>
              </w:rPr>
              <w:t>8</w:t>
            </w:r>
          </w:p>
        </w:tc>
      </w:tr>
      <w:tr w:rsidR="00FB1726" w14:paraId="51B9389A" w14:textId="77777777" w:rsidTr="008158D4">
        <w:trPr>
          <w:trHeight w:val="331"/>
        </w:trPr>
        <w:tc>
          <w:tcPr>
            <w:cnfStyle w:val="001000000000" w:firstRow="0" w:lastRow="0" w:firstColumn="1" w:lastColumn="0" w:oddVBand="0" w:evenVBand="0" w:oddHBand="0" w:evenHBand="0" w:firstRowFirstColumn="0" w:firstRowLastColumn="0" w:lastRowFirstColumn="0" w:lastRowLastColumn="0"/>
            <w:tcW w:w="3686" w:type="dxa"/>
          </w:tcPr>
          <w:p w14:paraId="7081BC1A" w14:textId="26D0FCE9" w:rsidR="00FB1726" w:rsidRPr="00FB1726" w:rsidRDefault="00FB1726" w:rsidP="00FB1726">
            <w:pPr>
              <w:pStyle w:val="Titulo2Memoria"/>
              <w:rPr>
                <w:rFonts w:ascii="Montserrat Medium" w:hAnsi="Montserrat Medium"/>
                <w:color w:val="7F7F7F" w:themeColor="text1" w:themeTint="80"/>
                <w:sz w:val="18"/>
              </w:rPr>
            </w:pPr>
            <w:r w:rsidRPr="00FB1726">
              <w:rPr>
                <w:rFonts w:ascii="Montserrat Medium" w:hAnsi="Montserrat Medium"/>
                <w:color w:val="7F7F7F" w:themeColor="text1" w:themeTint="80"/>
                <w:sz w:val="18"/>
                <w:szCs w:val="16"/>
              </w:rPr>
              <w:t>Cirugía Torácica</w:t>
            </w:r>
          </w:p>
        </w:tc>
        <w:tc>
          <w:tcPr>
            <w:tcW w:w="2551" w:type="dxa"/>
          </w:tcPr>
          <w:p w14:paraId="3C1A22E3" w14:textId="3A834565" w:rsidR="00FB1726" w:rsidRPr="00FB1726" w:rsidRDefault="00FB1726" w:rsidP="00FB1726">
            <w:pPr>
              <w:pStyle w:val="Titulo2Memoria"/>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color w:val="7F7F7F" w:themeColor="text1" w:themeTint="80"/>
                <w:sz w:val="16"/>
              </w:rPr>
            </w:pPr>
            <w:r w:rsidRPr="00FB1726">
              <w:rPr>
                <w:rFonts w:ascii="Montserrat Medium" w:hAnsi="Montserrat Medium"/>
                <w:color w:val="7F7F7F" w:themeColor="text1" w:themeTint="80"/>
                <w:sz w:val="16"/>
                <w:szCs w:val="16"/>
              </w:rPr>
              <w:t>4</w:t>
            </w:r>
          </w:p>
        </w:tc>
      </w:tr>
      <w:tr w:rsidR="00FB1726" w14:paraId="404385EF" w14:textId="77777777" w:rsidTr="008158D4">
        <w:trPr>
          <w:trHeight w:val="331"/>
        </w:trPr>
        <w:tc>
          <w:tcPr>
            <w:cnfStyle w:val="001000000000" w:firstRow="0" w:lastRow="0" w:firstColumn="1" w:lastColumn="0" w:oddVBand="0" w:evenVBand="0" w:oddHBand="0" w:evenHBand="0" w:firstRowFirstColumn="0" w:firstRowLastColumn="0" w:lastRowFirstColumn="0" w:lastRowLastColumn="0"/>
            <w:tcW w:w="3686" w:type="dxa"/>
          </w:tcPr>
          <w:p w14:paraId="49BD597D" w14:textId="590A09DC" w:rsidR="00FB1726" w:rsidRPr="00FB1726" w:rsidRDefault="00FB1726" w:rsidP="00FB1726">
            <w:pPr>
              <w:pStyle w:val="Titulo2Memoria"/>
              <w:rPr>
                <w:rFonts w:ascii="Montserrat Medium" w:hAnsi="Montserrat Medium"/>
                <w:color w:val="7F7F7F" w:themeColor="text1" w:themeTint="80"/>
                <w:sz w:val="18"/>
              </w:rPr>
            </w:pPr>
            <w:r w:rsidRPr="00FB1726">
              <w:rPr>
                <w:rFonts w:ascii="Montserrat Medium" w:hAnsi="Montserrat Medium"/>
                <w:color w:val="7F7F7F" w:themeColor="text1" w:themeTint="80"/>
                <w:sz w:val="18"/>
                <w:szCs w:val="16"/>
              </w:rPr>
              <w:t>Obstetricia y Ginecología</w:t>
            </w:r>
          </w:p>
        </w:tc>
        <w:tc>
          <w:tcPr>
            <w:tcW w:w="2551" w:type="dxa"/>
          </w:tcPr>
          <w:p w14:paraId="001EFFAF" w14:textId="7129126A" w:rsidR="00FB1726" w:rsidRPr="00FB1726" w:rsidRDefault="00FB1726" w:rsidP="00FB1726">
            <w:pPr>
              <w:pStyle w:val="Titulo2Memoria"/>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color w:val="7F7F7F" w:themeColor="text1" w:themeTint="80"/>
                <w:sz w:val="16"/>
              </w:rPr>
            </w:pPr>
            <w:r w:rsidRPr="00FB1726">
              <w:rPr>
                <w:rFonts w:ascii="Montserrat Medium" w:hAnsi="Montserrat Medium"/>
                <w:color w:val="7F7F7F" w:themeColor="text1" w:themeTint="80"/>
                <w:sz w:val="16"/>
                <w:szCs w:val="16"/>
              </w:rPr>
              <w:t>19</w:t>
            </w:r>
          </w:p>
        </w:tc>
      </w:tr>
      <w:tr w:rsidR="00FB1726" w14:paraId="7BA9CFCC" w14:textId="77777777" w:rsidTr="008158D4">
        <w:trPr>
          <w:trHeight w:val="331"/>
        </w:trPr>
        <w:tc>
          <w:tcPr>
            <w:cnfStyle w:val="001000000000" w:firstRow="0" w:lastRow="0" w:firstColumn="1" w:lastColumn="0" w:oddVBand="0" w:evenVBand="0" w:oddHBand="0" w:evenHBand="0" w:firstRowFirstColumn="0" w:firstRowLastColumn="0" w:lastRowFirstColumn="0" w:lastRowLastColumn="0"/>
            <w:tcW w:w="3686" w:type="dxa"/>
          </w:tcPr>
          <w:p w14:paraId="797605DA" w14:textId="4FB45003" w:rsidR="00FB1726" w:rsidRPr="00FB1726" w:rsidRDefault="00FB1726" w:rsidP="00FB1726">
            <w:pPr>
              <w:pStyle w:val="Titulo2Memoria"/>
              <w:rPr>
                <w:rFonts w:ascii="Montserrat Medium" w:hAnsi="Montserrat Medium"/>
                <w:color w:val="7F7F7F" w:themeColor="text1" w:themeTint="80"/>
                <w:sz w:val="18"/>
              </w:rPr>
            </w:pPr>
            <w:r w:rsidRPr="00FB1726">
              <w:rPr>
                <w:rFonts w:ascii="Montserrat Medium" w:hAnsi="Montserrat Medium"/>
                <w:color w:val="7F7F7F" w:themeColor="text1" w:themeTint="80"/>
                <w:sz w:val="18"/>
                <w:szCs w:val="16"/>
              </w:rPr>
              <w:t>Neurocirugía</w:t>
            </w:r>
          </w:p>
        </w:tc>
        <w:tc>
          <w:tcPr>
            <w:tcW w:w="2551" w:type="dxa"/>
          </w:tcPr>
          <w:p w14:paraId="3FCB773A" w14:textId="536E6552" w:rsidR="00FB1726" w:rsidRPr="00FB1726" w:rsidRDefault="00FB1726" w:rsidP="00FB1726">
            <w:pPr>
              <w:pStyle w:val="Titulo2Memoria"/>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color w:val="7F7F7F" w:themeColor="text1" w:themeTint="80"/>
                <w:sz w:val="16"/>
              </w:rPr>
            </w:pPr>
            <w:r w:rsidRPr="00FB1726">
              <w:rPr>
                <w:rFonts w:ascii="Montserrat Medium" w:hAnsi="Montserrat Medium"/>
                <w:color w:val="7F7F7F" w:themeColor="text1" w:themeTint="80"/>
                <w:sz w:val="16"/>
                <w:szCs w:val="16"/>
              </w:rPr>
              <w:t>51</w:t>
            </w:r>
          </w:p>
        </w:tc>
      </w:tr>
      <w:tr w:rsidR="00FB1726" w14:paraId="21863BA9" w14:textId="77777777" w:rsidTr="008158D4">
        <w:trPr>
          <w:trHeight w:val="331"/>
        </w:trPr>
        <w:tc>
          <w:tcPr>
            <w:cnfStyle w:val="001000000000" w:firstRow="0" w:lastRow="0" w:firstColumn="1" w:lastColumn="0" w:oddVBand="0" w:evenVBand="0" w:oddHBand="0" w:evenHBand="0" w:firstRowFirstColumn="0" w:firstRowLastColumn="0" w:lastRowFirstColumn="0" w:lastRowLastColumn="0"/>
            <w:tcW w:w="3686" w:type="dxa"/>
          </w:tcPr>
          <w:p w14:paraId="3C95BC3F" w14:textId="4D31D9A6" w:rsidR="00FB1726" w:rsidRPr="00FB1726" w:rsidRDefault="00FB1726" w:rsidP="00FB1726">
            <w:pPr>
              <w:pStyle w:val="Titulo2Memoria"/>
              <w:rPr>
                <w:rFonts w:ascii="Montserrat Medium" w:hAnsi="Montserrat Medium"/>
                <w:color w:val="7F7F7F" w:themeColor="text1" w:themeTint="80"/>
                <w:sz w:val="18"/>
              </w:rPr>
            </w:pPr>
            <w:r w:rsidRPr="00FB1726">
              <w:rPr>
                <w:rFonts w:ascii="Montserrat Medium" w:hAnsi="Montserrat Medium"/>
                <w:color w:val="7F7F7F" w:themeColor="text1" w:themeTint="80"/>
                <w:sz w:val="18"/>
                <w:szCs w:val="16"/>
              </w:rPr>
              <w:t>Traumatología y Cg. Ortopédica</w:t>
            </w:r>
          </w:p>
        </w:tc>
        <w:tc>
          <w:tcPr>
            <w:tcW w:w="2551" w:type="dxa"/>
          </w:tcPr>
          <w:p w14:paraId="57638F88" w14:textId="0C778D80" w:rsidR="00FB1726" w:rsidRPr="00FB1726" w:rsidRDefault="00FB1726" w:rsidP="00FB1726">
            <w:pPr>
              <w:pStyle w:val="Titulo2Memoria"/>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color w:val="7F7F7F" w:themeColor="text1" w:themeTint="80"/>
                <w:sz w:val="16"/>
              </w:rPr>
            </w:pPr>
            <w:r w:rsidRPr="00FB1726">
              <w:rPr>
                <w:rFonts w:ascii="Montserrat Medium" w:hAnsi="Montserrat Medium"/>
                <w:color w:val="7F7F7F" w:themeColor="text1" w:themeTint="80"/>
                <w:sz w:val="16"/>
                <w:szCs w:val="16"/>
              </w:rPr>
              <w:t>26</w:t>
            </w:r>
          </w:p>
        </w:tc>
      </w:tr>
      <w:tr w:rsidR="00FB1726" w14:paraId="32366F21" w14:textId="77777777" w:rsidTr="008158D4">
        <w:trPr>
          <w:trHeight w:val="345"/>
        </w:trPr>
        <w:tc>
          <w:tcPr>
            <w:cnfStyle w:val="001000000000" w:firstRow="0" w:lastRow="0" w:firstColumn="1" w:lastColumn="0" w:oddVBand="0" w:evenVBand="0" w:oddHBand="0" w:evenHBand="0" w:firstRowFirstColumn="0" w:firstRowLastColumn="0" w:lastRowFirstColumn="0" w:lastRowLastColumn="0"/>
            <w:tcW w:w="3686" w:type="dxa"/>
          </w:tcPr>
          <w:p w14:paraId="35AB8169" w14:textId="617C12F5" w:rsidR="00FB1726" w:rsidRPr="00FB1726" w:rsidRDefault="00FB1726" w:rsidP="00FB1726">
            <w:pPr>
              <w:pStyle w:val="Titulo2Memoria"/>
              <w:rPr>
                <w:rFonts w:ascii="Montserrat Medium" w:hAnsi="Montserrat Medium"/>
                <w:color w:val="7F7F7F" w:themeColor="text1" w:themeTint="80"/>
                <w:sz w:val="18"/>
              </w:rPr>
            </w:pPr>
            <w:r w:rsidRPr="00FB1726">
              <w:rPr>
                <w:rFonts w:ascii="Montserrat Medium" w:hAnsi="Montserrat Medium"/>
                <w:color w:val="7F7F7F" w:themeColor="text1" w:themeTint="80"/>
                <w:sz w:val="18"/>
                <w:szCs w:val="16"/>
              </w:rPr>
              <w:t>Urología</w:t>
            </w:r>
          </w:p>
        </w:tc>
        <w:tc>
          <w:tcPr>
            <w:tcW w:w="2551" w:type="dxa"/>
          </w:tcPr>
          <w:p w14:paraId="0F9069C5" w14:textId="6FF02854" w:rsidR="00FB1726" w:rsidRPr="00FB1726" w:rsidRDefault="00FB1726" w:rsidP="00FB1726">
            <w:pPr>
              <w:pStyle w:val="Titulo2Memoria"/>
              <w:jc w:val="right"/>
              <w:cnfStyle w:val="000000000000" w:firstRow="0" w:lastRow="0" w:firstColumn="0" w:lastColumn="0" w:oddVBand="0" w:evenVBand="0" w:oddHBand="0" w:evenHBand="0" w:firstRowFirstColumn="0" w:firstRowLastColumn="0" w:lastRowFirstColumn="0" w:lastRowLastColumn="0"/>
              <w:rPr>
                <w:rFonts w:ascii="Montserrat Medium" w:hAnsi="Montserrat Medium"/>
                <w:color w:val="7F7F7F" w:themeColor="text1" w:themeTint="80"/>
                <w:sz w:val="16"/>
              </w:rPr>
            </w:pPr>
            <w:r w:rsidRPr="00FB1726">
              <w:rPr>
                <w:rFonts w:ascii="Montserrat Medium" w:hAnsi="Montserrat Medium"/>
                <w:color w:val="7F7F7F" w:themeColor="text1" w:themeTint="80"/>
                <w:sz w:val="16"/>
                <w:szCs w:val="16"/>
              </w:rPr>
              <w:t>9</w:t>
            </w:r>
          </w:p>
        </w:tc>
      </w:tr>
      <w:tr w:rsidR="00FB1726" w14:paraId="41BE181F" w14:textId="77777777" w:rsidTr="008158D4">
        <w:trPr>
          <w:cnfStyle w:val="010000000000" w:firstRow="0" w:lastRow="1" w:firstColumn="0" w:lastColumn="0" w:oddVBand="0" w:evenVBand="0" w:oddHBand="0" w:evenHBand="0" w:firstRowFirstColumn="0" w:firstRowLastColumn="0" w:lastRowFirstColumn="0" w:lastRowLastColumn="0"/>
          <w:trHeight w:val="331"/>
        </w:trPr>
        <w:tc>
          <w:tcPr>
            <w:cnfStyle w:val="001000000000" w:firstRow="0" w:lastRow="0" w:firstColumn="1" w:lastColumn="0" w:oddVBand="0" w:evenVBand="0" w:oddHBand="0" w:evenHBand="0" w:firstRowFirstColumn="0" w:firstRowLastColumn="0" w:lastRowFirstColumn="0" w:lastRowLastColumn="0"/>
            <w:tcW w:w="3686" w:type="dxa"/>
          </w:tcPr>
          <w:p w14:paraId="6D52002E" w14:textId="6B480ADC" w:rsidR="00FB1726" w:rsidRPr="00FB1726" w:rsidRDefault="00FB1726" w:rsidP="00FB1726">
            <w:pPr>
              <w:pStyle w:val="Titulo2Memoria"/>
              <w:rPr>
                <w:rFonts w:ascii="Montserrat SemiBold" w:hAnsi="Montserrat SemiBold"/>
                <w:color w:val="7F7F7F" w:themeColor="text1" w:themeTint="80"/>
                <w:sz w:val="18"/>
                <w:szCs w:val="18"/>
              </w:rPr>
            </w:pPr>
            <w:r w:rsidRPr="00FB1726">
              <w:rPr>
                <w:rFonts w:ascii="Montserrat SemiBold" w:hAnsi="Montserrat SemiBold"/>
                <w:color w:val="7F7F7F" w:themeColor="text1" w:themeTint="80"/>
                <w:sz w:val="18"/>
                <w:szCs w:val="18"/>
              </w:rPr>
              <w:t>TOTAL</w:t>
            </w:r>
          </w:p>
        </w:tc>
        <w:tc>
          <w:tcPr>
            <w:tcW w:w="2551" w:type="dxa"/>
          </w:tcPr>
          <w:p w14:paraId="7DDDD194" w14:textId="45D58CF0" w:rsidR="00FB1726" w:rsidRPr="00FB1726" w:rsidRDefault="00FB1726" w:rsidP="00FB1726">
            <w:pPr>
              <w:pStyle w:val="Titulo2Memoria"/>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7F7F7F" w:themeColor="text1" w:themeTint="80"/>
                <w:sz w:val="18"/>
                <w:szCs w:val="18"/>
              </w:rPr>
            </w:pPr>
            <w:r w:rsidRPr="00FB1726">
              <w:rPr>
                <w:rFonts w:ascii="Montserrat SemiBold" w:hAnsi="Montserrat SemiBold"/>
                <w:color w:val="7F7F7F" w:themeColor="text1" w:themeTint="80"/>
                <w:sz w:val="18"/>
                <w:szCs w:val="18"/>
              </w:rPr>
              <w:t>151</w:t>
            </w:r>
          </w:p>
        </w:tc>
      </w:tr>
    </w:tbl>
    <w:p w14:paraId="1FDDD872" w14:textId="1B384BC0" w:rsidR="008158D4" w:rsidRDefault="008158D4" w:rsidP="00FB1726">
      <w:pPr>
        <w:pStyle w:val="Titulo2Memoria"/>
        <w:spacing w:before="0"/>
      </w:pPr>
    </w:p>
    <w:p w14:paraId="59BED572" w14:textId="77777777" w:rsidR="008158D4" w:rsidRDefault="008158D4">
      <w:pPr>
        <w:spacing w:before="0" w:line="240" w:lineRule="auto"/>
        <w:jc w:val="left"/>
        <w:rPr>
          <w:rFonts w:ascii="Verdana" w:hAnsi="Verdana" w:cs="Arial"/>
          <w:color w:val="000080"/>
          <w:sz w:val="28"/>
          <w:lang w:val="es-ES_tradnl"/>
        </w:rPr>
      </w:pPr>
      <w:r>
        <w:br w:type="page"/>
      </w:r>
    </w:p>
    <w:tbl>
      <w:tblPr>
        <w:tblStyle w:val="TablaGeneral"/>
        <w:tblW w:w="6455" w:type="dxa"/>
        <w:tblLayout w:type="fixed"/>
        <w:tblLook w:val="04E0" w:firstRow="1" w:lastRow="1" w:firstColumn="1" w:lastColumn="0" w:noHBand="0" w:noVBand="1"/>
      </w:tblPr>
      <w:tblGrid>
        <w:gridCol w:w="4094"/>
        <w:gridCol w:w="2361"/>
      </w:tblGrid>
      <w:tr w:rsidR="008B0B0D" w:rsidRPr="00E2109A" w14:paraId="7B7BE95E" w14:textId="77777777" w:rsidTr="00FB1726">
        <w:trPr>
          <w:cnfStyle w:val="100000000000" w:firstRow="1" w:lastRow="0" w:firstColumn="0" w:lastColumn="0" w:oddVBand="0" w:evenVBand="0" w:oddHBand="0"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4094" w:type="dxa"/>
          </w:tcPr>
          <w:p w14:paraId="6B1C0426" w14:textId="781CE3A2" w:rsidR="008B0B0D" w:rsidRPr="00E2109A" w:rsidRDefault="008B0B0D" w:rsidP="008B0B0D">
            <w:pPr>
              <w:rPr>
                <w:rFonts w:ascii="Montserrat SemiBold" w:hAnsi="Montserrat SemiBold"/>
                <w:b w:val="0"/>
              </w:rPr>
            </w:pPr>
            <w:r>
              <w:rPr>
                <w:rFonts w:ascii="Montserrat SemiBold" w:hAnsi="Montserrat SemiBold"/>
                <w:b w:val="0"/>
              </w:rPr>
              <w:lastRenderedPageBreak/>
              <w:t>otros</w:t>
            </w:r>
          </w:p>
        </w:tc>
        <w:tc>
          <w:tcPr>
            <w:tcW w:w="2361" w:type="dxa"/>
          </w:tcPr>
          <w:p w14:paraId="2CD827CF" w14:textId="77777777" w:rsidR="008B0B0D" w:rsidRPr="00E2109A" w:rsidRDefault="008B0B0D" w:rsidP="008B0B0D">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Pr>
                <w:rFonts w:ascii="Montserrat SemiBold" w:hAnsi="Montserrat SemiBold"/>
                <w:b w:val="0"/>
                <w:sz w:val="16"/>
              </w:rPr>
              <w:t xml:space="preserve">                </w:t>
            </w:r>
            <w:r w:rsidRPr="00E2109A">
              <w:rPr>
                <w:rFonts w:ascii="Montserrat SemiBold" w:hAnsi="Montserrat SemiBold"/>
                <w:b w:val="0"/>
                <w:sz w:val="16"/>
              </w:rPr>
              <w:t xml:space="preserve">Número </w:t>
            </w:r>
            <w:r>
              <w:rPr>
                <w:rFonts w:ascii="Montserrat SemiBold" w:hAnsi="Montserrat SemiBold"/>
                <w:b w:val="0"/>
                <w:sz w:val="16"/>
              </w:rPr>
              <w:t>PICS</w:t>
            </w:r>
          </w:p>
        </w:tc>
      </w:tr>
      <w:tr w:rsidR="008B0B0D" w:rsidRPr="007031B6" w14:paraId="47BC6521" w14:textId="77777777" w:rsidTr="00FB1726">
        <w:trPr>
          <w:trHeight w:val="236"/>
        </w:trPr>
        <w:tc>
          <w:tcPr>
            <w:cnfStyle w:val="001000000000" w:firstRow="0" w:lastRow="0" w:firstColumn="1" w:lastColumn="0" w:oddVBand="0" w:evenVBand="0" w:oddHBand="0" w:evenHBand="0" w:firstRowFirstColumn="0" w:firstRowLastColumn="0" w:lastRowFirstColumn="0" w:lastRowLastColumn="0"/>
            <w:tcW w:w="4094" w:type="dxa"/>
          </w:tcPr>
          <w:p w14:paraId="5BB4ABB0" w14:textId="25B945C0" w:rsidR="008B0B0D" w:rsidRPr="007031B6" w:rsidRDefault="008B0B0D" w:rsidP="008B0B0D">
            <w:pPr>
              <w:rPr>
                <w:sz w:val="16"/>
                <w:szCs w:val="16"/>
              </w:rPr>
            </w:pPr>
            <w:r w:rsidRPr="007031B6">
              <w:rPr>
                <w:sz w:val="16"/>
                <w:szCs w:val="16"/>
              </w:rPr>
              <w:t>A</w:t>
            </w:r>
            <w:r>
              <w:rPr>
                <w:sz w:val="16"/>
                <w:szCs w:val="16"/>
              </w:rPr>
              <w:t>tención al Paciente</w:t>
            </w:r>
          </w:p>
        </w:tc>
        <w:tc>
          <w:tcPr>
            <w:tcW w:w="2361" w:type="dxa"/>
          </w:tcPr>
          <w:p w14:paraId="3D2B788C" w14:textId="3278B0F7" w:rsidR="008B0B0D" w:rsidRPr="007031B6" w:rsidRDefault="008B0B0D" w:rsidP="008B0B0D">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52</w:t>
            </w:r>
          </w:p>
        </w:tc>
      </w:tr>
      <w:tr w:rsidR="008B0B0D" w:rsidRPr="007031B6" w14:paraId="20348E9E" w14:textId="77777777" w:rsidTr="00FB1726">
        <w:trPr>
          <w:trHeight w:val="236"/>
        </w:trPr>
        <w:tc>
          <w:tcPr>
            <w:cnfStyle w:val="001000000000" w:firstRow="0" w:lastRow="0" w:firstColumn="1" w:lastColumn="0" w:oddVBand="0" w:evenVBand="0" w:oddHBand="0" w:evenHBand="0" w:firstRowFirstColumn="0" w:firstRowLastColumn="0" w:lastRowFirstColumn="0" w:lastRowLastColumn="0"/>
            <w:tcW w:w="4094" w:type="dxa"/>
          </w:tcPr>
          <w:p w14:paraId="21808DC3" w14:textId="533089B2" w:rsidR="008B0B0D" w:rsidRPr="007031B6" w:rsidRDefault="008B0B0D" w:rsidP="008B0B0D">
            <w:pPr>
              <w:rPr>
                <w:sz w:val="16"/>
                <w:szCs w:val="16"/>
              </w:rPr>
            </w:pPr>
            <w:r>
              <w:rPr>
                <w:sz w:val="16"/>
                <w:szCs w:val="16"/>
              </w:rPr>
              <w:t xml:space="preserve">Salud Mental </w:t>
            </w:r>
          </w:p>
        </w:tc>
        <w:tc>
          <w:tcPr>
            <w:tcW w:w="2361" w:type="dxa"/>
          </w:tcPr>
          <w:p w14:paraId="5BCB4575" w14:textId="76990FF8" w:rsidR="008B0B0D" w:rsidRPr="007031B6" w:rsidRDefault="008B0B0D" w:rsidP="008B0B0D">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193</w:t>
            </w:r>
          </w:p>
        </w:tc>
      </w:tr>
      <w:tr w:rsidR="008B0B0D" w:rsidRPr="007031B6" w14:paraId="535A4620" w14:textId="77777777" w:rsidTr="00FB1726">
        <w:trPr>
          <w:trHeight w:val="236"/>
        </w:trPr>
        <w:tc>
          <w:tcPr>
            <w:cnfStyle w:val="001000000000" w:firstRow="0" w:lastRow="0" w:firstColumn="1" w:lastColumn="0" w:oddVBand="0" w:evenVBand="0" w:oddHBand="0" w:evenHBand="0" w:firstRowFirstColumn="0" w:firstRowLastColumn="0" w:lastRowFirstColumn="0" w:lastRowLastColumn="0"/>
            <w:tcW w:w="4094" w:type="dxa"/>
          </w:tcPr>
          <w:p w14:paraId="1B501992" w14:textId="507FE83A" w:rsidR="008B0B0D" w:rsidRPr="007031B6" w:rsidRDefault="008B0B0D" w:rsidP="008B0B0D">
            <w:pPr>
              <w:rPr>
                <w:sz w:val="16"/>
                <w:szCs w:val="16"/>
              </w:rPr>
            </w:pPr>
            <w:r>
              <w:rPr>
                <w:sz w:val="16"/>
                <w:szCs w:val="16"/>
              </w:rPr>
              <w:t>Urgencias Generales</w:t>
            </w:r>
          </w:p>
        </w:tc>
        <w:tc>
          <w:tcPr>
            <w:tcW w:w="2361" w:type="dxa"/>
          </w:tcPr>
          <w:p w14:paraId="6AF1A52B" w14:textId="0B92B59D" w:rsidR="008B0B0D" w:rsidRPr="007031B6" w:rsidRDefault="008B0B0D" w:rsidP="008B0B0D">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184</w:t>
            </w:r>
          </w:p>
        </w:tc>
      </w:tr>
      <w:tr w:rsidR="008B0B0D" w:rsidRPr="007031B6" w14:paraId="7CE3040F" w14:textId="77777777" w:rsidTr="00FB1726">
        <w:trPr>
          <w:trHeight w:val="236"/>
        </w:trPr>
        <w:tc>
          <w:tcPr>
            <w:cnfStyle w:val="001000000000" w:firstRow="0" w:lastRow="0" w:firstColumn="1" w:lastColumn="0" w:oddVBand="0" w:evenVBand="0" w:oddHBand="0" w:evenHBand="0" w:firstRowFirstColumn="0" w:firstRowLastColumn="0" w:lastRowFirstColumn="0" w:lastRowLastColumn="0"/>
            <w:tcW w:w="4094" w:type="dxa"/>
          </w:tcPr>
          <w:p w14:paraId="49411BDB" w14:textId="438A512D" w:rsidR="008B0B0D" w:rsidRPr="007031B6" w:rsidRDefault="008B0B0D" w:rsidP="008B0B0D">
            <w:pPr>
              <w:rPr>
                <w:sz w:val="16"/>
                <w:szCs w:val="16"/>
              </w:rPr>
            </w:pPr>
            <w:r>
              <w:rPr>
                <w:sz w:val="16"/>
                <w:szCs w:val="16"/>
              </w:rPr>
              <w:t>Urgencias Pediátricas</w:t>
            </w:r>
          </w:p>
        </w:tc>
        <w:tc>
          <w:tcPr>
            <w:tcW w:w="2361" w:type="dxa"/>
          </w:tcPr>
          <w:p w14:paraId="61D67F6B" w14:textId="46AB79CD" w:rsidR="008B0B0D" w:rsidRPr="007031B6" w:rsidRDefault="008B0B0D" w:rsidP="008B0B0D">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16</w:t>
            </w:r>
          </w:p>
        </w:tc>
      </w:tr>
      <w:tr w:rsidR="008B0B0D" w:rsidRPr="007031B6" w14:paraId="1785A3B2" w14:textId="77777777" w:rsidTr="00FB1726">
        <w:trPr>
          <w:trHeight w:val="236"/>
        </w:trPr>
        <w:tc>
          <w:tcPr>
            <w:cnfStyle w:val="001000000000" w:firstRow="0" w:lastRow="0" w:firstColumn="1" w:lastColumn="0" w:oddVBand="0" w:evenVBand="0" w:oddHBand="0" w:evenHBand="0" w:firstRowFirstColumn="0" w:firstRowLastColumn="0" w:lastRowFirstColumn="0" w:lastRowLastColumn="0"/>
            <w:tcW w:w="4094" w:type="dxa"/>
          </w:tcPr>
          <w:p w14:paraId="2C1FABA3" w14:textId="0EA1BAE8" w:rsidR="008B0B0D" w:rsidRPr="007031B6" w:rsidRDefault="008B0B0D" w:rsidP="008B0B0D">
            <w:pPr>
              <w:rPr>
                <w:sz w:val="16"/>
                <w:szCs w:val="16"/>
              </w:rPr>
            </w:pPr>
            <w:r>
              <w:rPr>
                <w:sz w:val="16"/>
                <w:szCs w:val="16"/>
              </w:rPr>
              <w:t>Urgencias Ginecológicas y Obstetras</w:t>
            </w:r>
          </w:p>
        </w:tc>
        <w:tc>
          <w:tcPr>
            <w:tcW w:w="2361" w:type="dxa"/>
          </w:tcPr>
          <w:p w14:paraId="56084D2D" w14:textId="4AE97841" w:rsidR="008B0B0D" w:rsidRPr="007031B6" w:rsidRDefault="008B0B0D" w:rsidP="008B0B0D">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10</w:t>
            </w:r>
          </w:p>
        </w:tc>
      </w:tr>
      <w:tr w:rsidR="008B0B0D" w:rsidRPr="007031B6" w14:paraId="316FBCDF" w14:textId="77777777" w:rsidTr="00FB1726">
        <w:trPr>
          <w:cnfStyle w:val="010000000000" w:firstRow="0" w:lastRow="1" w:firstColumn="0" w:lastColumn="0" w:oddVBand="0" w:evenVBand="0" w:oddHBand="0"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4094" w:type="dxa"/>
          </w:tcPr>
          <w:p w14:paraId="0CE2B0CC" w14:textId="77777777" w:rsidR="008B0B0D" w:rsidRPr="00FB1726" w:rsidRDefault="008B0B0D" w:rsidP="00FB1726">
            <w:pPr>
              <w:pStyle w:val="Titulo2Memoria"/>
              <w:rPr>
                <w:rFonts w:ascii="Montserrat SemiBold" w:hAnsi="Montserrat SemiBold"/>
                <w:color w:val="7F7F7F" w:themeColor="text1" w:themeTint="80"/>
                <w:sz w:val="18"/>
                <w:szCs w:val="18"/>
              </w:rPr>
            </w:pPr>
            <w:r w:rsidRPr="00FB1726">
              <w:rPr>
                <w:rFonts w:ascii="Montserrat SemiBold" w:hAnsi="Montserrat SemiBold"/>
                <w:color w:val="7F7F7F" w:themeColor="text1" w:themeTint="80"/>
                <w:sz w:val="18"/>
                <w:szCs w:val="18"/>
              </w:rPr>
              <w:t>TOTAL</w:t>
            </w:r>
          </w:p>
        </w:tc>
        <w:tc>
          <w:tcPr>
            <w:tcW w:w="2361" w:type="dxa"/>
          </w:tcPr>
          <w:p w14:paraId="6FA53F06" w14:textId="1E4E4C26" w:rsidR="008B0B0D" w:rsidRPr="00FB1726" w:rsidRDefault="008B0B0D" w:rsidP="00FB1726">
            <w:pPr>
              <w:pStyle w:val="Titulo2Memoria"/>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7F7F7F" w:themeColor="text1" w:themeTint="80"/>
                <w:sz w:val="18"/>
                <w:szCs w:val="18"/>
              </w:rPr>
            </w:pPr>
            <w:r w:rsidRPr="00FB1726">
              <w:rPr>
                <w:rFonts w:ascii="Montserrat SemiBold" w:hAnsi="Montserrat SemiBold"/>
                <w:color w:val="7F7F7F" w:themeColor="text1" w:themeTint="80"/>
                <w:sz w:val="18"/>
                <w:szCs w:val="18"/>
              </w:rPr>
              <w:t>455</w:t>
            </w:r>
          </w:p>
        </w:tc>
      </w:tr>
    </w:tbl>
    <w:p w14:paraId="4D422681" w14:textId="16EEF50D" w:rsidR="008158D4" w:rsidRDefault="008158D4" w:rsidP="0068118A">
      <w:pPr>
        <w:pStyle w:val="Titulo2Memoria"/>
        <w:rPr>
          <w:noProof/>
          <w:lang w:val="es-ES"/>
        </w:rPr>
      </w:pPr>
    </w:p>
    <w:p w14:paraId="60274766" w14:textId="18EB846E" w:rsidR="008158D4" w:rsidRDefault="008158D4" w:rsidP="0068118A">
      <w:pPr>
        <w:pStyle w:val="Titulo2Memoria"/>
      </w:pPr>
      <w:r>
        <w:rPr>
          <w:noProof/>
          <w:lang w:val="es-ES"/>
        </w:rPr>
        <w:drawing>
          <wp:inline distT="0" distB="0" distL="0" distR="0" wp14:anchorId="01C66B04" wp14:editId="34043166">
            <wp:extent cx="4109292" cy="2247441"/>
            <wp:effectExtent l="0" t="0" r="5715" b="635"/>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E442E61" w14:textId="77777777" w:rsidR="008158D4" w:rsidRDefault="008158D4" w:rsidP="0068118A">
      <w:pPr>
        <w:pStyle w:val="Titulo2Memoria"/>
      </w:pPr>
    </w:p>
    <w:tbl>
      <w:tblPr>
        <w:tblStyle w:val="TablaGeneral"/>
        <w:tblW w:w="6804" w:type="dxa"/>
        <w:tblLayout w:type="fixed"/>
        <w:tblLook w:val="04E0" w:firstRow="1" w:lastRow="1" w:firstColumn="1" w:lastColumn="0" w:noHBand="0" w:noVBand="1"/>
      </w:tblPr>
      <w:tblGrid>
        <w:gridCol w:w="4253"/>
        <w:gridCol w:w="2551"/>
      </w:tblGrid>
      <w:tr w:rsidR="008158D4" w:rsidRPr="00E2109A" w14:paraId="66AE51C2" w14:textId="77777777" w:rsidTr="008158D4">
        <w:trPr>
          <w:cnfStyle w:val="100000000000" w:firstRow="1" w:lastRow="0"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4253" w:type="dxa"/>
          </w:tcPr>
          <w:p w14:paraId="7597A333" w14:textId="77777777" w:rsidR="008158D4" w:rsidRPr="00E2109A" w:rsidRDefault="008158D4" w:rsidP="008158D4">
            <w:pPr>
              <w:rPr>
                <w:rFonts w:ascii="Montserrat SemiBold" w:hAnsi="Montserrat SemiBold"/>
                <w:b w:val="0"/>
              </w:rPr>
            </w:pPr>
            <w:bookmarkStart w:id="121" w:name="_Toc74228272"/>
            <w:bookmarkStart w:id="122" w:name="_Toc75343969"/>
            <w:r>
              <w:rPr>
                <w:rFonts w:ascii="Montserrat SemiBold" w:hAnsi="Montserrat SemiBold"/>
                <w:b w:val="0"/>
              </w:rPr>
              <w:t xml:space="preserve">pics </w:t>
            </w:r>
            <w:r w:rsidRPr="008B0B0D">
              <w:rPr>
                <w:rFonts w:ascii="Montserrat SemiBold" w:hAnsi="Montserrat SemiBold"/>
                <w:b w:val="0"/>
                <w:caps w:val="0"/>
                <w:sz w:val="18"/>
                <w:szCs w:val="18"/>
              </w:rPr>
              <w:t>generados según área de origen</w:t>
            </w:r>
          </w:p>
        </w:tc>
        <w:tc>
          <w:tcPr>
            <w:tcW w:w="2551" w:type="dxa"/>
          </w:tcPr>
          <w:p w14:paraId="555CDD9A" w14:textId="77777777" w:rsidR="008158D4" w:rsidRPr="008B0B0D" w:rsidRDefault="008158D4" w:rsidP="008158D4">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8"/>
                <w:szCs w:val="18"/>
              </w:rPr>
            </w:pPr>
            <w:r>
              <w:rPr>
                <w:rFonts w:ascii="Montserrat SemiBold" w:hAnsi="Montserrat SemiBold"/>
                <w:b w:val="0"/>
                <w:sz w:val="16"/>
              </w:rPr>
              <w:t xml:space="preserve">                </w:t>
            </w:r>
            <w:r w:rsidRPr="008B0B0D">
              <w:rPr>
                <w:rFonts w:ascii="Montserrat SemiBold" w:hAnsi="Montserrat SemiBold"/>
                <w:b w:val="0"/>
                <w:sz w:val="18"/>
                <w:szCs w:val="18"/>
              </w:rPr>
              <w:t>Número PICS</w:t>
            </w:r>
          </w:p>
        </w:tc>
      </w:tr>
      <w:tr w:rsidR="008158D4" w:rsidRPr="007031B6" w14:paraId="295D1E86" w14:textId="77777777" w:rsidTr="008158D4">
        <w:trPr>
          <w:trHeight w:val="271"/>
        </w:trPr>
        <w:tc>
          <w:tcPr>
            <w:cnfStyle w:val="001000000000" w:firstRow="0" w:lastRow="0" w:firstColumn="1" w:lastColumn="0" w:oddVBand="0" w:evenVBand="0" w:oddHBand="0" w:evenHBand="0" w:firstRowFirstColumn="0" w:firstRowLastColumn="0" w:lastRowFirstColumn="0" w:lastRowLastColumn="0"/>
            <w:tcW w:w="4253" w:type="dxa"/>
          </w:tcPr>
          <w:p w14:paraId="48836022" w14:textId="77777777" w:rsidR="008158D4" w:rsidRPr="007031B6" w:rsidRDefault="008158D4" w:rsidP="008158D4">
            <w:pPr>
              <w:rPr>
                <w:sz w:val="16"/>
                <w:szCs w:val="16"/>
              </w:rPr>
            </w:pPr>
            <w:r>
              <w:rPr>
                <w:sz w:val="16"/>
                <w:szCs w:val="16"/>
              </w:rPr>
              <w:t>Hospitalización</w:t>
            </w:r>
          </w:p>
        </w:tc>
        <w:tc>
          <w:tcPr>
            <w:tcW w:w="2551" w:type="dxa"/>
          </w:tcPr>
          <w:p w14:paraId="730BDE54" w14:textId="77777777" w:rsidR="008158D4" w:rsidRPr="007031B6" w:rsidRDefault="008158D4" w:rsidP="008158D4">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816</w:t>
            </w:r>
          </w:p>
        </w:tc>
      </w:tr>
      <w:tr w:rsidR="008158D4" w:rsidRPr="007031B6" w14:paraId="76F4E9A0" w14:textId="77777777" w:rsidTr="008158D4">
        <w:trPr>
          <w:trHeight w:val="271"/>
        </w:trPr>
        <w:tc>
          <w:tcPr>
            <w:cnfStyle w:val="001000000000" w:firstRow="0" w:lastRow="0" w:firstColumn="1" w:lastColumn="0" w:oddVBand="0" w:evenVBand="0" w:oddHBand="0" w:evenHBand="0" w:firstRowFirstColumn="0" w:firstRowLastColumn="0" w:lastRowFirstColumn="0" w:lastRowLastColumn="0"/>
            <w:tcW w:w="4253" w:type="dxa"/>
          </w:tcPr>
          <w:p w14:paraId="7468C4A2" w14:textId="77777777" w:rsidR="008158D4" w:rsidRPr="007031B6" w:rsidRDefault="008158D4" w:rsidP="008158D4">
            <w:pPr>
              <w:rPr>
                <w:sz w:val="16"/>
                <w:szCs w:val="16"/>
              </w:rPr>
            </w:pPr>
            <w:r>
              <w:rPr>
                <w:sz w:val="16"/>
                <w:szCs w:val="16"/>
              </w:rPr>
              <w:t xml:space="preserve">Consultas </w:t>
            </w:r>
          </w:p>
        </w:tc>
        <w:tc>
          <w:tcPr>
            <w:tcW w:w="2551" w:type="dxa"/>
          </w:tcPr>
          <w:p w14:paraId="724C5F67" w14:textId="77777777" w:rsidR="008158D4" w:rsidRPr="007031B6" w:rsidRDefault="008158D4" w:rsidP="008158D4">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73</w:t>
            </w:r>
          </w:p>
        </w:tc>
      </w:tr>
      <w:tr w:rsidR="008158D4" w:rsidRPr="007031B6" w14:paraId="5612E222" w14:textId="77777777" w:rsidTr="008158D4">
        <w:trPr>
          <w:trHeight w:val="271"/>
        </w:trPr>
        <w:tc>
          <w:tcPr>
            <w:cnfStyle w:val="001000000000" w:firstRow="0" w:lastRow="0" w:firstColumn="1" w:lastColumn="0" w:oddVBand="0" w:evenVBand="0" w:oddHBand="0" w:evenHBand="0" w:firstRowFirstColumn="0" w:firstRowLastColumn="0" w:lastRowFirstColumn="0" w:lastRowLastColumn="0"/>
            <w:tcW w:w="4253" w:type="dxa"/>
          </w:tcPr>
          <w:p w14:paraId="2CB39F07" w14:textId="77777777" w:rsidR="008158D4" w:rsidRPr="007031B6" w:rsidRDefault="008158D4" w:rsidP="008158D4">
            <w:pPr>
              <w:rPr>
                <w:sz w:val="16"/>
                <w:szCs w:val="16"/>
              </w:rPr>
            </w:pPr>
            <w:r>
              <w:rPr>
                <w:sz w:val="16"/>
                <w:szCs w:val="16"/>
              </w:rPr>
              <w:t>SAP</w:t>
            </w:r>
          </w:p>
        </w:tc>
        <w:tc>
          <w:tcPr>
            <w:tcW w:w="2551" w:type="dxa"/>
          </w:tcPr>
          <w:p w14:paraId="01E8ABC9" w14:textId="77777777" w:rsidR="008158D4" w:rsidRPr="007031B6" w:rsidRDefault="008158D4" w:rsidP="008158D4">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52</w:t>
            </w:r>
          </w:p>
        </w:tc>
      </w:tr>
      <w:tr w:rsidR="008158D4" w:rsidRPr="007031B6" w14:paraId="303A69D0" w14:textId="77777777" w:rsidTr="008158D4">
        <w:trPr>
          <w:trHeight w:val="271"/>
        </w:trPr>
        <w:tc>
          <w:tcPr>
            <w:cnfStyle w:val="001000000000" w:firstRow="0" w:lastRow="0" w:firstColumn="1" w:lastColumn="0" w:oddVBand="0" w:evenVBand="0" w:oddHBand="0" w:evenHBand="0" w:firstRowFirstColumn="0" w:firstRowLastColumn="0" w:lastRowFirstColumn="0" w:lastRowLastColumn="0"/>
            <w:tcW w:w="4253" w:type="dxa"/>
          </w:tcPr>
          <w:p w14:paraId="2D7A2153" w14:textId="77777777" w:rsidR="008158D4" w:rsidRPr="007031B6" w:rsidRDefault="008158D4" w:rsidP="008158D4">
            <w:pPr>
              <w:rPr>
                <w:sz w:val="16"/>
                <w:szCs w:val="16"/>
              </w:rPr>
            </w:pPr>
            <w:r>
              <w:rPr>
                <w:sz w:val="16"/>
                <w:szCs w:val="16"/>
              </w:rPr>
              <w:t xml:space="preserve">Salud Mental </w:t>
            </w:r>
          </w:p>
        </w:tc>
        <w:tc>
          <w:tcPr>
            <w:tcW w:w="2551" w:type="dxa"/>
          </w:tcPr>
          <w:p w14:paraId="415D3802" w14:textId="77777777" w:rsidR="008158D4" w:rsidRPr="007031B6" w:rsidRDefault="008158D4" w:rsidP="008158D4">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193</w:t>
            </w:r>
          </w:p>
        </w:tc>
      </w:tr>
      <w:tr w:rsidR="008158D4" w:rsidRPr="007031B6" w14:paraId="06233445" w14:textId="77777777" w:rsidTr="008158D4">
        <w:trPr>
          <w:trHeight w:val="271"/>
        </w:trPr>
        <w:tc>
          <w:tcPr>
            <w:cnfStyle w:val="001000000000" w:firstRow="0" w:lastRow="0" w:firstColumn="1" w:lastColumn="0" w:oddVBand="0" w:evenVBand="0" w:oddHBand="0" w:evenHBand="0" w:firstRowFirstColumn="0" w:firstRowLastColumn="0" w:lastRowFirstColumn="0" w:lastRowLastColumn="0"/>
            <w:tcW w:w="4253" w:type="dxa"/>
          </w:tcPr>
          <w:p w14:paraId="4BFA162C" w14:textId="77777777" w:rsidR="008158D4" w:rsidRPr="007031B6" w:rsidRDefault="008158D4" w:rsidP="008158D4">
            <w:pPr>
              <w:rPr>
                <w:sz w:val="16"/>
                <w:szCs w:val="16"/>
              </w:rPr>
            </w:pPr>
            <w:r>
              <w:rPr>
                <w:sz w:val="16"/>
                <w:szCs w:val="16"/>
              </w:rPr>
              <w:t>URA</w:t>
            </w:r>
          </w:p>
        </w:tc>
        <w:tc>
          <w:tcPr>
            <w:tcW w:w="2551" w:type="dxa"/>
          </w:tcPr>
          <w:p w14:paraId="54316602" w14:textId="77777777" w:rsidR="008158D4" w:rsidRPr="007031B6" w:rsidRDefault="008158D4" w:rsidP="008158D4">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213</w:t>
            </w:r>
          </w:p>
        </w:tc>
      </w:tr>
      <w:tr w:rsidR="008158D4" w:rsidRPr="007031B6" w14:paraId="084049A0" w14:textId="77777777" w:rsidTr="008158D4">
        <w:trPr>
          <w:cnfStyle w:val="010000000000" w:firstRow="0" w:lastRow="1" w:firstColumn="0" w:lastColumn="0" w:oddVBand="0" w:evenVBand="0" w:oddHBand="0"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4253" w:type="dxa"/>
          </w:tcPr>
          <w:p w14:paraId="0F98F0DE" w14:textId="77777777" w:rsidR="008158D4" w:rsidRPr="008158D4" w:rsidRDefault="008158D4" w:rsidP="008158D4">
            <w:pPr>
              <w:pStyle w:val="Titulo2Memoria"/>
              <w:rPr>
                <w:rFonts w:ascii="Montserrat SemiBold" w:hAnsi="Montserrat SemiBold"/>
                <w:color w:val="7F7F7F" w:themeColor="text1" w:themeTint="80"/>
                <w:sz w:val="18"/>
                <w:szCs w:val="18"/>
              </w:rPr>
            </w:pPr>
            <w:r w:rsidRPr="008158D4">
              <w:rPr>
                <w:rFonts w:ascii="Montserrat SemiBold" w:hAnsi="Montserrat SemiBold"/>
                <w:color w:val="7F7F7F" w:themeColor="text1" w:themeTint="80"/>
                <w:sz w:val="18"/>
                <w:szCs w:val="18"/>
              </w:rPr>
              <w:t>TOTAL</w:t>
            </w:r>
          </w:p>
        </w:tc>
        <w:tc>
          <w:tcPr>
            <w:tcW w:w="2551" w:type="dxa"/>
          </w:tcPr>
          <w:p w14:paraId="795D3828" w14:textId="77777777" w:rsidR="008158D4" w:rsidRPr="008158D4" w:rsidRDefault="008158D4" w:rsidP="008158D4">
            <w:pPr>
              <w:pStyle w:val="Titulo2Memoria"/>
              <w:jc w:val="right"/>
              <w:cnfStyle w:val="010000000000" w:firstRow="0" w:lastRow="1" w:firstColumn="0" w:lastColumn="0" w:oddVBand="0" w:evenVBand="0" w:oddHBand="0" w:evenHBand="0" w:firstRowFirstColumn="0" w:firstRowLastColumn="0" w:lastRowFirstColumn="0" w:lastRowLastColumn="0"/>
              <w:rPr>
                <w:rFonts w:ascii="Montserrat SemiBold" w:hAnsi="Montserrat SemiBold"/>
                <w:color w:val="7F7F7F" w:themeColor="text1" w:themeTint="80"/>
                <w:sz w:val="18"/>
                <w:szCs w:val="18"/>
              </w:rPr>
            </w:pPr>
            <w:r w:rsidRPr="008158D4">
              <w:rPr>
                <w:rFonts w:ascii="Montserrat SemiBold" w:hAnsi="Montserrat SemiBold"/>
                <w:color w:val="7F7F7F" w:themeColor="text1" w:themeTint="80"/>
                <w:sz w:val="18"/>
                <w:szCs w:val="18"/>
              </w:rPr>
              <w:t>1.347</w:t>
            </w:r>
          </w:p>
        </w:tc>
      </w:tr>
    </w:tbl>
    <w:p w14:paraId="22AB8BCC" w14:textId="77777777" w:rsidR="008158D4" w:rsidRDefault="008158D4" w:rsidP="008B5977">
      <w:pPr>
        <w:pStyle w:val="TITULO-Nivel2"/>
      </w:pPr>
    </w:p>
    <w:p w14:paraId="663AED97" w14:textId="7C0D3B5E" w:rsidR="00F31D28" w:rsidRDefault="00F31D28" w:rsidP="008B5977">
      <w:pPr>
        <w:pStyle w:val="TITULO-Nivel2"/>
      </w:pPr>
      <w:bookmarkStart w:id="123" w:name="_Toc84872143"/>
      <w:r w:rsidRPr="00457611">
        <w:t>Registro de Voluntades Anticipadas</w:t>
      </w:r>
      <w:bookmarkEnd w:id="121"/>
      <w:bookmarkEnd w:id="122"/>
      <w:bookmarkEnd w:id="123"/>
    </w:p>
    <w:p w14:paraId="7ACEFEAD" w14:textId="63CFEB0D" w:rsidR="00261B15" w:rsidRDefault="00227549" w:rsidP="00227549">
      <w:pPr>
        <w:pStyle w:val="TITULO-Nivel2"/>
        <w:rPr>
          <w:caps w:val="0"/>
        </w:rPr>
      </w:pPr>
      <w:bookmarkStart w:id="124" w:name="_Toc84872144"/>
      <w:bookmarkStart w:id="125" w:name="_Toc74228273"/>
      <w:bookmarkStart w:id="126" w:name="_Toc75343970"/>
      <w:bookmarkEnd w:id="107"/>
      <w:r>
        <w:rPr>
          <w:rFonts w:ascii="Montserrat Medium" w:hAnsi="Montserrat Medium"/>
          <w:caps w:val="0"/>
          <w:noProof w:val="0"/>
          <w:color w:val="auto"/>
          <w:spacing w:val="0"/>
          <w:sz w:val="20"/>
        </w:rPr>
        <w:t xml:space="preserve">En 2020 se han registrado en Aretero un total de </w:t>
      </w:r>
      <w:r w:rsidRPr="006B74D1">
        <w:rPr>
          <w:rFonts w:ascii="Montserrat Medium" w:hAnsi="Montserrat Medium"/>
          <w:caps w:val="0"/>
          <w:noProof w:val="0"/>
          <w:color w:val="auto"/>
          <w:spacing w:val="0"/>
          <w:szCs w:val="24"/>
        </w:rPr>
        <w:t>17</w:t>
      </w:r>
      <w:r>
        <w:rPr>
          <w:rFonts w:ascii="Montserrat Medium" w:hAnsi="Montserrat Medium"/>
          <w:caps w:val="0"/>
          <w:noProof w:val="0"/>
          <w:color w:val="auto"/>
          <w:spacing w:val="0"/>
          <w:sz w:val="20"/>
        </w:rPr>
        <w:t xml:space="preserve"> </w:t>
      </w:r>
      <w:r w:rsidRPr="006B74D1">
        <w:rPr>
          <w:rFonts w:ascii="Montserrat Medium" w:hAnsi="Montserrat Medium"/>
          <w:caps w:val="0"/>
          <w:noProof w:val="0"/>
          <w:color w:val="auto"/>
          <w:spacing w:val="0"/>
          <w:sz w:val="20"/>
        </w:rPr>
        <w:t>instrucciones previas.</w:t>
      </w:r>
      <w:bookmarkEnd w:id="124"/>
    </w:p>
    <w:p w14:paraId="0F9BD19A" w14:textId="77777777" w:rsidR="008158D4" w:rsidRDefault="008158D4">
      <w:pPr>
        <w:spacing w:before="0" w:line="240" w:lineRule="auto"/>
        <w:jc w:val="left"/>
        <w:rPr>
          <w:rFonts w:ascii="Montserrat SemiBold" w:hAnsi="Montserrat SemiBold"/>
          <w:caps/>
          <w:noProof/>
          <w:color w:val="48ACC6"/>
          <w:spacing w:val="-6"/>
          <w:sz w:val="24"/>
        </w:rPr>
      </w:pPr>
      <w:r>
        <w:br w:type="page"/>
      </w:r>
    </w:p>
    <w:p w14:paraId="720D214A" w14:textId="67890BF0" w:rsidR="00F31D28" w:rsidRDefault="00F31D28" w:rsidP="008B5977">
      <w:pPr>
        <w:pStyle w:val="TITULO-Nivel2"/>
      </w:pPr>
      <w:bookmarkStart w:id="127" w:name="_Toc84872145"/>
      <w:r w:rsidRPr="00AB1A86">
        <w:lastRenderedPageBreak/>
        <w:t>Responsabilidad Social</w:t>
      </w:r>
      <w:r>
        <w:t xml:space="preserve"> Corporativa</w:t>
      </w:r>
      <w:bookmarkEnd w:id="125"/>
      <w:bookmarkEnd w:id="126"/>
      <w:bookmarkEnd w:id="127"/>
    </w:p>
    <w:p w14:paraId="616AF2CF" w14:textId="77777777" w:rsidR="00F31D28" w:rsidRPr="00757B85" w:rsidRDefault="00F31D28" w:rsidP="0068118A"/>
    <w:p w14:paraId="5EF1D686" w14:textId="77777777" w:rsidR="00F31D28" w:rsidRPr="00457611" w:rsidRDefault="00F31D28" w:rsidP="008B5977">
      <w:pPr>
        <w:pStyle w:val="TITULO-Nivel3"/>
      </w:pPr>
      <w:r w:rsidRPr="00457611">
        <w:t>Cooperación</w:t>
      </w:r>
    </w:p>
    <w:p w14:paraId="7EBFBF06" w14:textId="51B68653" w:rsidR="00F31D28" w:rsidRDefault="00296A2E" w:rsidP="008B5977">
      <w:pPr>
        <w:pStyle w:val="TITULO-Nivel3"/>
        <w:rPr>
          <w:rFonts w:ascii="Montserrat Medium" w:hAnsi="Montserrat Medium"/>
          <w:color w:val="auto"/>
          <w:sz w:val="20"/>
        </w:rPr>
      </w:pPr>
      <w:r>
        <w:rPr>
          <w:rFonts w:ascii="Montserrat Medium" w:hAnsi="Montserrat Medium"/>
          <w:color w:val="auto"/>
          <w:sz w:val="20"/>
        </w:rPr>
        <w:t>Se ha realizado una c</w:t>
      </w:r>
      <w:r w:rsidR="003329F5" w:rsidRPr="00296A2E">
        <w:rPr>
          <w:rFonts w:ascii="Montserrat Medium" w:hAnsi="Montserrat Medium"/>
          <w:color w:val="auto"/>
          <w:sz w:val="20"/>
        </w:rPr>
        <w:t xml:space="preserve">ampaña de recogida de alimentos organizada por el Comité de Ética para la Asistencia Sanitaria durante </w:t>
      </w:r>
      <w:r w:rsidR="000A78CC" w:rsidRPr="00296A2E">
        <w:rPr>
          <w:rFonts w:ascii="Montserrat Medium" w:hAnsi="Montserrat Medium"/>
          <w:color w:val="auto"/>
          <w:sz w:val="20"/>
        </w:rPr>
        <w:t>los</w:t>
      </w:r>
      <w:r w:rsidR="003329F5" w:rsidRPr="00296A2E">
        <w:rPr>
          <w:rFonts w:ascii="Montserrat Medium" w:hAnsi="Montserrat Medium"/>
          <w:color w:val="auto"/>
          <w:sz w:val="20"/>
        </w:rPr>
        <w:t xml:space="preserve"> mes</w:t>
      </w:r>
      <w:r w:rsidR="000A78CC" w:rsidRPr="00296A2E">
        <w:rPr>
          <w:rFonts w:ascii="Montserrat Medium" w:hAnsi="Montserrat Medium"/>
          <w:color w:val="auto"/>
          <w:sz w:val="20"/>
        </w:rPr>
        <w:t>es</w:t>
      </w:r>
      <w:r w:rsidR="003329F5" w:rsidRPr="00296A2E">
        <w:rPr>
          <w:rFonts w:ascii="Montserrat Medium" w:hAnsi="Montserrat Medium"/>
          <w:color w:val="auto"/>
          <w:sz w:val="20"/>
        </w:rPr>
        <w:t xml:space="preserve"> de junio</w:t>
      </w:r>
      <w:r w:rsidR="00AE16CE" w:rsidRPr="00296A2E">
        <w:rPr>
          <w:rFonts w:ascii="Montserrat Medium" w:hAnsi="Montserrat Medium"/>
          <w:color w:val="auto"/>
          <w:sz w:val="20"/>
        </w:rPr>
        <w:t>,</w:t>
      </w:r>
      <w:r w:rsidR="000A78CC" w:rsidRPr="00296A2E">
        <w:rPr>
          <w:rFonts w:ascii="Montserrat Medium" w:hAnsi="Montserrat Medium"/>
          <w:color w:val="auto"/>
          <w:sz w:val="20"/>
        </w:rPr>
        <w:t xml:space="preserve"> noviembre</w:t>
      </w:r>
      <w:r w:rsidR="00AE16CE" w:rsidRPr="00296A2E">
        <w:rPr>
          <w:rFonts w:ascii="Montserrat Medium" w:hAnsi="Montserrat Medium"/>
          <w:color w:val="auto"/>
          <w:sz w:val="20"/>
        </w:rPr>
        <w:t xml:space="preserve"> y diciembre</w:t>
      </w:r>
      <w:r w:rsidRPr="00296A2E">
        <w:rPr>
          <w:rFonts w:ascii="Montserrat Medium" w:hAnsi="Montserrat Medium"/>
          <w:color w:val="auto"/>
          <w:sz w:val="20"/>
        </w:rPr>
        <w:t>, con el objetivo de colaborar para paliar la crisis económica de muchas familias que se habían quedado sin actividad profesional e ingresos.</w:t>
      </w:r>
    </w:p>
    <w:p w14:paraId="1D103C0C" w14:textId="77777777" w:rsidR="00F31D28" w:rsidRPr="00457611" w:rsidRDefault="00F31D28" w:rsidP="008B5977">
      <w:pPr>
        <w:pStyle w:val="TITULO-Nivel3"/>
      </w:pPr>
      <w:r w:rsidRPr="00457611">
        <w:t>Asociaciones y voluntariado</w:t>
      </w:r>
    </w:p>
    <w:p w14:paraId="529CE1AC" w14:textId="77777777" w:rsidR="00296A2E" w:rsidRDefault="00296A2E" w:rsidP="008B5977">
      <w:pPr>
        <w:pStyle w:val="TITULO-Nivel3"/>
        <w:rPr>
          <w:rFonts w:ascii="Montserrat Medium" w:hAnsi="Montserrat Medium"/>
          <w:color w:val="auto"/>
          <w:sz w:val="20"/>
        </w:rPr>
      </w:pPr>
      <w:r>
        <w:rPr>
          <w:rFonts w:ascii="Montserrat Medium" w:hAnsi="Montserrat Medium"/>
          <w:color w:val="auto"/>
          <w:sz w:val="20"/>
        </w:rPr>
        <w:t xml:space="preserve">Debido a las medidas de prevención de la pandemia implantadas desde la Consejería de Sanidad, no se ha autorizado la presencia de este tipo de acciones en el centro así como actividades de mesas informativas o visitas y actos culturales. </w:t>
      </w:r>
    </w:p>
    <w:p w14:paraId="29B3B09F" w14:textId="77777777" w:rsidR="00DA7231" w:rsidRPr="00457611" w:rsidRDefault="00DA7231" w:rsidP="00DA7231">
      <w:pPr>
        <w:pStyle w:val="TITULO-Nivel3"/>
      </w:pPr>
      <w:r w:rsidRPr="00457611">
        <w:t>Celebración Días Nacionales/Mundiales</w:t>
      </w:r>
    </w:p>
    <w:p w14:paraId="12DC5D5F" w14:textId="06072269" w:rsidR="00F31D28" w:rsidRPr="00457611" w:rsidRDefault="00296A2E" w:rsidP="008B5977">
      <w:pPr>
        <w:pStyle w:val="TITULO-Nivel3"/>
      </w:pPr>
      <w:r>
        <w:rPr>
          <w:rFonts w:ascii="Montserrat Medium" w:hAnsi="Montserrat Medium"/>
          <w:color w:val="auto"/>
          <w:sz w:val="20"/>
        </w:rPr>
        <w:t xml:space="preserve">La celebración de los días nacionales y mundiales se ha realizado de forma telemática, a través de la Intranet y mensajes en los ordenadores de los profesionales. </w:t>
      </w:r>
    </w:p>
    <w:p w14:paraId="3620BFED" w14:textId="77777777" w:rsidR="00F31D28" w:rsidRPr="00457611" w:rsidRDefault="00F31D28" w:rsidP="008B5977">
      <w:pPr>
        <w:pStyle w:val="TITULO-Nivel3"/>
      </w:pPr>
      <w:r w:rsidRPr="00457611">
        <w:t>Acción y Sensibilización Ambiental</w:t>
      </w:r>
    </w:p>
    <w:p w14:paraId="7B98312D" w14:textId="08AA09E9" w:rsidR="00AB4E78" w:rsidRPr="00296A2E" w:rsidRDefault="00296A2E" w:rsidP="00AB4E78">
      <w:pPr>
        <w:pStyle w:val="TITULO-Nivel3"/>
        <w:rPr>
          <w:rFonts w:ascii="Montserrat Medium" w:hAnsi="Montserrat Medium"/>
          <w:noProof w:val="0"/>
          <w:color w:val="auto"/>
          <w:sz w:val="20"/>
        </w:rPr>
      </w:pPr>
      <w:r>
        <w:rPr>
          <w:rFonts w:ascii="Montserrat Medium" w:hAnsi="Montserrat Medium"/>
          <w:noProof w:val="0"/>
          <w:color w:val="auto"/>
          <w:sz w:val="20"/>
        </w:rPr>
        <w:t>Se han realizado d</w:t>
      </w:r>
      <w:r w:rsidR="00AB4E78" w:rsidRPr="00296A2E">
        <w:rPr>
          <w:rFonts w:ascii="Montserrat Medium" w:hAnsi="Montserrat Medium"/>
          <w:noProof w:val="0"/>
          <w:color w:val="auto"/>
          <w:sz w:val="20"/>
        </w:rPr>
        <w:t xml:space="preserve">iversas acciones informativas sobre </w:t>
      </w:r>
      <w:r>
        <w:rPr>
          <w:rFonts w:ascii="Montserrat Medium" w:hAnsi="Montserrat Medium"/>
          <w:noProof w:val="0"/>
          <w:color w:val="auto"/>
          <w:sz w:val="20"/>
        </w:rPr>
        <w:t xml:space="preserve">la </w:t>
      </w:r>
      <w:r w:rsidR="00AB4E78" w:rsidRPr="00296A2E">
        <w:rPr>
          <w:rFonts w:ascii="Montserrat Medium" w:hAnsi="Montserrat Medium"/>
          <w:noProof w:val="0"/>
          <w:color w:val="auto"/>
          <w:sz w:val="20"/>
        </w:rPr>
        <w:t>adecuada segregación de residuos en las unidades donde se detectan desvíos.</w:t>
      </w:r>
    </w:p>
    <w:p w14:paraId="18A37B4B" w14:textId="3B8EDE2E" w:rsidR="00AB4E78" w:rsidRPr="00296A2E" w:rsidRDefault="00296A2E" w:rsidP="00AB4E78">
      <w:pPr>
        <w:pStyle w:val="TITULO-Nivel3"/>
        <w:rPr>
          <w:rFonts w:ascii="Montserrat Medium" w:hAnsi="Montserrat Medium"/>
          <w:noProof w:val="0"/>
          <w:color w:val="auto"/>
          <w:sz w:val="20"/>
        </w:rPr>
      </w:pPr>
      <w:r>
        <w:rPr>
          <w:rFonts w:ascii="Montserrat Medium" w:hAnsi="Montserrat Medium"/>
          <w:noProof w:val="0"/>
          <w:color w:val="auto"/>
          <w:sz w:val="20"/>
        </w:rPr>
        <w:t>Se ha llevado a cabo f</w:t>
      </w:r>
      <w:r w:rsidR="00AB4E78" w:rsidRPr="00296A2E">
        <w:rPr>
          <w:rFonts w:ascii="Montserrat Medium" w:hAnsi="Montserrat Medium"/>
          <w:noProof w:val="0"/>
          <w:color w:val="auto"/>
          <w:sz w:val="20"/>
        </w:rPr>
        <w:t xml:space="preserve">ormación general sobre </w:t>
      </w:r>
      <w:r>
        <w:rPr>
          <w:rFonts w:ascii="Montserrat Medium" w:hAnsi="Montserrat Medium"/>
          <w:noProof w:val="0"/>
          <w:color w:val="auto"/>
          <w:sz w:val="20"/>
        </w:rPr>
        <w:t xml:space="preserve">la </w:t>
      </w:r>
      <w:r w:rsidR="00AB4E78" w:rsidRPr="00296A2E">
        <w:rPr>
          <w:rFonts w:ascii="Montserrat Medium" w:hAnsi="Montserrat Medium"/>
          <w:noProof w:val="0"/>
          <w:color w:val="auto"/>
          <w:sz w:val="20"/>
        </w:rPr>
        <w:t xml:space="preserve">adecuada segregación de residuos incluyendo la de los relacionados con </w:t>
      </w:r>
      <w:r w:rsidR="00DA7231">
        <w:rPr>
          <w:rFonts w:ascii="Montserrat Medium" w:hAnsi="Montserrat Medium"/>
          <w:noProof w:val="0"/>
          <w:color w:val="auto"/>
          <w:sz w:val="20"/>
        </w:rPr>
        <w:t>COVID-19</w:t>
      </w:r>
      <w:r w:rsidR="00AB4E78" w:rsidRPr="00296A2E">
        <w:rPr>
          <w:rFonts w:ascii="Montserrat Medium" w:hAnsi="Montserrat Medium"/>
          <w:noProof w:val="0"/>
          <w:color w:val="auto"/>
          <w:sz w:val="20"/>
        </w:rPr>
        <w:t>y minimización de estos.</w:t>
      </w:r>
    </w:p>
    <w:p w14:paraId="6C15DC30" w14:textId="77777777" w:rsidR="00F31D28" w:rsidRPr="00457611" w:rsidRDefault="00F31D28" w:rsidP="008B5977">
      <w:pPr>
        <w:pStyle w:val="TITULO-Nivel3"/>
      </w:pPr>
      <w:r w:rsidRPr="00457611">
        <w:t>Donación de material</w:t>
      </w:r>
    </w:p>
    <w:p w14:paraId="6010B0D7" w14:textId="1A84C263" w:rsidR="00296A2E" w:rsidRPr="00296A2E" w:rsidRDefault="00296A2E" w:rsidP="00296A2E">
      <w:pPr>
        <w:pStyle w:val="TITULO-Nivel3"/>
        <w:rPr>
          <w:rFonts w:ascii="Montserrat Medium" w:hAnsi="Montserrat Medium"/>
          <w:color w:val="auto"/>
          <w:sz w:val="20"/>
        </w:rPr>
      </w:pPr>
      <w:r w:rsidRPr="00296A2E">
        <w:rPr>
          <w:rFonts w:ascii="Montserrat Medium" w:hAnsi="Montserrat Medium"/>
          <w:color w:val="auto"/>
          <w:sz w:val="20"/>
        </w:rPr>
        <w:t>Se han canalizado donaciones al Hospital de, entre otro material, máscaras de buceo y útiles de aseo para uso en pacientes, durante la pandemia.</w:t>
      </w:r>
    </w:p>
    <w:p w14:paraId="149656EB" w14:textId="53771139" w:rsidR="00F31D28" w:rsidRPr="00296A2E" w:rsidRDefault="00296A2E" w:rsidP="00296A2E">
      <w:pPr>
        <w:pStyle w:val="TITULO-Nivel3"/>
        <w:rPr>
          <w:rFonts w:ascii="Montserrat Medium" w:hAnsi="Montserrat Medium"/>
          <w:color w:val="auto"/>
          <w:sz w:val="20"/>
        </w:rPr>
      </w:pPr>
      <w:r w:rsidRPr="00296A2E">
        <w:rPr>
          <w:rFonts w:ascii="Montserrat Medium" w:hAnsi="Montserrat Medium"/>
          <w:color w:val="auto"/>
          <w:sz w:val="20"/>
        </w:rPr>
        <w:t>La empresa Orange donó tablets para facilitar la de pacientes Covid ingresados con sus familiares.</w:t>
      </w:r>
    </w:p>
    <w:p w14:paraId="66912FF7" w14:textId="51EEACF1" w:rsidR="00F31D28" w:rsidRPr="00457611" w:rsidRDefault="00F31D28" w:rsidP="008B5977">
      <w:pPr>
        <w:pStyle w:val="TITULO-Nivel3"/>
      </w:pPr>
      <w:r w:rsidRPr="00457611">
        <w:t>Premios institucionales</w:t>
      </w:r>
    </w:p>
    <w:p w14:paraId="32102F9F" w14:textId="4C6D6A79" w:rsidR="00BD0A4E" w:rsidRDefault="00A06C20" w:rsidP="008B5977">
      <w:r>
        <w:rPr>
          <w:noProof/>
        </w:rPr>
        <mc:AlternateContent>
          <mc:Choice Requires="wps">
            <w:drawing>
              <wp:anchor distT="0" distB="0" distL="114300" distR="114300" simplePos="0" relativeHeight="251771904" behindDoc="0" locked="0" layoutInCell="1" allowOverlap="1" wp14:anchorId="363DEB76" wp14:editId="207A33CD">
                <wp:simplePos x="0" y="0"/>
                <wp:positionH relativeFrom="margin">
                  <wp:align>right</wp:align>
                </wp:positionH>
                <wp:positionV relativeFrom="paragraph">
                  <wp:posOffset>52070</wp:posOffset>
                </wp:positionV>
                <wp:extent cx="2730500" cy="1689100"/>
                <wp:effectExtent l="0" t="0" r="0" b="6350"/>
                <wp:wrapNone/>
                <wp:docPr id="451" name="Cuadro de texto 451"/>
                <wp:cNvGraphicFramePr/>
                <a:graphic xmlns:a="http://schemas.openxmlformats.org/drawingml/2006/main">
                  <a:graphicData uri="http://schemas.microsoft.com/office/word/2010/wordprocessingShape">
                    <wps:wsp>
                      <wps:cNvSpPr txBox="1"/>
                      <wps:spPr>
                        <a:xfrm>
                          <a:off x="0" y="0"/>
                          <a:ext cx="2730500" cy="168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F66327" w14:textId="61320D36" w:rsidR="00802E7F" w:rsidRDefault="00802E7F" w:rsidP="00BF084C">
                            <w:r>
                              <w:t xml:space="preserve">El Ayuntamiento de Getafe ha concedido la </w:t>
                            </w:r>
                            <w:r w:rsidRPr="00BD0A4E">
                              <w:t xml:space="preserve">Medalla de Oro de la Ciudad por su labor en la pandemia del </w:t>
                            </w:r>
                            <w:r>
                              <w:t>COVID-19</w:t>
                            </w:r>
                            <w:r w:rsidRPr="00BD0A4E">
                              <w:t xml:space="preserve">al Hospital Universitario de </w:t>
                            </w:r>
                            <w:r>
                              <w:t>Getafe y el CEP Los Ángeles de Getafe (Acuerdo del Pleno de 16 junio).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DEB76" id="Cuadro de texto 451" o:spid="_x0000_s1047" type="#_x0000_t202" style="position:absolute;left:0;text-align:left;margin-left:163.8pt;margin-top:4.1pt;width:215pt;height:133pt;z-index:251771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" filled="f" stroked="f" strokeweight=".5pt">
                <v:textbox>
                  <w:txbxContent>
                    <w:p w14:paraId="1EF66327" w14:textId="61320D36" w:rsidR="00802E7F" w:rsidRDefault="00802E7F" w:rsidP="00BF084C">
                      <w:r>
                        <w:t xml:space="preserve">El Ayuntamiento de Getafe ha concedido la </w:t>
                      </w:r>
                      <w:r w:rsidRPr="00BD0A4E">
                        <w:t xml:space="preserve">Medalla de Oro de la Ciudad por su labor en la pandemia del </w:t>
                      </w:r>
                      <w:r>
                        <w:t>COVID-19</w:t>
                      </w:r>
                      <w:r w:rsidRPr="00BD0A4E">
                        <w:t xml:space="preserve">al Hospital Universitario de </w:t>
                      </w:r>
                      <w:r>
                        <w:t>Getafe y el CEP Los Ángeles de Getafe (Acuerdo del Pleno de 16 junio).</w:t>
                      </w:r>
                    </w:p>
                  </w:txbxContent>
                </v:textbox>
                <w10:wrap anchorx="margin"/>
              </v:shape>
            </w:pict>
          </mc:Fallback>
        </mc:AlternateContent>
      </w:r>
      <w:r w:rsidR="00626612" w:rsidRPr="00BD0A4E">
        <w:rPr>
          <w:noProof/>
        </w:rPr>
        <w:drawing>
          <wp:inline distT="0" distB="0" distL="0" distR="0" wp14:anchorId="35D3C1CE" wp14:editId="17BEC50B">
            <wp:extent cx="2260800" cy="1508770"/>
            <wp:effectExtent l="0" t="0" r="6350" b="0"/>
            <wp:docPr id="450" name="Imagen 450" descr="C:\Users\27342557L\OneDrive - Madrid Digital\EN ELLO GETAFE\FOTOS\EVENTOS\2020\2020-06-12 Murales Unidades\4B TW\web\_DSC6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7342557L\OneDrive - Madrid Digital\EN ELLO GETAFE\FOTOS\EVENTOS\2020\2020-06-12 Murales Unidades\4B TW\web\_DSC630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63820" cy="1510786"/>
                    </a:xfrm>
                    <a:prstGeom prst="rect">
                      <a:avLst/>
                    </a:prstGeom>
                    <a:noFill/>
                    <a:ln>
                      <a:noFill/>
                    </a:ln>
                  </pic:spPr>
                </pic:pic>
              </a:graphicData>
            </a:graphic>
          </wp:inline>
        </w:drawing>
      </w:r>
      <w:r w:rsidR="00626612">
        <w:rPr>
          <w:noProof/>
        </w:rPr>
        <w:t xml:space="preserve"> </w:t>
      </w:r>
    </w:p>
    <w:p w14:paraId="390E8254" w14:textId="66E9BAAA" w:rsidR="00BD0A4E" w:rsidRDefault="0065019B" w:rsidP="008B5977">
      <w:r>
        <w:rPr>
          <w:noProof/>
        </w:rPr>
        <w:lastRenderedPageBreak/>
        <w:drawing>
          <wp:anchor distT="0" distB="0" distL="114300" distR="114300" simplePos="0" relativeHeight="251731968" behindDoc="1" locked="0" layoutInCell="1" allowOverlap="1" wp14:anchorId="03E8C700" wp14:editId="7C05825A">
            <wp:simplePos x="0" y="0"/>
            <wp:positionH relativeFrom="page">
              <wp:posOffset>-105161</wp:posOffset>
            </wp:positionH>
            <wp:positionV relativeFrom="paragraph">
              <wp:posOffset>-1029114</wp:posOffset>
            </wp:positionV>
            <wp:extent cx="7777480" cy="10998200"/>
            <wp:effectExtent l="0" t="0" r="0" b="0"/>
            <wp:wrapNone/>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Seccion0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777480" cy="10998200"/>
                    </a:xfrm>
                    <a:prstGeom prst="rect">
                      <a:avLst/>
                    </a:prstGeom>
                  </pic:spPr>
                </pic:pic>
              </a:graphicData>
            </a:graphic>
            <wp14:sizeRelH relativeFrom="margin">
              <wp14:pctWidth>0</wp14:pctWidth>
            </wp14:sizeRelH>
            <wp14:sizeRelV relativeFrom="margin">
              <wp14:pctHeight>0</wp14:pctHeight>
            </wp14:sizeRelV>
          </wp:anchor>
        </w:drawing>
      </w:r>
    </w:p>
    <w:p w14:paraId="6AE9F237" w14:textId="7CAAA40F" w:rsidR="00F31D28" w:rsidRPr="00450265" w:rsidRDefault="00F31D28" w:rsidP="008B5977"/>
    <w:p w14:paraId="2BFE1FDE" w14:textId="77777777" w:rsidR="00F31D28" w:rsidRDefault="00F31D28" w:rsidP="008B5977"/>
    <w:p w14:paraId="4F19531A" w14:textId="0CBA6CB9" w:rsidR="00F31D28" w:rsidRDefault="00F31D28" w:rsidP="0068118A">
      <w:pPr>
        <w:rPr>
          <w:highlight w:val="yellow"/>
          <w:lang w:val="es-ES_tradnl"/>
        </w:rPr>
      </w:pPr>
    </w:p>
    <w:p w14:paraId="262EF603" w14:textId="3BCAE6CB" w:rsidR="00F5077D" w:rsidRPr="009E7227" w:rsidRDefault="00F5077D" w:rsidP="0068118A">
      <w:pPr>
        <w:rPr>
          <w:noProof/>
          <w:color w:val="000080"/>
          <w:sz w:val="28"/>
          <w:szCs w:val="28"/>
        </w:rPr>
      </w:pPr>
    </w:p>
    <w:bookmarkStart w:id="128" w:name="_Toc72408383"/>
    <w:bookmarkStart w:id="129" w:name="_Toc74228274"/>
    <w:bookmarkStart w:id="130" w:name="_Toc75343971"/>
    <w:bookmarkEnd w:id="84"/>
    <w:bookmarkEnd w:id="85"/>
    <w:p w14:paraId="72A0A41C" w14:textId="6FFF8965" w:rsidR="00B54346" w:rsidRDefault="00802E7F" w:rsidP="00773D2F">
      <w:pPr>
        <w:pStyle w:val="Indice"/>
      </w:pPr>
      <w:r w:rsidRPr="00B54346">
        <w:rPr>
          <w:noProof/>
        </w:rPr>
        <mc:AlternateContent>
          <mc:Choice Requires="wps">
            <w:drawing>
              <wp:anchor distT="0" distB="0" distL="114300" distR="114300" simplePos="0" relativeHeight="251734016" behindDoc="0" locked="0" layoutInCell="1" allowOverlap="1" wp14:anchorId="77F3913C" wp14:editId="751CB297">
                <wp:simplePos x="0" y="0"/>
                <wp:positionH relativeFrom="column">
                  <wp:posOffset>1629070</wp:posOffset>
                </wp:positionH>
                <wp:positionV relativeFrom="paragraph">
                  <wp:posOffset>4537267</wp:posOffset>
                </wp:positionV>
                <wp:extent cx="3073049" cy="2558374"/>
                <wp:effectExtent l="0" t="0" r="0" b="0"/>
                <wp:wrapNone/>
                <wp:docPr id="458"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073049" cy="2558374"/>
                        </a:xfrm>
                        <a:prstGeom prst="rect">
                          <a:avLst/>
                        </a:prstGeom>
                        <a:noFill/>
                        <a:ln w="25400" cap="flat" cmpd="sng" algn="ctr">
                          <a:noFill/>
                          <a:prstDash val="solid"/>
                          <a:headEnd/>
                          <a:tailEnd/>
                        </a:ln>
                        <a:effectLst/>
                      </wps:spPr>
                      <wps:txbx>
                        <w:txbxContent>
                          <w:p w14:paraId="0C7B5ABE" w14:textId="77777777" w:rsidR="00802E7F" w:rsidRDefault="00802E7F"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14:paraId="7354EB9C" w14:textId="77777777" w:rsidR="00802E7F" w:rsidRPr="00152381" w:rsidRDefault="00802E7F" w:rsidP="00EA5DEF">
                            <w:pPr>
                              <w:pStyle w:val="Indice"/>
                              <w:jc w:val="right"/>
                              <w:rPr>
                                <w:sz w:val="28"/>
                              </w:rPr>
                            </w:pPr>
                            <w:r w:rsidRPr="00152381">
                              <w:rPr>
                                <w:sz w:val="28"/>
                              </w:rPr>
                              <w:t>Recursos humanos</w:t>
                            </w:r>
                          </w:p>
                          <w:p w14:paraId="1BDFAF8B" w14:textId="77777777" w:rsidR="00802E7F" w:rsidRPr="00152381" w:rsidRDefault="00802E7F" w:rsidP="00EA5DEF">
                            <w:pPr>
                              <w:pStyle w:val="Indice"/>
                              <w:jc w:val="right"/>
                              <w:rPr>
                                <w:sz w:val="28"/>
                              </w:rPr>
                            </w:pPr>
                            <w:r w:rsidRPr="00152381">
                              <w:rPr>
                                <w:sz w:val="28"/>
                              </w:rPr>
                              <w:t>Seguridad y salud laboral</w:t>
                            </w:r>
                          </w:p>
                          <w:p w14:paraId="6F5E2250" w14:textId="77777777" w:rsidR="00802E7F" w:rsidRPr="00152381" w:rsidRDefault="00802E7F" w:rsidP="00EA5DEF">
                            <w:pPr>
                              <w:pStyle w:val="Indice"/>
                              <w:jc w:val="right"/>
                              <w:rPr>
                                <w:sz w:val="220"/>
                                <w:szCs w:val="28"/>
                              </w:rPr>
                            </w:pPr>
                            <w:r w:rsidRPr="00152381">
                              <w:rPr>
                                <w:sz w:val="28"/>
                              </w:rPr>
                              <w:t>Premios y reconocimientos a nuestros profesionales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F3913C" id="_x0000_s1048" type="#_x0000_t202" style="position:absolute;left:0;text-align:left;margin-left:128.25pt;margin-top:357.25pt;width:241.95pt;height:201.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" filled="f" stroked="f" strokeweight="2pt">
                <o:lock v:ext="edit" aspectratio="t"/>
                <v:textbox>
                  <w:txbxContent>
                    <w:p w14:paraId="0C7B5ABE" w14:textId="77777777" w:rsidR="00802E7F" w:rsidRDefault="00802E7F" w:rsidP="00B54346">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Los profesionales del hospital</w:t>
                      </w:r>
                    </w:p>
                    <w:p w14:paraId="7354EB9C" w14:textId="77777777" w:rsidR="00802E7F" w:rsidRPr="00152381" w:rsidRDefault="00802E7F" w:rsidP="00EA5DEF">
                      <w:pPr>
                        <w:pStyle w:val="Indice"/>
                        <w:jc w:val="right"/>
                        <w:rPr>
                          <w:sz w:val="28"/>
                        </w:rPr>
                      </w:pPr>
                      <w:r w:rsidRPr="00152381">
                        <w:rPr>
                          <w:sz w:val="28"/>
                        </w:rPr>
                        <w:t>Recursos humanos</w:t>
                      </w:r>
                    </w:p>
                    <w:p w14:paraId="1BDFAF8B" w14:textId="77777777" w:rsidR="00802E7F" w:rsidRPr="00152381" w:rsidRDefault="00802E7F" w:rsidP="00EA5DEF">
                      <w:pPr>
                        <w:pStyle w:val="Indice"/>
                        <w:jc w:val="right"/>
                        <w:rPr>
                          <w:sz w:val="28"/>
                        </w:rPr>
                      </w:pPr>
                      <w:r w:rsidRPr="00152381">
                        <w:rPr>
                          <w:sz w:val="28"/>
                        </w:rPr>
                        <w:t>Seguridad y salud laboral</w:t>
                      </w:r>
                    </w:p>
                    <w:p w14:paraId="6F5E2250" w14:textId="77777777" w:rsidR="00802E7F" w:rsidRPr="00152381" w:rsidRDefault="00802E7F" w:rsidP="00EA5DEF">
                      <w:pPr>
                        <w:pStyle w:val="Indice"/>
                        <w:jc w:val="right"/>
                        <w:rPr>
                          <w:sz w:val="220"/>
                          <w:szCs w:val="28"/>
                        </w:rPr>
                      </w:pPr>
                      <w:r w:rsidRPr="00152381">
                        <w:rPr>
                          <w:sz w:val="28"/>
                        </w:rPr>
                        <w:t>Premios y reconocimientos a nuestros profesionales</w:t>
                      </w:r>
                    </w:p>
                  </w:txbxContent>
                </v:textbox>
              </v:shape>
            </w:pict>
          </mc:Fallback>
        </mc:AlternateContent>
      </w:r>
      <w:r w:rsidRPr="00B54346">
        <w:rPr>
          <w:noProof/>
        </w:rPr>
        <mc:AlternateContent>
          <mc:Choice Requires="wps">
            <w:drawing>
              <wp:anchor distT="0" distB="0" distL="114300" distR="114300" simplePos="0" relativeHeight="251735040" behindDoc="0" locked="0" layoutInCell="1" allowOverlap="1" wp14:anchorId="63D73E74" wp14:editId="0FAD18C6">
                <wp:simplePos x="0" y="0"/>
                <wp:positionH relativeFrom="rightMargin">
                  <wp:posOffset>-60842</wp:posOffset>
                </wp:positionH>
                <wp:positionV relativeFrom="paragraph">
                  <wp:posOffset>4409588</wp:posOffset>
                </wp:positionV>
                <wp:extent cx="1212215" cy="2220595"/>
                <wp:effectExtent l="0" t="0" r="0" b="0"/>
                <wp:wrapNone/>
                <wp:docPr id="45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14:paraId="745D18A9" w14:textId="77777777" w:rsidR="00802E7F" w:rsidRDefault="00802E7F" w:rsidP="00DB46F7">
                            <w:pPr>
                              <w:pStyle w:val="Capitulo"/>
                            </w:pPr>
                            <w:r>
                              <w:t>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63D73E74" id="_x0000_s1049" type="#_x0000_t202" style="position:absolute;left:0;text-align:left;margin-left:-4.8pt;margin-top:347.2pt;width:95.45pt;height:174.85pt;z-index:25173504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" filled="f" stroked="f" strokeweight="2pt">
                <o:lock v:ext="edit" aspectratio="t"/>
                <v:textbox>
                  <w:txbxContent>
                    <w:p w14:paraId="745D18A9" w14:textId="77777777" w:rsidR="00802E7F" w:rsidRDefault="00802E7F" w:rsidP="00DB46F7">
                      <w:pPr>
                        <w:pStyle w:val="Capitulo"/>
                      </w:pPr>
                      <w:r>
                        <w:t>6</w:t>
                      </w:r>
                    </w:p>
                  </w:txbxContent>
                </v:textbox>
                <w10:wrap anchorx="margin"/>
              </v:shape>
            </w:pict>
          </mc:Fallback>
        </mc:AlternateContent>
      </w:r>
    </w:p>
    <w:p w14:paraId="17C4A9E7" w14:textId="77777777" w:rsidR="00B54346" w:rsidRDefault="00F31D28" w:rsidP="00B54346">
      <w:pPr>
        <w:pStyle w:val="TITULO-Nivel1"/>
      </w:pPr>
      <w:bookmarkStart w:id="131" w:name="_Toc84872146"/>
      <w:r w:rsidRPr="00AB1A86">
        <w:lastRenderedPageBreak/>
        <w:t>Los Profesionales del Hospit</w:t>
      </w:r>
      <w:r w:rsidR="00B54346">
        <w:t>al</w:t>
      </w:r>
      <w:bookmarkEnd w:id="128"/>
      <w:bookmarkEnd w:id="129"/>
      <w:bookmarkEnd w:id="130"/>
      <w:bookmarkEnd w:id="131"/>
    </w:p>
    <w:p w14:paraId="76E6DFAA" w14:textId="77777777" w:rsidR="00F31D28" w:rsidRPr="00AB1A86" w:rsidRDefault="00F31D28" w:rsidP="00B54346">
      <w:pPr>
        <w:pStyle w:val="TITULO-Nivel2"/>
      </w:pPr>
      <w:bookmarkStart w:id="132" w:name="_Toc72408384"/>
      <w:bookmarkStart w:id="133" w:name="_Toc74228275"/>
      <w:bookmarkStart w:id="134" w:name="_Toc75343972"/>
      <w:bookmarkStart w:id="135" w:name="_Toc84872147"/>
      <w:r w:rsidRPr="00AB1A86">
        <w:t>Recursos Humanos</w:t>
      </w:r>
      <w:bookmarkEnd w:id="132"/>
      <w:bookmarkEnd w:id="133"/>
      <w:bookmarkEnd w:id="134"/>
      <w:bookmarkEnd w:id="135"/>
    </w:p>
    <w:p w14:paraId="2D3DB187" w14:textId="77777777" w:rsidR="00D61970" w:rsidRDefault="00D61970" w:rsidP="00D61970">
      <w:pPr>
        <w:pStyle w:val="Prrafodelista"/>
      </w:pPr>
    </w:p>
    <w:p w14:paraId="121F7878" w14:textId="77777777" w:rsidR="00F31D28" w:rsidRDefault="00F31D28" w:rsidP="00C03BA9">
      <w:pPr>
        <w:pStyle w:val="Nombredetabla"/>
      </w:pPr>
      <w:r>
        <w:t>Personal por Grupo profesional/sexo/edad</w:t>
      </w:r>
    </w:p>
    <w:p w14:paraId="51DBE67A" w14:textId="77777777" w:rsidR="00D61970" w:rsidRDefault="00D61970" w:rsidP="00D61970">
      <w:pPr>
        <w:pStyle w:val="Piedetabla"/>
        <w:ind w:left="720"/>
        <w:jc w:val="left"/>
        <w:rPr>
          <w:noProof/>
          <w:lang w:val="es-ES"/>
        </w:rPr>
      </w:pPr>
    </w:p>
    <w:p w14:paraId="7C25BCF8" w14:textId="74F2A5CF" w:rsidR="00D61970" w:rsidRDefault="00D61970" w:rsidP="00C03BA9">
      <w:pPr>
        <w:pStyle w:val="Piedetabla"/>
        <w:jc w:val="left"/>
        <w:rPr>
          <w:noProof/>
          <w:lang w:val="es-ES"/>
        </w:rPr>
      </w:pPr>
      <w:r w:rsidRPr="008D0FEB">
        <w:rPr>
          <w:noProof/>
          <w:lang w:val="es-ES"/>
        </w:rPr>
        <w:drawing>
          <wp:inline distT="0" distB="0" distL="0" distR="0" wp14:anchorId="68820CB1" wp14:editId="5C947FF2">
            <wp:extent cx="5552477" cy="2676525"/>
            <wp:effectExtent l="0" t="0" r="0" b="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61443" cy="2680847"/>
                    </a:xfrm>
                    <a:prstGeom prst="rect">
                      <a:avLst/>
                    </a:prstGeom>
                    <a:noFill/>
                    <a:ln>
                      <a:noFill/>
                    </a:ln>
                  </pic:spPr>
                </pic:pic>
              </a:graphicData>
            </a:graphic>
          </wp:inline>
        </w:drawing>
      </w:r>
    </w:p>
    <w:p w14:paraId="4ECF7073" w14:textId="77777777" w:rsidR="00D61970" w:rsidRDefault="00D61970" w:rsidP="00D61970">
      <w:pPr>
        <w:pStyle w:val="Piedetabla"/>
        <w:ind w:left="720"/>
        <w:jc w:val="left"/>
        <w:rPr>
          <w:noProof/>
          <w:lang w:val="es-ES"/>
        </w:rPr>
      </w:pPr>
    </w:p>
    <w:p w14:paraId="47FD4A6B" w14:textId="77777777" w:rsidR="00D61970" w:rsidRDefault="00D61970" w:rsidP="00D61970">
      <w:pPr>
        <w:pStyle w:val="Piedetabla"/>
        <w:ind w:left="720"/>
        <w:jc w:val="left"/>
        <w:rPr>
          <w:noProof/>
          <w:lang w:val="es-ES"/>
        </w:rPr>
      </w:pPr>
    </w:p>
    <w:p w14:paraId="145A28CC" w14:textId="535E0516" w:rsidR="00D61970" w:rsidRDefault="00F31D28" w:rsidP="00C03BA9">
      <w:pPr>
        <w:pStyle w:val="Nombredetabla"/>
      </w:pPr>
      <w:r>
        <w:t>Resumen por edad y sexo</w:t>
      </w:r>
    </w:p>
    <w:p w14:paraId="25E38465" w14:textId="17AD2360" w:rsidR="00D61970" w:rsidRDefault="00D61970" w:rsidP="00C03BA9">
      <w:pPr>
        <w:pStyle w:val="Piedetabla"/>
        <w:jc w:val="left"/>
        <w:rPr>
          <w:noProof/>
          <w:lang w:val="es-ES"/>
        </w:rPr>
      </w:pPr>
      <w:r w:rsidRPr="008D0FEB">
        <w:rPr>
          <w:noProof/>
          <w:lang w:val="es-ES"/>
        </w:rPr>
        <w:drawing>
          <wp:inline distT="0" distB="0" distL="0" distR="0" wp14:anchorId="607A069B" wp14:editId="3721B4D0">
            <wp:extent cx="5483842" cy="2933700"/>
            <wp:effectExtent l="0" t="0" r="3175" b="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9392" cy="2936669"/>
                    </a:xfrm>
                    <a:prstGeom prst="rect">
                      <a:avLst/>
                    </a:prstGeom>
                    <a:noFill/>
                    <a:ln>
                      <a:noFill/>
                    </a:ln>
                  </pic:spPr>
                </pic:pic>
              </a:graphicData>
            </a:graphic>
          </wp:inline>
        </w:drawing>
      </w:r>
    </w:p>
    <w:p w14:paraId="12E3E8F3" w14:textId="77777777" w:rsidR="00D61970" w:rsidRDefault="00D61970" w:rsidP="00D61970">
      <w:pPr>
        <w:pStyle w:val="Piedetabla"/>
        <w:ind w:left="720"/>
        <w:jc w:val="left"/>
        <w:rPr>
          <w:noProof/>
          <w:lang w:val="es-ES"/>
        </w:rPr>
      </w:pPr>
    </w:p>
    <w:p w14:paraId="3917FD33" w14:textId="77777777" w:rsidR="00D61970" w:rsidRDefault="00D61970" w:rsidP="00D61970">
      <w:pPr>
        <w:pStyle w:val="Piedetabla"/>
        <w:ind w:left="720"/>
        <w:jc w:val="left"/>
        <w:rPr>
          <w:noProof/>
          <w:lang w:val="es-ES"/>
        </w:rPr>
      </w:pPr>
    </w:p>
    <w:p w14:paraId="6859723B" w14:textId="77777777" w:rsidR="00D61970" w:rsidRDefault="00D61970" w:rsidP="00D61970">
      <w:pPr>
        <w:pStyle w:val="Piedetabla"/>
        <w:ind w:left="720"/>
        <w:jc w:val="left"/>
        <w:rPr>
          <w:noProof/>
          <w:lang w:val="es-ES"/>
        </w:rPr>
      </w:pPr>
    </w:p>
    <w:p w14:paraId="4A802011" w14:textId="77777777" w:rsidR="00D61970" w:rsidRDefault="00D61970" w:rsidP="00D61970">
      <w:pPr>
        <w:pStyle w:val="Piedetabla"/>
        <w:ind w:left="720"/>
        <w:jc w:val="left"/>
        <w:rPr>
          <w:noProof/>
          <w:lang w:val="es-ES"/>
        </w:rPr>
      </w:pPr>
    </w:p>
    <w:p w14:paraId="305B15D3" w14:textId="77777777" w:rsidR="00D61970" w:rsidRDefault="00D61970" w:rsidP="00D61970">
      <w:pPr>
        <w:pStyle w:val="Piedetabla"/>
        <w:ind w:left="720"/>
        <w:jc w:val="left"/>
        <w:rPr>
          <w:noProof/>
          <w:lang w:val="es-ES"/>
        </w:rPr>
      </w:pPr>
    </w:p>
    <w:p w14:paraId="31611DD7" w14:textId="77777777" w:rsidR="00D61970" w:rsidRDefault="00D61970" w:rsidP="00D61970">
      <w:pPr>
        <w:pStyle w:val="Piedetabla"/>
        <w:ind w:left="720"/>
        <w:jc w:val="left"/>
        <w:rPr>
          <w:noProof/>
          <w:lang w:val="es-ES"/>
        </w:rPr>
      </w:pPr>
    </w:p>
    <w:p w14:paraId="75C280F1" w14:textId="77777777" w:rsidR="00D61970" w:rsidRDefault="00D61970" w:rsidP="00D61970">
      <w:pPr>
        <w:pStyle w:val="Piedetabla"/>
        <w:ind w:left="720"/>
        <w:jc w:val="left"/>
        <w:rPr>
          <w:noProof/>
          <w:lang w:val="es-ES"/>
        </w:rPr>
      </w:pPr>
    </w:p>
    <w:p w14:paraId="41D99476" w14:textId="77777777" w:rsidR="00D61970" w:rsidRDefault="00D61970" w:rsidP="00D61970">
      <w:pPr>
        <w:pStyle w:val="Piedetabla"/>
        <w:ind w:left="720"/>
        <w:jc w:val="left"/>
        <w:rPr>
          <w:noProof/>
          <w:lang w:val="es-ES"/>
        </w:rPr>
      </w:pPr>
    </w:p>
    <w:p w14:paraId="32D059F1" w14:textId="77777777" w:rsidR="00D61970" w:rsidRDefault="00D61970" w:rsidP="00D61970">
      <w:pPr>
        <w:pStyle w:val="Piedetabla"/>
        <w:ind w:left="720"/>
        <w:jc w:val="left"/>
        <w:rPr>
          <w:noProof/>
          <w:lang w:val="es-ES"/>
        </w:rPr>
      </w:pPr>
    </w:p>
    <w:p w14:paraId="7E173A7A" w14:textId="77777777" w:rsidR="00D61970" w:rsidRDefault="00D61970" w:rsidP="00D61970">
      <w:pPr>
        <w:pStyle w:val="Piedetabla"/>
        <w:ind w:left="720"/>
        <w:jc w:val="left"/>
        <w:rPr>
          <w:noProof/>
          <w:lang w:val="es-ES"/>
        </w:rPr>
      </w:pPr>
    </w:p>
    <w:p w14:paraId="00DB5675" w14:textId="77777777" w:rsidR="00F31D28" w:rsidRDefault="00F31D28" w:rsidP="00C03BA9">
      <w:pPr>
        <w:pStyle w:val="Nombredetabla"/>
      </w:pPr>
      <w:r w:rsidRPr="0073059D">
        <w:t>Profesionales según vinculación profesional y grupo profesional</w:t>
      </w:r>
    </w:p>
    <w:p w14:paraId="2FD7F418" w14:textId="77777777" w:rsidR="00D61970" w:rsidRPr="00D61970" w:rsidRDefault="00D61970" w:rsidP="00D61970">
      <w:pPr>
        <w:pStyle w:val="Piedetabla"/>
        <w:ind w:left="360"/>
        <w:jc w:val="left"/>
      </w:pPr>
    </w:p>
    <w:p w14:paraId="0ABBFB96" w14:textId="4271C513" w:rsidR="00D61970" w:rsidRDefault="00D61970" w:rsidP="00C03BA9">
      <w:pPr>
        <w:pStyle w:val="Piedetabla"/>
        <w:jc w:val="left"/>
      </w:pPr>
      <w:r w:rsidRPr="008D0FEB">
        <w:rPr>
          <w:noProof/>
          <w:lang w:val="es-ES"/>
        </w:rPr>
        <w:drawing>
          <wp:inline distT="0" distB="0" distL="0" distR="0" wp14:anchorId="389026B1" wp14:editId="58467876">
            <wp:extent cx="5343525" cy="2939444"/>
            <wp:effectExtent l="0" t="0" r="0"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51207" cy="2943670"/>
                    </a:xfrm>
                    <a:prstGeom prst="rect">
                      <a:avLst/>
                    </a:prstGeom>
                    <a:noFill/>
                    <a:ln>
                      <a:noFill/>
                    </a:ln>
                  </pic:spPr>
                </pic:pic>
              </a:graphicData>
            </a:graphic>
          </wp:inline>
        </w:drawing>
      </w:r>
    </w:p>
    <w:p w14:paraId="79907A20" w14:textId="77777777" w:rsidR="00B54346" w:rsidRPr="0073059D" w:rsidRDefault="00B54346" w:rsidP="00B54346"/>
    <w:p w14:paraId="6B8001FD" w14:textId="77777777" w:rsidR="00F31D28" w:rsidRPr="00AB1A86" w:rsidRDefault="00F31D28" w:rsidP="00B54346">
      <w:pPr>
        <w:pStyle w:val="TITULO-Nivel2"/>
      </w:pPr>
      <w:bookmarkStart w:id="136" w:name="_Toc72408385"/>
      <w:bookmarkStart w:id="137" w:name="_Toc74228276"/>
      <w:bookmarkStart w:id="138" w:name="_Toc75343973"/>
      <w:bookmarkStart w:id="139" w:name="_Toc84872148"/>
      <w:r w:rsidRPr="00AB1A86">
        <w:t xml:space="preserve">Seguridad </w:t>
      </w:r>
      <w:r>
        <w:t>y</w:t>
      </w:r>
      <w:r w:rsidRPr="00AB1A86">
        <w:t xml:space="preserve"> Salud Laboral</w:t>
      </w:r>
      <w:bookmarkEnd w:id="136"/>
      <w:bookmarkEnd w:id="137"/>
      <w:bookmarkEnd w:id="138"/>
      <w:bookmarkEnd w:id="139"/>
    </w:p>
    <w:p w14:paraId="124ACC53" w14:textId="77777777" w:rsidR="00C03BA9" w:rsidRDefault="00F31D28" w:rsidP="00C03BA9">
      <w:pPr>
        <w:rPr>
          <w:b/>
        </w:rPr>
      </w:pPr>
      <w:r w:rsidRPr="00C03BA9">
        <w:rPr>
          <w:rStyle w:val="TITULO-Nivel3Car"/>
        </w:rPr>
        <w:t>Exámenes de salud</w:t>
      </w:r>
      <w:r w:rsidR="00D1536D" w:rsidRPr="00C03BA9">
        <w:rPr>
          <w:rStyle w:val="TITULO-Nivel3Car"/>
        </w:rPr>
        <w:t>:</w:t>
      </w:r>
      <w:r w:rsidR="00D1536D" w:rsidRPr="00C03BA9">
        <w:rPr>
          <w:b/>
        </w:rPr>
        <w:t xml:space="preserve"> </w:t>
      </w:r>
    </w:p>
    <w:p w14:paraId="69C41CF7" w14:textId="2B3A90B6" w:rsidR="00D1536D" w:rsidRDefault="00D1536D" w:rsidP="00C03BA9">
      <w:r>
        <w:t xml:space="preserve">La actividad del Servicio de Prevención de Riesgos Laborales durante 2020 se ha volcado en gran medida en la atención de los profesionales en todo lo relacionado con la pandemia de </w:t>
      </w:r>
      <w:r w:rsidR="00DA7231">
        <w:t>COVID-19</w:t>
      </w:r>
      <w:r>
        <w:t>. Podemos resumir la actividad principal en los siguientes aspectos:</w:t>
      </w:r>
    </w:p>
    <w:p w14:paraId="2398230C" w14:textId="77777777" w:rsidR="00D1536D" w:rsidRDefault="00D1536D" w:rsidP="00D1536D">
      <w:pPr>
        <w:pStyle w:val="Prrafodelista"/>
      </w:pPr>
      <w:r>
        <w:t>- Consultas y pruebas de Covid: 5.110</w:t>
      </w:r>
    </w:p>
    <w:p w14:paraId="1E854BBE" w14:textId="77777777" w:rsidR="00D1536D" w:rsidRDefault="00D1536D" w:rsidP="00D1536D">
      <w:pPr>
        <w:pStyle w:val="Prrafodelista"/>
      </w:pPr>
      <w:r>
        <w:t>- Consultas Médicas: 1.290</w:t>
      </w:r>
    </w:p>
    <w:p w14:paraId="7AB77D54" w14:textId="2B1142CD" w:rsidR="00D1536D" w:rsidRDefault="00D1536D" w:rsidP="00D1536D">
      <w:pPr>
        <w:pStyle w:val="Prrafodelista"/>
      </w:pPr>
      <w:r>
        <w:t>- Consultas de Enfermería: 687</w:t>
      </w:r>
    </w:p>
    <w:p w14:paraId="6C500064" w14:textId="77777777" w:rsidR="00D1536D" w:rsidRDefault="00D1536D" w:rsidP="00D1536D">
      <w:pPr>
        <w:pStyle w:val="Prrafodelista"/>
      </w:pPr>
      <w:r>
        <w:t>- Exámenes de Salud: 250 (142 Iniciales / 80 Periódicos / 16 Prolongación</w:t>
      </w:r>
    </w:p>
    <w:p w14:paraId="3C89C4BB" w14:textId="542BE65A" w:rsidR="00D1536D" w:rsidRPr="00AB1A86" w:rsidRDefault="00D1536D" w:rsidP="00D1536D">
      <w:pPr>
        <w:pStyle w:val="Prrafodelista"/>
      </w:pPr>
      <w:r>
        <w:t>Vida en Activo / 12 Otras causas)</w:t>
      </w:r>
    </w:p>
    <w:p w14:paraId="60B7554F" w14:textId="77777777" w:rsidR="00C03BA9" w:rsidRDefault="00F31D28" w:rsidP="00C03BA9">
      <w:r w:rsidRPr="00C03BA9">
        <w:rPr>
          <w:rStyle w:val="TITULO-Nivel3Car"/>
        </w:rPr>
        <w:t>Adaptaciones de puesto</w:t>
      </w:r>
      <w:r w:rsidR="00D1536D" w:rsidRPr="00C03BA9">
        <w:rPr>
          <w:rStyle w:val="TITULO-Nivel3Car"/>
        </w:rPr>
        <w:t>:</w:t>
      </w:r>
      <w:r w:rsidR="00D1536D">
        <w:t xml:space="preserve"> </w:t>
      </w:r>
    </w:p>
    <w:p w14:paraId="31FFFB7E" w14:textId="6831FCAD" w:rsidR="00F31D28" w:rsidRDefault="00D1536D" w:rsidP="00C03BA9">
      <w:r>
        <w:t xml:space="preserve">Se han realizado un total de 185 informes de </w:t>
      </w:r>
      <w:r w:rsidR="009E4356">
        <w:t>s</w:t>
      </w:r>
      <w:r>
        <w:t>alud (130 Aptitud/Cambio de Puesto y 55 Embarazo). En 155 de ellos se han realizado propuestas de adaptación y/o cambio de puesto de trabajo.</w:t>
      </w:r>
    </w:p>
    <w:p w14:paraId="23B401A1" w14:textId="77777777" w:rsidR="00C03BA9" w:rsidRDefault="00C03BA9" w:rsidP="00C03BA9">
      <w:pPr>
        <w:rPr>
          <w:b/>
        </w:rPr>
      </w:pPr>
    </w:p>
    <w:p w14:paraId="452C4BA3" w14:textId="77777777" w:rsidR="00C03BA9" w:rsidRDefault="00C03BA9">
      <w:pPr>
        <w:spacing w:before="0" w:line="240" w:lineRule="auto"/>
        <w:jc w:val="left"/>
        <w:rPr>
          <w:b/>
        </w:rPr>
      </w:pPr>
      <w:r>
        <w:rPr>
          <w:b/>
        </w:rPr>
        <w:br w:type="page"/>
      </w:r>
    </w:p>
    <w:p w14:paraId="6A1A5E05" w14:textId="5CB920CD" w:rsidR="009F2680" w:rsidRDefault="00F31D28" w:rsidP="00C03BA9">
      <w:pPr>
        <w:pStyle w:val="TITULO-Nivel3"/>
      </w:pPr>
      <w:r w:rsidRPr="00C03BA9">
        <w:lastRenderedPageBreak/>
        <w:t>Vacunas administradas</w:t>
      </w:r>
      <w:r w:rsidR="00513495" w:rsidRPr="00C03BA9">
        <w:t>:</w:t>
      </w:r>
    </w:p>
    <w:p w14:paraId="032D3711" w14:textId="77777777" w:rsidR="00C03BA9" w:rsidRPr="00C03BA9" w:rsidRDefault="00C03BA9" w:rsidP="00C03BA9">
      <w:pPr>
        <w:rPr>
          <w:b/>
        </w:rPr>
      </w:pPr>
    </w:p>
    <w:tbl>
      <w:tblPr>
        <w:tblStyle w:val="TablaGeneral"/>
        <w:tblW w:w="5812" w:type="dxa"/>
        <w:jc w:val="center"/>
        <w:tblLayout w:type="fixed"/>
        <w:tblLook w:val="04E0" w:firstRow="1" w:lastRow="1" w:firstColumn="1" w:lastColumn="0" w:noHBand="0" w:noVBand="1"/>
      </w:tblPr>
      <w:tblGrid>
        <w:gridCol w:w="3686"/>
        <w:gridCol w:w="2126"/>
      </w:tblGrid>
      <w:tr w:rsidR="00513495" w:rsidRPr="00E2109A" w14:paraId="666D60A1" w14:textId="77777777" w:rsidTr="00DA7231">
        <w:trPr>
          <w:cnfStyle w:val="100000000000" w:firstRow="1" w:lastRow="0" w:firstColumn="0" w:lastColumn="0" w:oddVBand="0" w:evenVBand="0" w:oddHBand="0"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3686" w:type="dxa"/>
          </w:tcPr>
          <w:p w14:paraId="4C197F4D" w14:textId="05BBAFC9" w:rsidR="00513495" w:rsidRPr="00E2109A" w:rsidRDefault="00513495" w:rsidP="00642CFA">
            <w:pPr>
              <w:rPr>
                <w:rFonts w:ascii="Montserrat SemiBold" w:hAnsi="Montserrat SemiBold"/>
                <w:b w:val="0"/>
              </w:rPr>
            </w:pPr>
            <w:r>
              <w:rPr>
                <w:rFonts w:ascii="Montserrat SemiBold" w:hAnsi="Montserrat SemiBold"/>
                <w:b w:val="0"/>
              </w:rPr>
              <w:t>VACUNA</w:t>
            </w:r>
          </w:p>
        </w:tc>
        <w:tc>
          <w:tcPr>
            <w:tcW w:w="2126" w:type="dxa"/>
          </w:tcPr>
          <w:p w14:paraId="09358CF6" w14:textId="716BD65C" w:rsidR="00513495" w:rsidRPr="00DA7231" w:rsidRDefault="00DA7231" w:rsidP="00642CFA">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sz w:val="16"/>
              </w:rPr>
            </w:pPr>
            <w:r>
              <w:rPr>
                <w:rFonts w:ascii="Montserrat SemiBold" w:hAnsi="Montserrat SemiBold"/>
                <w:color w:val="7F7F7F" w:themeColor="text1" w:themeTint="80"/>
                <w:sz w:val="18"/>
              </w:rPr>
              <w:t xml:space="preserve">       </w:t>
            </w:r>
            <w:r w:rsidR="00513495" w:rsidRPr="00DA7231">
              <w:rPr>
                <w:rFonts w:ascii="Montserrat SemiBold" w:hAnsi="Montserrat SemiBold"/>
                <w:color w:val="7F7F7F" w:themeColor="text1" w:themeTint="80"/>
                <w:sz w:val="18"/>
              </w:rPr>
              <w:t>Número dosis</w:t>
            </w:r>
          </w:p>
        </w:tc>
      </w:tr>
      <w:tr w:rsidR="00513495" w:rsidRPr="007031B6" w14:paraId="0FCA0AC5" w14:textId="77777777" w:rsidTr="00DA7231">
        <w:trPr>
          <w:trHeight w:val="271"/>
          <w:jc w:val="center"/>
        </w:trPr>
        <w:tc>
          <w:tcPr>
            <w:cnfStyle w:val="001000000000" w:firstRow="0" w:lastRow="0" w:firstColumn="1" w:lastColumn="0" w:oddVBand="0" w:evenVBand="0" w:oddHBand="0" w:evenHBand="0" w:firstRowFirstColumn="0" w:firstRowLastColumn="0" w:lastRowFirstColumn="0" w:lastRowLastColumn="0"/>
            <w:tcW w:w="3686" w:type="dxa"/>
          </w:tcPr>
          <w:p w14:paraId="0D20E139" w14:textId="7CCBB3E6" w:rsidR="00513495" w:rsidRPr="007031B6" w:rsidRDefault="00513495" w:rsidP="00642CFA">
            <w:pPr>
              <w:rPr>
                <w:sz w:val="16"/>
                <w:szCs w:val="16"/>
              </w:rPr>
            </w:pPr>
            <w:r>
              <w:rPr>
                <w:sz w:val="16"/>
                <w:szCs w:val="16"/>
              </w:rPr>
              <w:t xml:space="preserve">Gripe </w:t>
            </w:r>
          </w:p>
        </w:tc>
        <w:tc>
          <w:tcPr>
            <w:tcW w:w="2126" w:type="dxa"/>
          </w:tcPr>
          <w:p w14:paraId="416D0E4A" w14:textId="4275AA6C" w:rsidR="00513495" w:rsidRPr="007031B6" w:rsidRDefault="00513495" w:rsidP="00642CFA">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1.812</w:t>
            </w:r>
          </w:p>
        </w:tc>
      </w:tr>
      <w:tr w:rsidR="00513495" w:rsidRPr="007031B6" w14:paraId="62F3D029" w14:textId="77777777" w:rsidTr="00DA7231">
        <w:trPr>
          <w:trHeight w:val="271"/>
          <w:jc w:val="center"/>
        </w:trPr>
        <w:tc>
          <w:tcPr>
            <w:cnfStyle w:val="001000000000" w:firstRow="0" w:lastRow="0" w:firstColumn="1" w:lastColumn="0" w:oddVBand="0" w:evenVBand="0" w:oddHBand="0" w:evenHBand="0" w:firstRowFirstColumn="0" w:firstRowLastColumn="0" w:lastRowFirstColumn="0" w:lastRowLastColumn="0"/>
            <w:tcW w:w="3686" w:type="dxa"/>
          </w:tcPr>
          <w:p w14:paraId="550BF1E5" w14:textId="79481DBF" w:rsidR="00513495" w:rsidRPr="007031B6" w:rsidRDefault="00513495" w:rsidP="00642CFA">
            <w:pPr>
              <w:rPr>
                <w:sz w:val="16"/>
                <w:szCs w:val="16"/>
              </w:rPr>
            </w:pPr>
            <w:r>
              <w:rPr>
                <w:sz w:val="16"/>
                <w:szCs w:val="16"/>
              </w:rPr>
              <w:t xml:space="preserve">Otras  </w:t>
            </w:r>
          </w:p>
        </w:tc>
        <w:tc>
          <w:tcPr>
            <w:tcW w:w="2126" w:type="dxa"/>
          </w:tcPr>
          <w:p w14:paraId="464BBF39" w14:textId="675AD57A" w:rsidR="00513495" w:rsidRPr="007031B6" w:rsidRDefault="00513495" w:rsidP="00642CFA">
            <w:pPr>
              <w:jc w:val="right"/>
              <w:cnfStyle w:val="000000000000" w:firstRow="0" w:lastRow="0" w:firstColumn="0" w:lastColumn="0" w:oddVBand="0" w:evenVBand="0" w:oddHBand="0" w:evenHBand="0" w:firstRowFirstColumn="0" w:firstRowLastColumn="0" w:lastRowFirstColumn="0" w:lastRowLastColumn="0"/>
              <w:rPr>
                <w:szCs w:val="16"/>
              </w:rPr>
            </w:pPr>
            <w:r>
              <w:rPr>
                <w:szCs w:val="16"/>
              </w:rPr>
              <w:t>477</w:t>
            </w:r>
          </w:p>
        </w:tc>
      </w:tr>
      <w:tr w:rsidR="00513495" w:rsidRPr="007031B6" w14:paraId="4A43E7AB" w14:textId="77777777" w:rsidTr="00DA7231">
        <w:trPr>
          <w:cnfStyle w:val="010000000000" w:firstRow="0" w:lastRow="1" w:firstColumn="0" w:lastColumn="0" w:oddVBand="0" w:evenVBand="0" w:oddHBand="0"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3686" w:type="dxa"/>
          </w:tcPr>
          <w:p w14:paraId="72816CDA" w14:textId="77777777" w:rsidR="00513495" w:rsidRPr="00DA7231" w:rsidRDefault="00513495" w:rsidP="00642CFA">
            <w:pPr>
              <w:jc w:val="left"/>
              <w:rPr>
                <w:b/>
                <w:color w:val="7F7F7F" w:themeColor="text1" w:themeTint="80"/>
                <w:szCs w:val="18"/>
              </w:rPr>
            </w:pPr>
            <w:r w:rsidRPr="00DA7231">
              <w:rPr>
                <w:b/>
                <w:color w:val="7F7F7F" w:themeColor="text1" w:themeTint="80"/>
                <w:szCs w:val="18"/>
              </w:rPr>
              <w:t>TOTAL</w:t>
            </w:r>
          </w:p>
        </w:tc>
        <w:tc>
          <w:tcPr>
            <w:tcW w:w="2126" w:type="dxa"/>
          </w:tcPr>
          <w:p w14:paraId="6A39E645" w14:textId="3691191E" w:rsidR="00513495" w:rsidRPr="00DA7231" w:rsidRDefault="00513495" w:rsidP="00642CFA">
            <w:pPr>
              <w:jc w:val="right"/>
              <w:cnfStyle w:val="010000000000" w:firstRow="0" w:lastRow="1" w:firstColumn="0" w:lastColumn="0" w:oddVBand="0" w:evenVBand="0" w:oddHBand="0" w:evenHBand="0" w:firstRowFirstColumn="0" w:firstRowLastColumn="0" w:lastRowFirstColumn="0" w:lastRowLastColumn="0"/>
              <w:rPr>
                <w:b/>
                <w:szCs w:val="18"/>
              </w:rPr>
            </w:pPr>
            <w:r w:rsidRPr="00DA7231">
              <w:rPr>
                <w:b/>
                <w:szCs w:val="18"/>
              </w:rPr>
              <w:t>2.289</w:t>
            </w:r>
          </w:p>
        </w:tc>
      </w:tr>
    </w:tbl>
    <w:p w14:paraId="02D9DDE9" w14:textId="77777777" w:rsidR="00C03BA9" w:rsidRDefault="00C03BA9" w:rsidP="00C03BA9">
      <w:pPr>
        <w:rPr>
          <w:b/>
        </w:rPr>
      </w:pPr>
    </w:p>
    <w:p w14:paraId="2FDAF61F" w14:textId="77777777" w:rsidR="00C03BA9" w:rsidRDefault="00F31D28" w:rsidP="00C03BA9">
      <w:pPr>
        <w:pStyle w:val="TITULO-Nivel3"/>
      </w:pPr>
      <w:r w:rsidRPr="00C03BA9">
        <w:t>Accidentes biológicos</w:t>
      </w:r>
      <w:r w:rsidR="009E4356" w:rsidRPr="00C03BA9">
        <w:t>:</w:t>
      </w:r>
      <w:r w:rsidR="009E4356">
        <w:t xml:space="preserve"> </w:t>
      </w:r>
    </w:p>
    <w:p w14:paraId="2714952C" w14:textId="3EB3C1FD" w:rsidR="009E4356" w:rsidRDefault="009E4356" w:rsidP="00C03BA9">
      <w:r>
        <w:t>Durante el año 2020 se han registrado en el Servicio de Prevención de Riesgos Laborales un total de 124 notificaciones de Accidentes Biológicos con la siguiente distribución:</w:t>
      </w:r>
    </w:p>
    <w:p w14:paraId="1125EBC4" w14:textId="77777777" w:rsidR="00C03BA9" w:rsidRDefault="00C03BA9" w:rsidP="00C03BA9"/>
    <w:p w14:paraId="5C020A4D" w14:textId="4E9968F3" w:rsidR="009E4356" w:rsidRDefault="009E4356" w:rsidP="00C03BA9">
      <w:pPr>
        <w:pStyle w:val="Normallistas"/>
      </w:pPr>
      <w:r>
        <w:t>Sexo: Mujeres: 86 (69,35%) / Varones: 38 (30,65%)</w:t>
      </w:r>
    </w:p>
    <w:p w14:paraId="5552261B" w14:textId="39FD23F9" w:rsidR="009E4356" w:rsidRDefault="009E4356" w:rsidP="00C03BA9">
      <w:pPr>
        <w:pStyle w:val="Normallistas"/>
      </w:pPr>
      <w:r>
        <w:t>Categoría Profesional:</w:t>
      </w:r>
    </w:p>
    <w:p w14:paraId="5494D73C" w14:textId="77777777" w:rsidR="009E4356" w:rsidRDefault="009E4356" w:rsidP="009E4356">
      <w:pPr>
        <w:pStyle w:val="Prrafodelista"/>
      </w:pPr>
      <w:r>
        <w:t xml:space="preserve">Facultativos: 20 (16,1%) </w:t>
      </w:r>
    </w:p>
    <w:p w14:paraId="37A699BE" w14:textId="77777777" w:rsidR="009E4356" w:rsidRDefault="009E4356" w:rsidP="009E4356">
      <w:pPr>
        <w:pStyle w:val="Prrafodelista"/>
      </w:pPr>
      <w:r>
        <w:t xml:space="preserve">MIR: 34 (27,4%) </w:t>
      </w:r>
    </w:p>
    <w:p w14:paraId="55539D25" w14:textId="77777777" w:rsidR="009E4356" w:rsidRDefault="009E4356" w:rsidP="009E4356">
      <w:pPr>
        <w:pStyle w:val="Prrafodelista"/>
      </w:pPr>
      <w:r>
        <w:t>DUE: 54 (43,5%)</w:t>
      </w:r>
    </w:p>
    <w:p w14:paraId="6E0588B2" w14:textId="77777777" w:rsidR="009E4356" w:rsidRDefault="009E4356" w:rsidP="009E4356">
      <w:pPr>
        <w:pStyle w:val="Prrafodelista"/>
      </w:pPr>
      <w:r>
        <w:t xml:space="preserve">EIR: 2 </w:t>
      </w:r>
    </w:p>
    <w:p w14:paraId="7041F40F" w14:textId="655A1251" w:rsidR="009E4356" w:rsidRDefault="009E4356" w:rsidP="009E4356">
      <w:pPr>
        <w:pStyle w:val="Prrafodelista"/>
      </w:pPr>
      <w:r>
        <w:t>TCAE: 8</w:t>
      </w:r>
    </w:p>
    <w:p w14:paraId="2D3CE00E" w14:textId="77777777" w:rsidR="009E4356" w:rsidRDefault="009E4356" w:rsidP="009E4356">
      <w:pPr>
        <w:pStyle w:val="Prrafodelista"/>
      </w:pPr>
      <w:r>
        <w:t>CELADOR: 2</w:t>
      </w:r>
    </w:p>
    <w:p w14:paraId="136C55A0" w14:textId="77777777" w:rsidR="009E4356" w:rsidRDefault="009E4356" w:rsidP="009E4356">
      <w:pPr>
        <w:pStyle w:val="Prrafodelista"/>
      </w:pPr>
      <w:r>
        <w:t>TECNICO RX: 3</w:t>
      </w:r>
    </w:p>
    <w:p w14:paraId="2AD8A753" w14:textId="3E1D9B1D" w:rsidR="00F31D28" w:rsidRPr="00231265" w:rsidRDefault="009E4356" w:rsidP="009E4356">
      <w:pPr>
        <w:pStyle w:val="Prrafodelista"/>
        <w:rPr>
          <w:rFonts w:asciiTheme="minorHAnsi" w:hAnsiTheme="minorHAnsi"/>
          <w:color w:val="000080"/>
          <w:lang w:val="es-ES_tradnl"/>
        </w:rPr>
      </w:pPr>
      <w:r>
        <w:t>ESTUD. ENFERMERIA: 1</w:t>
      </w:r>
    </w:p>
    <w:p w14:paraId="1489C940" w14:textId="5662E5DD" w:rsidR="00C03BA9" w:rsidRDefault="00C03BA9">
      <w:pPr>
        <w:spacing w:before="0" w:line="240" w:lineRule="auto"/>
        <w:jc w:val="left"/>
        <w:rPr>
          <w:rFonts w:ascii="Montserrat SemiBold" w:hAnsi="Montserrat SemiBold"/>
          <w:caps/>
          <w:noProof/>
          <w:color w:val="48ACC6"/>
          <w:spacing w:val="-6"/>
          <w:sz w:val="24"/>
        </w:rPr>
      </w:pPr>
      <w:bookmarkStart w:id="140" w:name="_Toc72408386"/>
      <w:bookmarkStart w:id="141" w:name="_Toc74228277"/>
      <w:bookmarkStart w:id="142" w:name="_Toc75343974"/>
      <w:r>
        <w:br w:type="page"/>
      </w:r>
    </w:p>
    <w:p w14:paraId="70B95B69" w14:textId="77777777" w:rsidR="00F31D28" w:rsidRPr="00AB1A86" w:rsidRDefault="00F31D28" w:rsidP="00B54346">
      <w:pPr>
        <w:pStyle w:val="TITULO-Nivel2"/>
      </w:pPr>
      <w:bookmarkStart w:id="143" w:name="_Toc84872149"/>
      <w:r w:rsidRPr="00AB1A86">
        <w:lastRenderedPageBreak/>
        <w:t xml:space="preserve">Premios </w:t>
      </w:r>
      <w:r>
        <w:t>y</w:t>
      </w:r>
      <w:r w:rsidRPr="00AB1A86">
        <w:t xml:space="preserve"> reconocimientos a nuestros profesionales</w:t>
      </w:r>
      <w:bookmarkEnd w:id="140"/>
      <w:bookmarkEnd w:id="141"/>
      <w:bookmarkEnd w:id="142"/>
      <w:bookmarkEnd w:id="143"/>
    </w:p>
    <w:p w14:paraId="755DFBC5" w14:textId="77777777" w:rsidR="00B54346" w:rsidRDefault="00B54346" w:rsidP="0068118A"/>
    <w:p w14:paraId="31909C1E" w14:textId="77777777" w:rsidR="00B54346" w:rsidRDefault="00B54346" w:rsidP="0068118A"/>
    <w:tbl>
      <w:tblPr>
        <w:tblStyle w:val="TablaGeneral"/>
        <w:tblW w:w="7993" w:type="dxa"/>
        <w:tblLook w:val="0020" w:firstRow="1" w:lastRow="0" w:firstColumn="0" w:lastColumn="0" w:noHBand="0" w:noVBand="0"/>
      </w:tblPr>
      <w:tblGrid>
        <w:gridCol w:w="2398"/>
        <w:gridCol w:w="2398"/>
        <w:gridCol w:w="3197"/>
      </w:tblGrid>
      <w:tr w:rsidR="00F31D28" w:rsidRPr="00CF61A0" w14:paraId="4536FE89" w14:textId="77777777" w:rsidTr="00C03BA9">
        <w:trPr>
          <w:cnfStyle w:val="100000000000" w:firstRow="1" w:lastRow="0" w:firstColumn="0" w:lastColumn="0" w:oddVBand="0" w:evenVBand="0" w:oddHBand="0" w:evenHBand="0" w:firstRowFirstColumn="0" w:firstRowLastColumn="0" w:lastRowFirstColumn="0" w:lastRowLastColumn="0"/>
          <w:trHeight w:val="336"/>
        </w:trPr>
        <w:tc>
          <w:tcPr>
            <w:tcW w:w="2398" w:type="dxa"/>
            <w:hideMark/>
          </w:tcPr>
          <w:p w14:paraId="13C205F0" w14:textId="77777777" w:rsidR="00F31D28" w:rsidRPr="00CF61A0" w:rsidRDefault="00F31D28" w:rsidP="00CF61A0">
            <w:pPr>
              <w:jc w:val="left"/>
              <w:rPr>
                <w:b w:val="0"/>
              </w:rPr>
            </w:pPr>
            <w:r w:rsidRPr="00CF61A0">
              <w:rPr>
                <w:b w:val="0"/>
              </w:rPr>
              <w:t>NOMBRE</w:t>
            </w:r>
          </w:p>
        </w:tc>
        <w:tc>
          <w:tcPr>
            <w:cnfStyle w:val="000001000000" w:firstRow="0" w:lastRow="0" w:firstColumn="0" w:lastColumn="0" w:oddVBand="0" w:evenVBand="1" w:oddHBand="0" w:evenHBand="0" w:firstRowFirstColumn="0" w:firstRowLastColumn="0" w:lastRowFirstColumn="0" w:lastRowLastColumn="0"/>
            <w:tcW w:w="2398" w:type="dxa"/>
            <w:hideMark/>
          </w:tcPr>
          <w:p w14:paraId="156A9644" w14:textId="77777777" w:rsidR="00F31D28" w:rsidRPr="00CF61A0" w:rsidRDefault="00F31D28" w:rsidP="00CF61A0">
            <w:pPr>
              <w:jc w:val="left"/>
              <w:rPr>
                <w:b w:val="0"/>
              </w:rPr>
            </w:pPr>
            <w:r w:rsidRPr="00CF61A0">
              <w:rPr>
                <w:b w:val="0"/>
              </w:rPr>
              <w:t>PREMIADO</w:t>
            </w:r>
          </w:p>
        </w:tc>
        <w:tc>
          <w:tcPr>
            <w:tcW w:w="3197" w:type="dxa"/>
            <w:hideMark/>
          </w:tcPr>
          <w:p w14:paraId="35136C85" w14:textId="77777777" w:rsidR="00F31D28" w:rsidRPr="00CF61A0" w:rsidRDefault="00F31D28" w:rsidP="00CF61A0">
            <w:pPr>
              <w:jc w:val="left"/>
              <w:cnfStyle w:val="100000000000" w:firstRow="1" w:lastRow="0" w:firstColumn="0" w:lastColumn="0" w:oddVBand="0" w:evenVBand="0" w:oddHBand="0" w:evenHBand="0" w:firstRowFirstColumn="0" w:firstRowLastColumn="0" w:lastRowFirstColumn="0" w:lastRowLastColumn="0"/>
              <w:rPr>
                <w:b w:val="0"/>
              </w:rPr>
            </w:pPr>
            <w:r w:rsidRPr="00CF61A0">
              <w:rPr>
                <w:b w:val="0"/>
              </w:rPr>
              <w:t>CONCEDIDO POR</w:t>
            </w:r>
          </w:p>
        </w:tc>
      </w:tr>
      <w:tr w:rsidR="00AB4E78" w:rsidRPr="009E7227" w14:paraId="7002C3B0" w14:textId="77777777" w:rsidTr="00C03BA9">
        <w:trPr>
          <w:trHeight w:val="567"/>
        </w:trPr>
        <w:tc>
          <w:tcPr>
            <w:tcW w:w="2398" w:type="dxa"/>
          </w:tcPr>
          <w:p w14:paraId="11084BAE" w14:textId="755BDE09" w:rsidR="00AB4E78" w:rsidRPr="00924716" w:rsidRDefault="00AB4E78" w:rsidP="00AB4E78">
            <w:pPr>
              <w:jc w:val="left"/>
            </w:pPr>
            <w:r w:rsidRPr="000B0121">
              <w:rPr>
                <w:rFonts w:eastAsia="Calibri"/>
                <w:color w:val="auto"/>
                <w:sz w:val="20"/>
                <w:szCs w:val="22"/>
                <w:lang w:eastAsia="en-US"/>
              </w:rPr>
              <w:t>Acreditación de la Unidad de Insuficiencia Cardiaca</w:t>
            </w:r>
          </w:p>
        </w:tc>
        <w:tc>
          <w:tcPr>
            <w:cnfStyle w:val="000001000000" w:firstRow="0" w:lastRow="0" w:firstColumn="0" w:lastColumn="0" w:oddVBand="0" w:evenVBand="1" w:oddHBand="0" w:evenHBand="0" w:firstRowFirstColumn="0" w:firstRowLastColumn="0" w:lastRowFirstColumn="0" w:lastRowLastColumn="0"/>
            <w:tcW w:w="2398" w:type="dxa"/>
          </w:tcPr>
          <w:p w14:paraId="064C1DEE" w14:textId="6061F1AF" w:rsidR="00AB4E78" w:rsidRPr="00924716" w:rsidRDefault="00AB4E78" w:rsidP="00C03BA9">
            <w:pPr>
              <w:jc w:val="left"/>
            </w:pPr>
            <w:r w:rsidRPr="000B0121">
              <w:rPr>
                <w:rFonts w:eastAsia="Calibri"/>
                <w:color w:val="auto"/>
                <w:sz w:val="20"/>
                <w:szCs w:val="22"/>
                <w:lang w:eastAsia="en-US"/>
              </w:rPr>
              <w:t>Servicio de Cardiología</w:t>
            </w:r>
          </w:p>
        </w:tc>
        <w:tc>
          <w:tcPr>
            <w:tcW w:w="3197" w:type="dxa"/>
          </w:tcPr>
          <w:p w14:paraId="3124E8C6" w14:textId="2881AE80" w:rsidR="00AB4E78" w:rsidRPr="00924716" w:rsidRDefault="00AB4E78" w:rsidP="00C03BA9">
            <w:pPr>
              <w:jc w:val="left"/>
              <w:cnfStyle w:val="000000000000" w:firstRow="0" w:lastRow="0" w:firstColumn="0" w:lastColumn="0" w:oddVBand="0" w:evenVBand="0" w:oddHBand="0" w:evenHBand="0" w:firstRowFirstColumn="0" w:firstRowLastColumn="0" w:lastRowFirstColumn="0" w:lastRowLastColumn="0"/>
            </w:pPr>
            <w:r w:rsidRPr="000B0121">
              <w:rPr>
                <w:rFonts w:eastAsia="Calibri"/>
                <w:color w:val="auto"/>
                <w:sz w:val="20"/>
                <w:szCs w:val="22"/>
                <w:lang w:eastAsia="en-US"/>
              </w:rPr>
              <w:t>Sociedad Española de Cardiología</w:t>
            </w:r>
          </w:p>
        </w:tc>
      </w:tr>
      <w:tr w:rsidR="00AB4E78" w:rsidRPr="009E7227" w14:paraId="161781E3" w14:textId="77777777" w:rsidTr="00C03BA9">
        <w:trPr>
          <w:trHeight w:val="1962"/>
        </w:trPr>
        <w:tc>
          <w:tcPr>
            <w:tcW w:w="2398" w:type="dxa"/>
          </w:tcPr>
          <w:p w14:paraId="37E32192" w14:textId="6A11149B" w:rsidR="00AB4E78" w:rsidRPr="00924716" w:rsidRDefault="00AB4E78" w:rsidP="00AB4E78">
            <w:pPr>
              <w:jc w:val="left"/>
            </w:pPr>
            <w:r w:rsidRPr="000B0121">
              <w:rPr>
                <w:rFonts w:eastAsia="Calibri"/>
                <w:color w:val="auto"/>
                <w:sz w:val="20"/>
                <w:szCs w:val="22"/>
                <w:lang w:eastAsia="en-US"/>
              </w:rPr>
              <w:t>Premio a la mejor comunicación en formato póster al trabajo "Impacto de un programa de optimización de antimicrobianos en el paciente séptico, ¿es una estrategia segura?</w:t>
            </w:r>
          </w:p>
        </w:tc>
        <w:tc>
          <w:tcPr>
            <w:cnfStyle w:val="000001000000" w:firstRow="0" w:lastRow="0" w:firstColumn="0" w:lastColumn="0" w:oddVBand="0" w:evenVBand="1" w:oddHBand="0" w:evenHBand="0" w:firstRowFirstColumn="0" w:firstRowLastColumn="0" w:lastRowFirstColumn="0" w:lastRowLastColumn="0"/>
            <w:tcW w:w="2398" w:type="dxa"/>
          </w:tcPr>
          <w:p w14:paraId="1F8BA766" w14:textId="745DBD30" w:rsidR="00AB4E78" w:rsidRPr="00924716" w:rsidRDefault="00513495" w:rsidP="00C03BA9">
            <w:pPr>
              <w:jc w:val="left"/>
            </w:pPr>
            <w:r>
              <w:rPr>
                <w:rFonts w:eastAsia="Calibri"/>
                <w:color w:val="auto"/>
                <w:sz w:val="20"/>
                <w:szCs w:val="22"/>
                <w:lang w:eastAsia="en-US"/>
              </w:rPr>
              <w:t xml:space="preserve">Servicio de </w:t>
            </w:r>
            <w:r w:rsidR="00AB4E78" w:rsidRPr="000B0121">
              <w:rPr>
                <w:rFonts w:eastAsia="Calibri"/>
                <w:color w:val="auto"/>
                <w:sz w:val="20"/>
                <w:szCs w:val="22"/>
                <w:lang w:eastAsia="en-US"/>
              </w:rPr>
              <w:t>Farmacia</w:t>
            </w:r>
          </w:p>
        </w:tc>
        <w:tc>
          <w:tcPr>
            <w:tcW w:w="3197" w:type="dxa"/>
          </w:tcPr>
          <w:p w14:paraId="4BA1B7DD" w14:textId="3F385E55" w:rsidR="00AB4E78" w:rsidRPr="00924716" w:rsidRDefault="00AB4E78" w:rsidP="00C03BA9">
            <w:pPr>
              <w:jc w:val="left"/>
              <w:cnfStyle w:val="000000000000" w:firstRow="0" w:lastRow="0" w:firstColumn="0" w:lastColumn="0" w:oddVBand="0" w:evenVBand="0" w:oddHBand="0" w:evenHBand="0" w:firstRowFirstColumn="0" w:firstRowLastColumn="0" w:lastRowFirstColumn="0" w:lastRowLastColumn="0"/>
            </w:pPr>
            <w:r w:rsidRPr="000B0121">
              <w:rPr>
                <w:rFonts w:eastAsia="Calibri"/>
                <w:color w:val="auto"/>
                <w:sz w:val="20"/>
                <w:szCs w:val="22"/>
                <w:lang w:eastAsia="en-US"/>
              </w:rPr>
              <w:t xml:space="preserve">65 Congreso de la Sociedad Española de Farmacia Hospitalaria (SEFH) </w:t>
            </w:r>
          </w:p>
        </w:tc>
      </w:tr>
      <w:tr w:rsidR="00AB4E78" w:rsidRPr="009E7227" w14:paraId="2690E784" w14:textId="77777777" w:rsidTr="00C03BA9">
        <w:trPr>
          <w:trHeight w:val="1279"/>
        </w:trPr>
        <w:tc>
          <w:tcPr>
            <w:tcW w:w="2398" w:type="dxa"/>
          </w:tcPr>
          <w:p w14:paraId="1EDEAAD2" w14:textId="62F956C9" w:rsidR="00AB4E78" w:rsidRPr="00924716" w:rsidRDefault="00AB4E78" w:rsidP="00311503">
            <w:pPr>
              <w:jc w:val="left"/>
            </w:pPr>
            <w:r w:rsidRPr="000B0121">
              <w:rPr>
                <w:rFonts w:eastAsia="Calibri"/>
                <w:color w:val="auto"/>
                <w:sz w:val="20"/>
                <w:szCs w:val="22"/>
                <w:lang w:eastAsia="en-US"/>
              </w:rPr>
              <w:t xml:space="preserve">XXII Premio de Investigación al Trabajo “Retirada accidental de sondas enterales en el paciente crítico” </w:t>
            </w:r>
          </w:p>
        </w:tc>
        <w:tc>
          <w:tcPr>
            <w:cnfStyle w:val="000001000000" w:firstRow="0" w:lastRow="0" w:firstColumn="0" w:lastColumn="0" w:oddVBand="0" w:evenVBand="1" w:oddHBand="0" w:evenHBand="0" w:firstRowFirstColumn="0" w:firstRowLastColumn="0" w:lastRowFirstColumn="0" w:lastRowLastColumn="0"/>
            <w:tcW w:w="2398" w:type="dxa"/>
          </w:tcPr>
          <w:p w14:paraId="5F4C0D75" w14:textId="03515505" w:rsidR="00AB4E78" w:rsidRPr="00924716" w:rsidRDefault="00513495" w:rsidP="00C03BA9">
            <w:pPr>
              <w:jc w:val="left"/>
            </w:pPr>
            <w:r>
              <w:rPr>
                <w:rFonts w:eastAsia="Calibri"/>
                <w:color w:val="auto"/>
                <w:sz w:val="20"/>
                <w:szCs w:val="22"/>
                <w:lang w:eastAsia="en-US"/>
              </w:rPr>
              <w:t xml:space="preserve">Dirección de </w:t>
            </w:r>
            <w:r w:rsidR="00AB4E78" w:rsidRPr="000B0121">
              <w:rPr>
                <w:rFonts w:eastAsia="Calibri"/>
                <w:color w:val="auto"/>
                <w:sz w:val="20"/>
                <w:szCs w:val="22"/>
                <w:lang w:eastAsia="en-US"/>
              </w:rPr>
              <w:t>Enfermería</w:t>
            </w:r>
          </w:p>
        </w:tc>
        <w:tc>
          <w:tcPr>
            <w:tcW w:w="3197" w:type="dxa"/>
          </w:tcPr>
          <w:p w14:paraId="03AD332D" w14:textId="08BCB0D6" w:rsidR="00AB4E78" w:rsidRPr="00924716" w:rsidRDefault="00AB4E78" w:rsidP="00C03BA9">
            <w:pPr>
              <w:jc w:val="left"/>
              <w:cnfStyle w:val="000000000000" w:firstRow="0" w:lastRow="0" w:firstColumn="0" w:lastColumn="0" w:oddVBand="0" w:evenVBand="0" w:oddHBand="0" w:evenHBand="0" w:firstRowFirstColumn="0" w:firstRowLastColumn="0" w:lastRowFirstColumn="0" w:lastRowLastColumn="0"/>
            </w:pPr>
            <w:r w:rsidRPr="000B0121">
              <w:rPr>
                <w:rFonts w:eastAsia="Calibri"/>
                <w:color w:val="auto"/>
                <w:sz w:val="20"/>
                <w:szCs w:val="22"/>
                <w:lang w:eastAsia="en-US"/>
              </w:rPr>
              <w:t>Revista "Metas de Enfermería"</w:t>
            </w:r>
          </w:p>
        </w:tc>
      </w:tr>
      <w:tr w:rsidR="00AB4E78" w:rsidRPr="009E7227" w14:paraId="418A01B9" w14:textId="77777777" w:rsidTr="00C03BA9">
        <w:trPr>
          <w:trHeight w:val="1962"/>
        </w:trPr>
        <w:tc>
          <w:tcPr>
            <w:tcW w:w="2398" w:type="dxa"/>
          </w:tcPr>
          <w:p w14:paraId="200E8633" w14:textId="7A351F29" w:rsidR="00AB4E78" w:rsidRPr="00924716" w:rsidRDefault="00AB4E78" w:rsidP="00311503">
            <w:pPr>
              <w:jc w:val="left"/>
            </w:pPr>
            <w:r w:rsidRPr="000B0121">
              <w:rPr>
                <w:rFonts w:eastAsia="Calibri"/>
                <w:color w:val="auto"/>
                <w:sz w:val="20"/>
                <w:szCs w:val="22"/>
                <w:lang w:eastAsia="en-US"/>
              </w:rPr>
              <w:t xml:space="preserve">Premio a la Mejor Comunicación Oral en el XXVII Congreso Anual de la Sociedad Española de Enfermería Neurológica y III Congreso Internacional de Enfermería Neurológica (SEDENE) </w:t>
            </w:r>
          </w:p>
        </w:tc>
        <w:tc>
          <w:tcPr>
            <w:cnfStyle w:val="000001000000" w:firstRow="0" w:lastRow="0" w:firstColumn="0" w:lastColumn="0" w:oddVBand="0" w:evenVBand="1" w:oddHBand="0" w:evenHBand="0" w:firstRowFirstColumn="0" w:firstRowLastColumn="0" w:lastRowFirstColumn="0" w:lastRowLastColumn="0"/>
            <w:tcW w:w="2398" w:type="dxa"/>
          </w:tcPr>
          <w:p w14:paraId="683F24CC" w14:textId="06122CF6" w:rsidR="00AB4E78" w:rsidRPr="00924716" w:rsidRDefault="00513495" w:rsidP="00C03BA9">
            <w:pPr>
              <w:jc w:val="left"/>
            </w:pPr>
            <w:r>
              <w:rPr>
                <w:rFonts w:eastAsia="Calibri"/>
                <w:color w:val="auto"/>
                <w:sz w:val="20"/>
                <w:szCs w:val="22"/>
                <w:lang w:eastAsia="en-US"/>
              </w:rPr>
              <w:t xml:space="preserve">Dirección de </w:t>
            </w:r>
            <w:r w:rsidRPr="000B0121">
              <w:rPr>
                <w:rFonts w:eastAsia="Calibri"/>
                <w:color w:val="auto"/>
                <w:sz w:val="20"/>
                <w:szCs w:val="22"/>
                <w:lang w:eastAsia="en-US"/>
              </w:rPr>
              <w:t>Enfermería</w:t>
            </w:r>
          </w:p>
        </w:tc>
        <w:tc>
          <w:tcPr>
            <w:tcW w:w="3197" w:type="dxa"/>
          </w:tcPr>
          <w:p w14:paraId="597390E2" w14:textId="65E3F716" w:rsidR="00AB4E78" w:rsidRPr="00924716" w:rsidRDefault="00AB4E78" w:rsidP="00C03BA9">
            <w:pPr>
              <w:jc w:val="left"/>
              <w:cnfStyle w:val="000000000000" w:firstRow="0" w:lastRow="0" w:firstColumn="0" w:lastColumn="0" w:oddVBand="0" w:evenVBand="0" w:oddHBand="0" w:evenHBand="0" w:firstRowFirstColumn="0" w:firstRowLastColumn="0" w:lastRowFirstColumn="0" w:lastRowLastColumn="0"/>
            </w:pPr>
            <w:r w:rsidRPr="000B0121">
              <w:rPr>
                <w:rFonts w:eastAsia="Calibri"/>
                <w:color w:val="auto"/>
                <w:sz w:val="20"/>
                <w:szCs w:val="22"/>
                <w:lang w:eastAsia="en-US"/>
              </w:rPr>
              <w:t xml:space="preserve">Sociedad Española de Enfermería Neurológica </w:t>
            </w:r>
          </w:p>
        </w:tc>
      </w:tr>
    </w:tbl>
    <w:p w14:paraId="551E03AA" w14:textId="38AD9FC9" w:rsidR="00CB7BE8" w:rsidRDefault="00CB7BE8" w:rsidP="0068118A">
      <w:pPr>
        <w:pStyle w:val="Ttulo3Memoria"/>
      </w:pPr>
      <w:bookmarkStart w:id="144" w:name="_Toc318202560"/>
    </w:p>
    <w:p w14:paraId="77D7C6F2" w14:textId="6C50440E" w:rsidR="00C03BA9" w:rsidRDefault="00C03BA9" w:rsidP="0068118A">
      <w:pPr>
        <w:pStyle w:val="Ttulo3Memoria"/>
      </w:pPr>
    </w:p>
    <w:p w14:paraId="5E4FAE6B" w14:textId="41244CB5" w:rsidR="00C03BA9" w:rsidRDefault="00C03BA9" w:rsidP="0068118A">
      <w:pPr>
        <w:pStyle w:val="Ttulo3Memoria"/>
      </w:pPr>
    </w:p>
    <w:p w14:paraId="289F9751" w14:textId="61AA7B16" w:rsidR="00C03BA9" w:rsidRDefault="0065019B" w:rsidP="0068118A">
      <w:pPr>
        <w:pStyle w:val="Ttulo3Memoria"/>
      </w:pPr>
      <w:r>
        <w:rPr>
          <w:noProof/>
        </w:rPr>
        <w:lastRenderedPageBreak/>
        <w:drawing>
          <wp:anchor distT="0" distB="0" distL="114300" distR="114300" simplePos="0" relativeHeight="251736064" behindDoc="1" locked="0" layoutInCell="1" allowOverlap="1" wp14:anchorId="1D91EEF4" wp14:editId="00A44FD2">
            <wp:simplePos x="0" y="0"/>
            <wp:positionH relativeFrom="page">
              <wp:align>left</wp:align>
            </wp:positionH>
            <wp:positionV relativeFrom="paragraph">
              <wp:posOffset>-1013847</wp:posOffset>
            </wp:positionV>
            <wp:extent cx="7607300" cy="10755630"/>
            <wp:effectExtent l="0" t="0" r="0" b="7620"/>
            <wp:wrapNone/>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Seccion07.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607300" cy="10755630"/>
                    </a:xfrm>
                    <a:prstGeom prst="rect">
                      <a:avLst/>
                    </a:prstGeom>
                  </pic:spPr>
                </pic:pic>
              </a:graphicData>
            </a:graphic>
            <wp14:sizeRelH relativeFrom="margin">
              <wp14:pctWidth>0</wp14:pctWidth>
            </wp14:sizeRelH>
            <wp14:sizeRelV relativeFrom="margin">
              <wp14:pctHeight>0</wp14:pctHeight>
            </wp14:sizeRelV>
          </wp:anchor>
        </w:drawing>
      </w:r>
    </w:p>
    <w:p w14:paraId="7F0AE320" w14:textId="362CB147" w:rsidR="00C03BA9" w:rsidRDefault="00C03BA9" w:rsidP="0068118A">
      <w:pPr>
        <w:pStyle w:val="Ttulo3Memoria"/>
      </w:pPr>
    </w:p>
    <w:p w14:paraId="6B99C875" w14:textId="29E53D73" w:rsidR="00C03BA9" w:rsidRDefault="00C03BA9" w:rsidP="0068118A">
      <w:pPr>
        <w:pStyle w:val="Ttulo3Memoria"/>
      </w:pPr>
    </w:p>
    <w:p w14:paraId="5A7332DA" w14:textId="45BF9456" w:rsidR="00C03BA9" w:rsidRDefault="00C03BA9" w:rsidP="0068118A">
      <w:pPr>
        <w:pStyle w:val="Ttulo3Memoria"/>
      </w:pPr>
    </w:p>
    <w:p w14:paraId="49023600" w14:textId="77777777" w:rsidR="00C03BA9" w:rsidRDefault="00C03BA9" w:rsidP="0068118A">
      <w:pPr>
        <w:pStyle w:val="Ttulo3Memoria"/>
      </w:pPr>
    </w:p>
    <w:p w14:paraId="5C775DDF" w14:textId="77777777" w:rsidR="00311503" w:rsidRDefault="00311503" w:rsidP="0068118A">
      <w:pPr>
        <w:pStyle w:val="Ttulo3Memoria"/>
      </w:pPr>
    </w:p>
    <w:p w14:paraId="6A592D8B" w14:textId="77777777" w:rsidR="00311503" w:rsidRPr="009E7227" w:rsidRDefault="00311503" w:rsidP="0068118A">
      <w:pPr>
        <w:pStyle w:val="Ttulo3Memoria"/>
      </w:pPr>
    </w:p>
    <w:p w14:paraId="7B7F7EF9" w14:textId="77777777" w:rsidR="00BA467F" w:rsidRDefault="00BA467F" w:rsidP="0068118A"/>
    <w:p w14:paraId="391CBF2D" w14:textId="53BDE17B" w:rsidR="00AB4E78" w:rsidRPr="009E7227" w:rsidRDefault="00AB4E78" w:rsidP="0068118A"/>
    <w:bookmarkStart w:id="145" w:name="_Toc74228278"/>
    <w:bookmarkStart w:id="146" w:name="_Toc75343975"/>
    <w:p w14:paraId="0E89B66B" w14:textId="10CB1BAE" w:rsidR="007E42BC" w:rsidRDefault="00802E7F" w:rsidP="0068118A">
      <w:r w:rsidRPr="00B54346">
        <w:rPr>
          <w:noProof/>
        </w:rPr>
        <mc:AlternateContent>
          <mc:Choice Requires="wps">
            <w:drawing>
              <wp:anchor distT="0" distB="0" distL="114300" distR="114300" simplePos="0" relativeHeight="251738112" behindDoc="0" locked="0" layoutInCell="1" allowOverlap="1" wp14:anchorId="1E3D5AB7" wp14:editId="44E33923">
                <wp:simplePos x="0" y="0"/>
                <wp:positionH relativeFrom="column">
                  <wp:posOffset>2065950</wp:posOffset>
                </wp:positionH>
                <wp:positionV relativeFrom="paragraph">
                  <wp:posOffset>3995582</wp:posOffset>
                </wp:positionV>
                <wp:extent cx="2693670" cy="3144520"/>
                <wp:effectExtent l="0" t="0" r="0" b="0"/>
                <wp:wrapNone/>
                <wp:docPr id="461"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2693670" cy="3144520"/>
                        </a:xfrm>
                        <a:prstGeom prst="rect">
                          <a:avLst/>
                        </a:prstGeom>
                        <a:noFill/>
                        <a:ln w="25400" cap="flat" cmpd="sng" algn="ctr">
                          <a:noFill/>
                          <a:prstDash val="solid"/>
                          <a:headEnd/>
                          <a:tailEnd/>
                        </a:ln>
                        <a:effectLst/>
                      </wps:spPr>
                      <wps:txbx>
                        <w:txbxContent>
                          <w:p w14:paraId="6BC95D7A" w14:textId="77777777" w:rsidR="00802E7F" w:rsidRDefault="00802E7F"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14:paraId="27140DB4" w14:textId="77777777" w:rsidR="00802E7F" w:rsidRDefault="00802E7F" w:rsidP="00773D2F">
                            <w:pPr>
                              <w:pStyle w:val="Indice"/>
                              <w:rPr>
                                <w:sz w:val="28"/>
                              </w:rPr>
                            </w:pPr>
                          </w:p>
                          <w:p w14:paraId="475E79F2" w14:textId="77777777" w:rsidR="00802E7F" w:rsidRPr="00152381" w:rsidRDefault="00802E7F" w:rsidP="00EA5DEF">
                            <w:pPr>
                              <w:pStyle w:val="Indice"/>
                              <w:jc w:val="right"/>
                              <w:rPr>
                                <w:sz w:val="28"/>
                              </w:rPr>
                            </w:pPr>
                            <w:r w:rsidRPr="00152381">
                              <w:rPr>
                                <w:sz w:val="28"/>
                              </w:rPr>
                              <w:t>Docencia</w:t>
                            </w:r>
                          </w:p>
                          <w:p w14:paraId="0E7924AA" w14:textId="77777777" w:rsidR="00802E7F" w:rsidRPr="00152381" w:rsidRDefault="00802E7F" w:rsidP="00EA5DEF">
                            <w:pPr>
                              <w:pStyle w:val="Indice"/>
                              <w:jc w:val="right"/>
                              <w:rPr>
                                <w:sz w:val="220"/>
                                <w:szCs w:val="28"/>
                              </w:rPr>
                            </w:pPr>
                            <w:r w:rsidRPr="00152381">
                              <w:rPr>
                                <w:sz w:val="28"/>
                              </w:rPr>
                              <w:t>Formación continuada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3D5AB7" id="_x0000_s1050" type="#_x0000_t202" style="position:absolute;left:0;text-align:left;margin-left:162.65pt;margin-top:314.6pt;width:212.1pt;height:247.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" filled="f" stroked="f" strokeweight="2pt">
                <o:lock v:ext="edit" aspectratio="t"/>
                <v:textbox>
                  <w:txbxContent>
                    <w:p w14:paraId="6BC95D7A" w14:textId="77777777" w:rsidR="00802E7F" w:rsidRDefault="00802E7F" w:rsidP="007E42BC">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Gestión del conocimiento</w:t>
                      </w:r>
                    </w:p>
                    <w:p w14:paraId="27140DB4" w14:textId="77777777" w:rsidR="00802E7F" w:rsidRDefault="00802E7F" w:rsidP="00773D2F">
                      <w:pPr>
                        <w:pStyle w:val="Indice"/>
                        <w:rPr>
                          <w:sz w:val="28"/>
                        </w:rPr>
                      </w:pPr>
                    </w:p>
                    <w:p w14:paraId="475E79F2" w14:textId="77777777" w:rsidR="00802E7F" w:rsidRPr="00152381" w:rsidRDefault="00802E7F" w:rsidP="00EA5DEF">
                      <w:pPr>
                        <w:pStyle w:val="Indice"/>
                        <w:jc w:val="right"/>
                        <w:rPr>
                          <w:sz w:val="28"/>
                        </w:rPr>
                      </w:pPr>
                      <w:r w:rsidRPr="00152381">
                        <w:rPr>
                          <w:sz w:val="28"/>
                        </w:rPr>
                        <w:t>Docencia</w:t>
                      </w:r>
                    </w:p>
                    <w:p w14:paraId="0E7924AA" w14:textId="77777777" w:rsidR="00802E7F" w:rsidRPr="00152381" w:rsidRDefault="00802E7F" w:rsidP="00EA5DEF">
                      <w:pPr>
                        <w:pStyle w:val="Indice"/>
                        <w:jc w:val="right"/>
                        <w:rPr>
                          <w:sz w:val="220"/>
                          <w:szCs w:val="28"/>
                        </w:rPr>
                      </w:pPr>
                      <w:r w:rsidRPr="00152381">
                        <w:rPr>
                          <w:sz w:val="28"/>
                        </w:rPr>
                        <w:t>Formación continuada</w:t>
                      </w:r>
                    </w:p>
                  </w:txbxContent>
                </v:textbox>
              </v:shape>
            </w:pict>
          </mc:Fallback>
        </mc:AlternateContent>
      </w:r>
      <w:r w:rsidR="00C03BA9" w:rsidRPr="007E42BC">
        <w:rPr>
          <w:noProof/>
        </w:rPr>
        <mc:AlternateContent>
          <mc:Choice Requires="wps">
            <w:drawing>
              <wp:anchor distT="0" distB="0" distL="114300" distR="114300" simplePos="0" relativeHeight="251740160" behindDoc="0" locked="0" layoutInCell="1" allowOverlap="1" wp14:anchorId="3922674B" wp14:editId="7549E4FE">
                <wp:simplePos x="0" y="0"/>
                <wp:positionH relativeFrom="rightMargin">
                  <wp:align>left</wp:align>
                </wp:positionH>
                <wp:positionV relativeFrom="paragraph">
                  <wp:posOffset>3811846</wp:posOffset>
                </wp:positionV>
                <wp:extent cx="1212215" cy="2220595"/>
                <wp:effectExtent l="0" t="0" r="0" b="0"/>
                <wp:wrapNone/>
                <wp:docPr id="46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595"/>
                        </a:xfrm>
                        <a:prstGeom prst="rect">
                          <a:avLst/>
                        </a:prstGeom>
                        <a:noFill/>
                        <a:ln w="25400" cap="flat" cmpd="sng" algn="ctr">
                          <a:noFill/>
                          <a:prstDash val="solid"/>
                          <a:headEnd/>
                          <a:tailEnd/>
                        </a:ln>
                        <a:effectLst/>
                      </wps:spPr>
                      <wps:txbx>
                        <w:txbxContent>
                          <w:p w14:paraId="2634F54C" w14:textId="77777777" w:rsidR="00802E7F" w:rsidRDefault="00802E7F" w:rsidP="007E42BC">
                            <w:pPr>
                              <w:pStyle w:val="Capitulo"/>
                            </w:pPr>
                            <w:r>
                              <w:t>7</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3922674B" id="_x0000_s1051" type="#_x0000_t202" style="position:absolute;left:0;text-align:left;margin-left:0;margin-top:300.15pt;width:95.45pt;height:174.85pt;z-index:251740160;visibility:visible;mso-wrap-style:square;mso-height-percent:0;mso-wrap-distance-left:9pt;mso-wrap-distance-top:0;mso-wrap-distance-right:9pt;mso-wrap-distance-bottom:0;mso-position-horizontal:left;mso-position-horizontal-relative:right-margin-area;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" filled="f" stroked="f" strokeweight="2pt">
                <o:lock v:ext="edit" aspectratio="t"/>
                <v:textbox>
                  <w:txbxContent>
                    <w:p w14:paraId="2634F54C" w14:textId="77777777" w:rsidR="00802E7F" w:rsidRDefault="00802E7F" w:rsidP="007E42BC">
                      <w:pPr>
                        <w:pStyle w:val="Capitulo"/>
                      </w:pPr>
                      <w:r>
                        <w:t>7</w:t>
                      </w:r>
                    </w:p>
                  </w:txbxContent>
                </v:textbox>
                <w10:wrap anchorx="margin"/>
              </v:shape>
            </w:pict>
          </mc:Fallback>
        </mc:AlternateContent>
      </w:r>
    </w:p>
    <w:p w14:paraId="5427CF7B" w14:textId="77777777" w:rsidR="00F31D28" w:rsidRPr="009E7227" w:rsidRDefault="00F31D28" w:rsidP="007E42BC">
      <w:pPr>
        <w:pStyle w:val="TITULO-Nivel1"/>
      </w:pPr>
      <w:bookmarkStart w:id="147" w:name="_Toc84872150"/>
      <w:r>
        <w:lastRenderedPageBreak/>
        <w:t>Gestión del Conocimiento</w:t>
      </w:r>
      <w:bookmarkEnd w:id="145"/>
      <w:bookmarkEnd w:id="146"/>
      <w:bookmarkEnd w:id="147"/>
    </w:p>
    <w:p w14:paraId="164F8CC2" w14:textId="77777777" w:rsidR="00F31D28" w:rsidRDefault="00F31D28" w:rsidP="003127C2">
      <w:pPr>
        <w:pStyle w:val="TITULO-Nivel2"/>
      </w:pPr>
      <w:bookmarkStart w:id="148" w:name="_Toc58590404"/>
      <w:bookmarkStart w:id="149" w:name="_Toc74228279"/>
      <w:bookmarkStart w:id="150" w:name="_Toc75343976"/>
      <w:bookmarkStart w:id="151" w:name="_Toc84872151"/>
      <w:bookmarkStart w:id="152" w:name="_Toc353793792"/>
      <w:r>
        <w:t>Docencia</w:t>
      </w:r>
      <w:bookmarkEnd w:id="148"/>
      <w:bookmarkEnd w:id="149"/>
      <w:bookmarkEnd w:id="150"/>
      <w:bookmarkEnd w:id="151"/>
    </w:p>
    <w:p w14:paraId="04D7B79C" w14:textId="77777777" w:rsidR="00F31D28" w:rsidRDefault="00F31D28" w:rsidP="003127C2">
      <w:pPr>
        <w:pStyle w:val="TITULO-Nivel3"/>
      </w:pPr>
      <w:r w:rsidRPr="00683B76">
        <w:t>Formación Pregrado</w:t>
      </w:r>
    </w:p>
    <w:p w14:paraId="6C3D63DA" w14:textId="77777777" w:rsidR="00F31D28" w:rsidRPr="003127C2" w:rsidRDefault="00F31D28" w:rsidP="003127C2">
      <w:pPr>
        <w:pStyle w:val="Ttulo3Memoria"/>
        <w:spacing w:before="0"/>
        <w:rPr>
          <w:sz w:val="14"/>
        </w:rPr>
      </w:pPr>
    </w:p>
    <w:tbl>
      <w:tblPr>
        <w:tblStyle w:val="TablaGeneral"/>
        <w:tblW w:w="7938" w:type="dxa"/>
        <w:tblLook w:val="00E0" w:firstRow="1" w:lastRow="1" w:firstColumn="1" w:lastColumn="0" w:noHBand="0" w:noVBand="0"/>
      </w:tblPr>
      <w:tblGrid>
        <w:gridCol w:w="3435"/>
        <w:gridCol w:w="1810"/>
        <w:gridCol w:w="2693"/>
      </w:tblGrid>
      <w:tr w:rsidR="00F31D28" w:rsidRPr="009E7227" w14:paraId="4CEF6F9A" w14:textId="77777777" w:rsidTr="003127C2">
        <w:trPr>
          <w:cnfStyle w:val="100000000000" w:firstRow="1" w:lastRow="0" w:firstColumn="0" w:lastColumn="0" w:oddVBand="0" w:evenVBand="0" w:oddHBand="0" w:evenHBand="0" w:firstRowFirstColumn="0" w:firstRowLastColumn="0" w:lastRowFirstColumn="0" w:lastRowLastColumn="0"/>
          <w:trHeight w:val="275"/>
        </w:trPr>
        <w:tc>
          <w:tcPr>
            <w:cnfStyle w:val="001000000000" w:firstRow="0" w:lastRow="0" w:firstColumn="1" w:lastColumn="0" w:oddVBand="0" w:evenVBand="0" w:oddHBand="0" w:evenHBand="0" w:firstRowFirstColumn="0" w:firstRowLastColumn="0" w:lastRowFirstColumn="0" w:lastRowLastColumn="0"/>
            <w:tcW w:w="3435" w:type="dxa"/>
          </w:tcPr>
          <w:p w14:paraId="0A2C8FF8" w14:textId="78FD8C5B" w:rsidR="00F31D28" w:rsidRPr="00B34270" w:rsidRDefault="00C62BEA" w:rsidP="0068118A">
            <w:pPr>
              <w:rPr>
                <w:rFonts w:ascii="Montserrat SemiBold" w:hAnsi="Montserrat SemiBold"/>
                <w:b w:val="0"/>
              </w:rPr>
            </w:pPr>
            <w:r>
              <w:rPr>
                <w:rFonts w:ascii="Montserrat SemiBold" w:hAnsi="Montserrat SemiBold"/>
                <w:b w:val="0"/>
              </w:rPr>
              <w:t xml:space="preserve">TITULACIÓN </w:t>
            </w:r>
          </w:p>
        </w:tc>
        <w:tc>
          <w:tcPr>
            <w:tcW w:w="1810" w:type="dxa"/>
          </w:tcPr>
          <w:p w14:paraId="6A9BD49D" w14:textId="31FE6FAD" w:rsidR="00F31D28" w:rsidRPr="00B34270" w:rsidRDefault="00C62BEA"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14:paraId="77387BB9" w14:textId="090F19FD" w:rsidR="00F31D28" w:rsidRPr="00B34270" w:rsidRDefault="00C62BEA" w:rsidP="0068118A">
            <w:pPr>
              <w:rPr>
                <w:rFonts w:ascii="Montserrat SemiBold" w:hAnsi="Montserrat SemiBold"/>
                <w:b w:val="0"/>
              </w:rPr>
            </w:pPr>
            <w:r>
              <w:rPr>
                <w:rFonts w:ascii="Montserrat SemiBold" w:hAnsi="Montserrat SemiBold"/>
                <w:b w:val="0"/>
              </w:rPr>
              <w:t>CENTRO</w:t>
            </w:r>
          </w:p>
        </w:tc>
      </w:tr>
      <w:tr w:rsidR="00C62BEA" w:rsidRPr="009E7227" w14:paraId="5C07DF0C" w14:textId="77777777" w:rsidTr="003127C2">
        <w:trPr>
          <w:trHeight w:val="270"/>
        </w:trPr>
        <w:tc>
          <w:tcPr>
            <w:cnfStyle w:val="001000000000" w:firstRow="0" w:lastRow="0" w:firstColumn="1" w:lastColumn="0" w:oddVBand="0" w:evenVBand="0" w:oddHBand="0" w:evenHBand="0" w:firstRowFirstColumn="0" w:firstRowLastColumn="0" w:lastRowFirstColumn="0" w:lastRowLastColumn="0"/>
            <w:tcW w:w="3435" w:type="dxa"/>
          </w:tcPr>
          <w:p w14:paraId="1899497B" w14:textId="28616EF3" w:rsidR="00C62BEA" w:rsidRPr="002A6F12" w:rsidRDefault="00C62BEA" w:rsidP="0065019B">
            <w:pPr>
              <w:jc w:val="left"/>
            </w:pPr>
            <w:r>
              <w:t>TCAE</w:t>
            </w:r>
          </w:p>
        </w:tc>
        <w:tc>
          <w:tcPr>
            <w:tcW w:w="1810" w:type="dxa"/>
          </w:tcPr>
          <w:p w14:paraId="4BA4A1B0" w14:textId="3CEA1EB1" w:rsidR="00C62BEA" w:rsidRPr="002A6F12" w:rsidRDefault="00C62BEA" w:rsidP="00C62BEA">
            <w:pPr>
              <w:jc w:val="right"/>
              <w:cnfStyle w:val="000000000000" w:firstRow="0" w:lastRow="0" w:firstColumn="0" w:lastColumn="0" w:oddVBand="0" w:evenVBand="0" w:oddHBand="0" w:evenHBand="0" w:firstRowFirstColumn="0" w:firstRowLastColumn="0" w:lastRowFirstColumn="0" w:lastRowLastColumn="0"/>
            </w:pPr>
            <w:r>
              <w:t>50</w:t>
            </w:r>
          </w:p>
        </w:tc>
        <w:tc>
          <w:tcPr>
            <w:cnfStyle w:val="000001000000" w:firstRow="0" w:lastRow="0" w:firstColumn="0" w:lastColumn="0" w:oddVBand="0" w:evenVBand="1" w:oddHBand="0" w:evenHBand="0" w:firstRowFirstColumn="0" w:firstRowLastColumn="0" w:lastRowFirstColumn="0" w:lastRowLastColumn="0"/>
            <w:tcW w:w="2693" w:type="dxa"/>
          </w:tcPr>
          <w:p w14:paraId="7CA851E6" w14:textId="77777777" w:rsidR="00C62BEA" w:rsidRDefault="00C62BEA" w:rsidP="00C62BEA">
            <w:pPr>
              <w:jc w:val="left"/>
            </w:pPr>
            <w:r>
              <w:t>IES ÍCARO</w:t>
            </w:r>
          </w:p>
          <w:p w14:paraId="605AF072" w14:textId="77777777" w:rsidR="00C62BEA" w:rsidRDefault="00C62BEA" w:rsidP="00C62BEA">
            <w:pPr>
              <w:jc w:val="left"/>
            </w:pPr>
            <w:r>
              <w:t>IES HEASE</w:t>
            </w:r>
          </w:p>
          <w:p w14:paraId="05DBCB03" w14:textId="1BC7240D" w:rsidR="00C62BEA" w:rsidRPr="002A6F12" w:rsidRDefault="00C62BEA" w:rsidP="00C62BEA">
            <w:pPr>
              <w:jc w:val="left"/>
            </w:pPr>
            <w:r>
              <w:t>IES GONZÁLEZ CAÑADAS</w:t>
            </w:r>
          </w:p>
        </w:tc>
      </w:tr>
      <w:tr w:rsidR="00C62BEA" w:rsidRPr="009E7227" w14:paraId="421ADFF9" w14:textId="77777777" w:rsidTr="003127C2">
        <w:trPr>
          <w:trHeight w:val="239"/>
        </w:trPr>
        <w:tc>
          <w:tcPr>
            <w:cnfStyle w:val="001000000000" w:firstRow="0" w:lastRow="0" w:firstColumn="1" w:lastColumn="0" w:oddVBand="0" w:evenVBand="0" w:oddHBand="0" w:evenHBand="0" w:firstRowFirstColumn="0" w:firstRowLastColumn="0" w:lastRowFirstColumn="0" w:lastRowLastColumn="0"/>
            <w:tcW w:w="3435" w:type="dxa"/>
          </w:tcPr>
          <w:p w14:paraId="3504A89A" w14:textId="41BECA02" w:rsidR="00C62BEA" w:rsidRPr="002A6F12" w:rsidRDefault="00C62BEA" w:rsidP="0065019B">
            <w:pPr>
              <w:jc w:val="left"/>
            </w:pPr>
            <w:r>
              <w:t>TÉCNICOS EN DOCUMENTACIÓN SANITARIA</w:t>
            </w:r>
          </w:p>
        </w:tc>
        <w:tc>
          <w:tcPr>
            <w:tcW w:w="1810" w:type="dxa"/>
          </w:tcPr>
          <w:p w14:paraId="0EC4DC3D" w14:textId="4F588CE9" w:rsidR="00C62BEA" w:rsidRPr="002A6F12" w:rsidRDefault="00C62BEA" w:rsidP="00C62BEA">
            <w:pPr>
              <w:jc w:val="right"/>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2693" w:type="dxa"/>
          </w:tcPr>
          <w:p w14:paraId="3141BDCB" w14:textId="1322ACDA" w:rsidR="00C62BEA" w:rsidRPr="002A6F12" w:rsidRDefault="00C62BEA" w:rsidP="00C62BEA">
            <w:pPr>
              <w:jc w:val="left"/>
            </w:pPr>
            <w:r>
              <w:t>IES PRADO DE SANTODOMINGO</w:t>
            </w:r>
          </w:p>
        </w:tc>
      </w:tr>
      <w:tr w:rsidR="00C62BEA" w:rsidRPr="009E7227" w14:paraId="0F8B6435" w14:textId="77777777" w:rsidTr="003127C2">
        <w:trPr>
          <w:trHeight w:val="251"/>
        </w:trPr>
        <w:tc>
          <w:tcPr>
            <w:cnfStyle w:val="001000000000" w:firstRow="0" w:lastRow="0" w:firstColumn="1" w:lastColumn="0" w:oddVBand="0" w:evenVBand="0" w:oddHBand="0" w:evenHBand="0" w:firstRowFirstColumn="0" w:firstRowLastColumn="0" w:lastRowFirstColumn="0" w:lastRowLastColumn="0"/>
            <w:tcW w:w="3435" w:type="dxa"/>
          </w:tcPr>
          <w:p w14:paraId="1C0F3B63" w14:textId="344DD162" w:rsidR="00C62BEA" w:rsidRPr="002A6F12" w:rsidRDefault="00C62BEA" w:rsidP="0065019B">
            <w:pPr>
              <w:jc w:val="left"/>
            </w:pPr>
            <w:r>
              <w:t>TÉCNICOS DE LABORATORIO</w:t>
            </w:r>
          </w:p>
        </w:tc>
        <w:tc>
          <w:tcPr>
            <w:tcW w:w="1810" w:type="dxa"/>
          </w:tcPr>
          <w:p w14:paraId="0F65F5F9" w14:textId="28665A32" w:rsidR="00C62BEA" w:rsidRPr="002A6F12" w:rsidRDefault="00C62BEA" w:rsidP="00C62BEA">
            <w:pPr>
              <w:jc w:val="right"/>
              <w:cnfStyle w:val="000000000000" w:firstRow="0" w:lastRow="0" w:firstColumn="0" w:lastColumn="0" w:oddVBand="0" w:evenVBand="0" w:oddHBand="0" w:evenHBand="0" w:firstRowFirstColumn="0" w:firstRowLastColumn="0" w:lastRowFirstColumn="0" w:lastRowLastColumn="0"/>
            </w:pPr>
            <w:r>
              <w:t>15</w:t>
            </w:r>
          </w:p>
        </w:tc>
        <w:tc>
          <w:tcPr>
            <w:cnfStyle w:val="000001000000" w:firstRow="0" w:lastRow="0" w:firstColumn="0" w:lastColumn="0" w:oddVBand="0" w:evenVBand="1" w:oddHBand="0" w:evenHBand="0" w:firstRowFirstColumn="0" w:firstRowLastColumn="0" w:lastRowFirstColumn="0" w:lastRowLastColumn="0"/>
            <w:tcW w:w="2693" w:type="dxa"/>
          </w:tcPr>
          <w:p w14:paraId="799EEF7A" w14:textId="77777777" w:rsidR="00C62BEA" w:rsidRDefault="00C62BEA" w:rsidP="00C62BEA">
            <w:pPr>
              <w:jc w:val="left"/>
            </w:pPr>
            <w:r>
              <w:t>IES S.XXI</w:t>
            </w:r>
          </w:p>
          <w:p w14:paraId="615607D1" w14:textId="77777777" w:rsidR="00C62BEA" w:rsidRDefault="00C62BEA" w:rsidP="00C62BEA">
            <w:pPr>
              <w:jc w:val="left"/>
            </w:pPr>
            <w:r>
              <w:t>IES BENJAMÍN RÚA</w:t>
            </w:r>
          </w:p>
          <w:p w14:paraId="5599FCFD" w14:textId="3C76B75D" w:rsidR="00C62BEA" w:rsidRPr="002A6F12" w:rsidRDefault="00C62BEA" w:rsidP="00C62BEA">
            <w:pPr>
              <w:jc w:val="left"/>
            </w:pPr>
            <w:r>
              <w:t>IES HUMANEJOS</w:t>
            </w:r>
          </w:p>
        </w:tc>
      </w:tr>
      <w:tr w:rsidR="00C62BEA" w:rsidRPr="009E7227" w14:paraId="47B215ED" w14:textId="77777777" w:rsidTr="003127C2">
        <w:trPr>
          <w:trHeight w:val="246"/>
        </w:trPr>
        <w:tc>
          <w:tcPr>
            <w:cnfStyle w:val="001000000000" w:firstRow="0" w:lastRow="0" w:firstColumn="1" w:lastColumn="0" w:oddVBand="0" w:evenVBand="0" w:oddHBand="0" w:evenHBand="0" w:firstRowFirstColumn="0" w:firstRowLastColumn="0" w:lastRowFirstColumn="0" w:lastRowLastColumn="0"/>
            <w:tcW w:w="3435" w:type="dxa"/>
          </w:tcPr>
          <w:p w14:paraId="7190071D" w14:textId="31654DD7" w:rsidR="00C62BEA" w:rsidRPr="002A6F12" w:rsidRDefault="00C62BEA" w:rsidP="0065019B">
            <w:pPr>
              <w:jc w:val="left"/>
            </w:pPr>
            <w:r>
              <w:t>TÉCNICOS EN FARMACIA Y PARAFARMACIA</w:t>
            </w:r>
          </w:p>
        </w:tc>
        <w:tc>
          <w:tcPr>
            <w:tcW w:w="1810" w:type="dxa"/>
          </w:tcPr>
          <w:p w14:paraId="3D6DD6C6" w14:textId="16680FE5" w:rsidR="00C62BEA" w:rsidRPr="002A6F12" w:rsidRDefault="00C62BEA" w:rsidP="00C62BEA">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2693" w:type="dxa"/>
          </w:tcPr>
          <w:p w14:paraId="31366F0D" w14:textId="77777777" w:rsidR="00C62BEA" w:rsidRDefault="00C62BEA" w:rsidP="00C62BEA">
            <w:pPr>
              <w:jc w:val="left"/>
            </w:pPr>
            <w:r>
              <w:t>IES BENJAMÍN RÚA</w:t>
            </w:r>
          </w:p>
          <w:p w14:paraId="39D551DB" w14:textId="104F1BAB" w:rsidR="00C62BEA" w:rsidRPr="002A6F12" w:rsidRDefault="00C62BEA" w:rsidP="00C62BEA">
            <w:pPr>
              <w:jc w:val="left"/>
            </w:pPr>
            <w:r>
              <w:t>IES MÓSTOLES</w:t>
            </w:r>
          </w:p>
        </w:tc>
      </w:tr>
      <w:tr w:rsidR="00C62BEA" w:rsidRPr="009E7227" w14:paraId="458F80CB" w14:textId="77777777" w:rsidTr="003127C2">
        <w:trPr>
          <w:trHeight w:val="250"/>
        </w:trPr>
        <w:tc>
          <w:tcPr>
            <w:cnfStyle w:val="001000000000" w:firstRow="0" w:lastRow="0" w:firstColumn="1" w:lastColumn="0" w:oddVBand="0" w:evenVBand="0" w:oddHBand="0" w:evenHBand="0" w:firstRowFirstColumn="0" w:firstRowLastColumn="0" w:lastRowFirstColumn="0" w:lastRowLastColumn="0"/>
            <w:tcW w:w="3435" w:type="dxa"/>
          </w:tcPr>
          <w:p w14:paraId="15FFF6FF" w14:textId="45E52FB6" w:rsidR="00C62BEA" w:rsidRPr="002A6F12" w:rsidRDefault="00C62BEA" w:rsidP="0065019B">
            <w:pPr>
              <w:jc w:val="left"/>
            </w:pPr>
            <w:r>
              <w:t>TSID</w:t>
            </w:r>
          </w:p>
        </w:tc>
        <w:tc>
          <w:tcPr>
            <w:tcW w:w="1810" w:type="dxa"/>
          </w:tcPr>
          <w:p w14:paraId="17B35C92" w14:textId="046422A0" w:rsidR="00C62BEA" w:rsidRPr="002A6F12" w:rsidRDefault="00C62BEA" w:rsidP="00C62BEA">
            <w:pPr>
              <w:jc w:val="right"/>
              <w:cnfStyle w:val="000000000000" w:firstRow="0" w:lastRow="0" w:firstColumn="0" w:lastColumn="0" w:oddVBand="0" w:evenVBand="0" w:oddHBand="0" w:evenHBand="0" w:firstRowFirstColumn="0" w:firstRowLastColumn="0" w:lastRowFirstColumn="0" w:lastRowLastColumn="0"/>
            </w:pPr>
            <w:r>
              <w:t>34</w:t>
            </w:r>
          </w:p>
        </w:tc>
        <w:tc>
          <w:tcPr>
            <w:cnfStyle w:val="000001000000" w:firstRow="0" w:lastRow="0" w:firstColumn="0" w:lastColumn="0" w:oddVBand="0" w:evenVBand="1" w:oddHBand="0" w:evenHBand="0" w:firstRowFirstColumn="0" w:firstRowLastColumn="0" w:lastRowFirstColumn="0" w:lastRowLastColumn="0"/>
            <w:tcW w:w="2693" w:type="dxa"/>
          </w:tcPr>
          <w:p w14:paraId="56F30EE6" w14:textId="10910EDF" w:rsidR="00C62BEA" w:rsidRPr="002A6F12" w:rsidRDefault="00C62BEA" w:rsidP="00C62BEA">
            <w:pPr>
              <w:jc w:val="left"/>
            </w:pPr>
            <w:r>
              <w:t>IES SANTA GEMA GALGANI</w:t>
            </w:r>
          </w:p>
        </w:tc>
      </w:tr>
      <w:tr w:rsidR="00C62BEA" w:rsidRPr="009E7227" w14:paraId="7B1E8D51" w14:textId="77777777" w:rsidTr="003127C2">
        <w:trPr>
          <w:trHeight w:val="245"/>
        </w:trPr>
        <w:tc>
          <w:tcPr>
            <w:cnfStyle w:val="001000000000" w:firstRow="0" w:lastRow="0" w:firstColumn="1" w:lastColumn="0" w:oddVBand="0" w:evenVBand="0" w:oddHBand="0" w:evenHBand="0" w:firstRowFirstColumn="0" w:firstRowLastColumn="0" w:lastRowFirstColumn="0" w:lastRowLastColumn="0"/>
            <w:tcW w:w="3435" w:type="dxa"/>
          </w:tcPr>
          <w:p w14:paraId="2D4CD386" w14:textId="27F44413" w:rsidR="00C62BEA" w:rsidRPr="002A6F12" w:rsidRDefault="00C62BEA" w:rsidP="0065019B">
            <w:pPr>
              <w:jc w:val="left"/>
            </w:pPr>
            <w:r>
              <w:t>TÉCNICOS EN ANATOMÍA PATOLÓGICA</w:t>
            </w:r>
          </w:p>
        </w:tc>
        <w:tc>
          <w:tcPr>
            <w:tcW w:w="1810" w:type="dxa"/>
          </w:tcPr>
          <w:p w14:paraId="775B851B" w14:textId="60E4562E" w:rsidR="00C62BEA" w:rsidRPr="002A6F12" w:rsidRDefault="00C62BEA" w:rsidP="00C62BEA">
            <w:pPr>
              <w:jc w:val="right"/>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2693" w:type="dxa"/>
          </w:tcPr>
          <w:p w14:paraId="32CB1547" w14:textId="77777777" w:rsidR="00C62BEA" w:rsidRDefault="00C62BEA" w:rsidP="00C62BEA">
            <w:pPr>
              <w:jc w:val="left"/>
            </w:pPr>
            <w:r>
              <w:t>IES FRANCISCO DE VITORIA</w:t>
            </w:r>
          </w:p>
          <w:p w14:paraId="33FC1438" w14:textId="77777777" w:rsidR="00C62BEA" w:rsidRDefault="00C62BEA" w:rsidP="00C62BEA">
            <w:pPr>
              <w:jc w:val="left"/>
            </w:pPr>
            <w:r>
              <w:t>IES CEU</w:t>
            </w:r>
          </w:p>
          <w:p w14:paraId="0D0E5D50" w14:textId="68A0707F" w:rsidR="00C62BEA" w:rsidRPr="002A6F12" w:rsidRDefault="00C62BEA" w:rsidP="00C62BEA">
            <w:pPr>
              <w:jc w:val="left"/>
            </w:pPr>
            <w:r>
              <w:t>IES JUAN DE MAIRENA</w:t>
            </w:r>
          </w:p>
        </w:tc>
      </w:tr>
      <w:tr w:rsidR="00C62BEA" w:rsidRPr="009E7227" w14:paraId="23F7808E" w14:textId="77777777" w:rsidTr="003127C2">
        <w:trPr>
          <w:cnfStyle w:val="010000000000" w:firstRow="0" w:lastRow="1"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3435" w:type="dxa"/>
          </w:tcPr>
          <w:p w14:paraId="640F1E8E" w14:textId="2364C618" w:rsidR="00C62BEA" w:rsidRPr="00EC536F" w:rsidRDefault="00C62BEA" w:rsidP="00C62BEA">
            <w:r>
              <w:t xml:space="preserve">TOTAL </w:t>
            </w:r>
          </w:p>
        </w:tc>
        <w:tc>
          <w:tcPr>
            <w:tcW w:w="4503" w:type="dxa"/>
            <w:gridSpan w:val="2"/>
          </w:tcPr>
          <w:p w14:paraId="331411B1" w14:textId="48CB7CD9" w:rsidR="00C62BEA" w:rsidRPr="00C62BEA" w:rsidRDefault="00C62BEA" w:rsidP="00C62BEA">
            <w:pPr>
              <w:cnfStyle w:val="010000000000" w:firstRow="0" w:lastRow="1" w:firstColumn="0" w:lastColumn="0" w:oddVBand="0" w:evenVBand="0" w:oddHBand="0" w:evenHBand="0" w:firstRowFirstColumn="0" w:firstRowLastColumn="0" w:lastRowFirstColumn="0" w:lastRowLastColumn="0"/>
              <w:rPr>
                <w:b/>
              </w:rPr>
            </w:pPr>
            <w:r>
              <w:t xml:space="preserve">                           </w:t>
            </w:r>
            <w:r w:rsidRPr="00C62BEA">
              <w:rPr>
                <w:b/>
              </w:rPr>
              <w:t xml:space="preserve"> 109</w:t>
            </w:r>
          </w:p>
        </w:tc>
      </w:tr>
    </w:tbl>
    <w:p w14:paraId="690B8579" w14:textId="77777777" w:rsidR="00F31D28" w:rsidRPr="00683B76" w:rsidRDefault="00F31D28" w:rsidP="003127C2">
      <w:pPr>
        <w:pStyle w:val="TITULO-Nivel3"/>
        <w:spacing w:before="480"/>
      </w:pPr>
      <w:r w:rsidRPr="00683B76">
        <w:t>Formación de Grado</w:t>
      </w:r>
    </w:p>
    <w:tbl>
      <w:tblPr>
        <w:tblStyle w:val="TablaGeneral"/>
        <w:tblW w:w="7938" w:type="dxa"/>
        <w:tblLayout w:type="fixed"/>
        <w:tblLook w:val="00E0" w:firstRow="1" w:lastRow="1" w:firstColumn="1" w:lastColumn="0" w:noHBand="0" w:noVBand="0"/>
      </w:tblPr>
      <w:tblGrid>
        <w:gridCol w:w="3402"/>
        <w:gridCol w:w="1843"/>
        <w:gridCol w:w="2693"/>
      </w:tblGrid>
      <w:tr w:rsidR="00F31D28" w:rsidRPr="002A6F12" w14:paraId="0FC2F6D1" w14:textId="77777777" w:rsidTr="003127C2">
        <w:trPr>
          <w:cnfStyle w:val="100000000000" w:firstRow="1" w:lastRow="0" w:firstColumn="0" w:lastColumn="0" w:oddVBand="0" w:evenVBand="0" w:oddHBand="0" w:evenHBand="0" w:firstRowFirstColumn="0" w:firstRowLastColumn="0" w:lastRowFirstColumn="0" w:lastRowLastColumn="0"/>
          <w:trHeight w:val="329"/>
        </w:trPr>
        <w:tc>
          <w:tcPr>
            <w:cnfStyle w:val="001000000000" w:firstRow="0" w:lastRow="0" w:firstColumn="1" w:lastColumn="0" w:oddVBand="0" w:evenVBand="0" w:oddHBand="0" w:evenHBand="0" w:firstRowFirstColumn="0" w:firstRowLastColumn="0" w:lastRowFirstColumn="0" w:lastRowLastColumn="0"/>
            <w:tcW w:w="3402" w:type="dxa"/>
          </w:tcPr>
          <w:p w14:paraId="4ADE7B3D" w14:textId="77777777" w:rsidR="00F31D28" w:rsidRPr="00B34270" w:rsidRDefault="00F31D28" w:rsidP="0068118A">
            <w:pPr>
              <w:rPr>
                <w:rFonts w:ascii="Montserrat SemiBold" w:hAnsi="Montserrat SemiBold"/>
                <w:b w:val="0"/>
              </w:rPr>
            </w:pPr>
            <w:r w:rsidRPr="00B34270">
              <w:rPr>
                <w:rFonts w:ascii="Montserrat SemiBold" w:hAnsi="Montserrat SemiBold"/>
                <w:b w:val="0"/>
              </w:rPr>
              <w:t>TITULACIÓN</w:t>
            </w:r>
          </w:p>
        </w:tc>
        <w:tc>
          <w:tcPr>
            <w:tcW w:w="1843" w:type="dxa"/>
          </w:tcPr>
          <w:p w14:paraId="542AAF19" w14:textId="77777777"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B34270">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2693" w:type="dxa"/>
          </w:tcPr>
          <w:p w14:paraId="048C270E" w14:textId="77777777" w:rsidR="00F31D28" w:rsidRPr="00B34270" w:rsidRDefault="00F31D28" w:rsidP="0068118A">
            <w:pPr>
              <w:rPr>
                <w:rFonts w:ascii="Montserrat SemiBold" w:hAnsi="Montserrat SemiBold"/>
                <w:b w:val="0"/>
              </w:rPr>
            </w:pPr>
            <w:r w:rsidRPr="00B34270">
              <w:rPr>
                <w:rFonts w:ascii="Montserrat SemiBold" w:hAnsi="Montserrat SemiBold"/>
                <w:b w:val="0"/>
              </w:rPr>
              <w:t>UNIVERSIDAD</w:t>
            </w:r>
          </w:p>
        </w:tc>
      </w:tr>
      <w:tr w:rsidR="00F31D28" w:rsidRPr="002A6F12" w14:paraId="67D2F191" w14:textId="77777777" w:rsidTr="003127C2">
        <w:trPr>
          <w:trHeight w:val="359"/>
        </w:trPr>
        <w:tc>
          <w:tcPr>
            <w:cnfStyle w:val="001000000000" w:firstRow="0" w:lastRow="0" w:firstColumn="1" w:lastColumn="0" w:oddVBand="0" w:evenVBand="0" w:oddHBand="0" w:evenHBand="0" w:firstRowFirstColumn="0" w:firstRowLastColumn="0" w:lastRowFirstColumn="0" w:lastRowLastColumn="0"/>
            <w:tcW w:w="3402" w:type="dxa"/>
          </w:tcPr>
          <w:p w14:paraId="45836247" w14:textId="77777777" w:rsidR="00F31D28" w:rsidRPr="002A6F12" w:rsidRDefault="00F31D28" w:rsidP="0068118A">
            <w:r w:rsidRPr="002A6F12">
              <w:t>Medicina</w:t>
            </w:r>
          </w:p>
        </w:tc>
        <w:tc>
          <w:tcPr>
            <w:tcW w:w="1843" w:type="dxa"/>
          </w:tcPr>
          <w:p w14:paraId="5C5E1A07" w14:textId="64AD75A6" w:rsidR="00F31D28" w:rsidRPr="002A6F12" w:rsidRDefault="009D36E4" w:rsidP="00C93860">
            <w:pPr>
              <w:jc w:val="right"/>
              <w:cnfStyle w:val="000000000000" w:firstRow="0" w:lastRow="0" w:firstColumn="0" w:lastColumn="0" w:oddVBand="0" w:evenVBand="0" w:oddHBand="0" w:evenHBand="0" w:firstRowFirstColumn="0" w:firstRowLastColumn="0" w:lastRowFirstColumn="0" w:lastRowLastColumn="0"/>
            </w:pPr>
            <w:r w:rsidRPr="009D36E4">
              <w:t>240</w:t>
            </w:r>
          </w:p>
        </w:tc>
        <w:tc>
          <w:tcPr>
            <w:cnfStyle w:val="000001000000" w:firstRow="0" w:lastRow="0" w:firstColumn="0" w:lastColumn="0" w:oddVBand="0" w:evenVBand="1" w:oddHBand="0" w:evenHBand="0" w:firstRowFirstColumn="0" w:firstRowLastColumn="0" w:lastRowFirstColumn="0" w:lastRowLastColumn="0"/>
            <w:tcW w:w="2693" w:type="dxa"/>
          </w:tcPr>
          <w:p w14:paraId="21196F63" w14:textId="492B3CA0" w:rsidR="00F31D28" w:rsidRPr="002A6F12" w:rsidRDefault="00C62BEA" w:rsidP="0068118A">
            <w:r>
              <w:t>UNIVERSIDAD EUROPEA DE MADRID</w:t>
            </w:r>
          </w:p>
        </w:tc>
      </w:tr>
      <w:tr w:rsidR="00C62BEA" w:rsidRPr="002A6F12" w14:paraId="65F8FC02" w14:textId="77777777" w:rsidTr="003127C2">
        <w:trPr>
          <w:trHeight w:val="364"/>
        </w:trPr>
        <w:tc>
          <w:tcPr>
            <w:cnfStyle w:val="001000000000" w:firstRow="0" w:lastRow="0" w:firstColumn="1" w:lastColumn="0" w:oddVBand="0" w:evenVBand="0" w:oddHBand="0" w:evenHBand="0" w:firstRowFirstColumn="0" w:firstRowLastColumn="0" w:lastRowFirstColumn="0" w:lastRowLastColumn="0"/>
            <w:tcW w:w="3402" w:type="dxa"/>
          </w:tcPr>
          <w:p w14:paraId="228A4841" w14:textId="77777777" w:rsidR="00C62BEA" w:rsidRPr="002A6F12" w:rsidRDefault="00C62BEA" w:rsidP="00C62BEA">
            <w:r w:rsidRPr="002A6F12">
              <w:t xml:space="preserve">Enfermería </w:t>
            </w:r>
          </w:p>
        </w:tc>
        <w:tc>
          <w:tcPr>
            <w:tcW w:w="1843" w:type="dxa"/>
          </w:tcPr>
          <w:p w14:paraId="2E02B3C4" w14:textId="32EDA023" w:rsidR="00C62BEA" w:rsidRPr="002A6F12" w:rsidRDefault="00C62BEA" w:rsidP="00C62BEA">
            <w:pPr>
              <w:jc w:val="right"/>
              <w:cnfStyle w:val="000000000000" w:firstRow="0" w:lastRow="0" w:firstColumn="0" w:lastColumn="0" w:oddVBand="0" w:evenVBand="0" w:oddHBand="0" w:evenHBand="0" w:firstRowFirstColumn="0" w:firstRowLastColumn="0" w:lastRowFirstColumn="0" w:lastRowLastColumn="0"/>
            </w:pPr>
            <w:r>
              <w:t>83</w:t>
            </w:r>
          </w:p>
        </w:tc>
        <w:tc>
          <w:tcPr>
            <w:cnfStyle w:val="000001000000" w:firstRow="0" w:lastRow="0" w:firstColumn="0" w:lastColumn="0" w:oddVBand="0" w:evenVBand="1" w:oddHBand="0" w:evenHBand="0" w:firstRowFirstColumn="0" w:firstRowLastColumn="0" w:lastRowFirstColumn="0" w:lastRowLastColumn="0"/>
            <w:tcW w:w="2693" w:type="dxa"/>
          </w:tcPr>
          <w:p w14:paraId="61252538" w14:textId="77777777" w:rsidR="00C62BEA" w:rsidRDefault="00C62BEA" w:rsidP="00C62BEA">
            <w:r>
              <w:t>UNIVERSIDAD PONTIFICIA DE COMILLAS.</w:t>
            </w:r>
          </w:p>
          <w:p w14:paraId="38B72AFD" w14:textId="6911D29F" w:rsidR="00C62BEA" w:rsidRPr="002A6F12" w:rsidRDefault="00C62BEA" w:rsidP="00C62BEA">
            <w:r>
              <w:t>UNIVERSIDAD EUROPEA DE MADRID</w:t>
            </w:r>
          </w:p>
        </w:tc>
      </w:tr>
      <w:tr w:rsidR="00C62BEA" w:rsidRPr="002A6F12" w14:paraId="4C44E27A" w14:textId="77777777" w:rsidTr="003127C2">
        <w:trPr>
          <w:trHeight w:val="468"/>
        </w:trPr>
        <w:tc>
          <w:tcPr>
            <w:cnfStyle w:val="001000000000" w:firstRow="0" w:lastRow="0" w:firstColumn="1" w:lastColumn="0" w:oddVBand="0" w:evenVBand="0" w:oddHBand="0" w:evenHBand="0" w:firstRowFirstColumn="0" w:firstRowLastColumn="0" w:lastRowFirstColumn="0" w:lastRowLastColumn="0"/>
            <w:tcW w:w="3402" w:type="dxa"/>
          </w:tcPr>
          <w:p w14:paraId="1BE8B93D" w14:textId="77777777" w:rsidR="00C62BEA" w:rsidRPr="002A6F12" w:rsidRDefault="00C62BEA" w:rsidP="00C62BEA">
            <w:r w:rsidRPr="002A6F12">
              <w:t>Fisioterapia</w:t>
            </w:r>
            <w:r w:rsidRPr="002A6F12">
              <w:tab/>
            </w:r>
          </w:p>
        </w:tc>
        <w:tc>
          <w:tcPr>
            <w:tcW w:w="1843" w:type="dxa"/>
          </w:tcPr>
          <w:p w14:paraId="4A170AD6" w14:textId="6BCA1293" w:rsidR="00C62BEA" w:rsidRPr="002A6F12" w:rsidRDefault="00C62BEA" w:rsidP="00C62BEA">
            <w:pPr>
              <w:jc w:val="right"/>
              <w:cnfStyle w:val="000000000000" w:firstRow="0" w:lastRow="0" w:firstColumn="0" w:lastColumn="0" w:oddVBand="0" w:evenVBand="0" w:oddHBand="0" w:evenHBand="0" w:firstRowFirstColumn="0" w:firstRowLastColumn="0" w:lastRowFirstColumn="0" w:lastRowLastColumn="0"/>
            </w:pPr>
            <w:r>
              <w:t>20</w:t>
            </w:r>
          </w:p>
        </w:tc>
        <w:tc>
          <w:tcPr>
            <w:cnfStyle w:val="000001000000" w:firstRow="0" w:lastRow="0" w:firstColumn="0" w:lastColumn="0" w:oddVBand="0" w:evenVBand="1" w:oddHBand="0" w:evenHBand="0" w:firstRowFirstColumn="0" w:firstRowLastColumn="0" w:lastRowFirstColumn="0" w:lastRowLastColumn="0"/>
            <w:tcW w:w="2693" w:type="dxa"/>
          </w:tcPr>
          <w:p w14:paraId="4237720F" w14:textId="77777777" w:rsidR="00C62BEA" w:rsidRDefault="00C62BEA" w:rsidP="00C62BEA">
            <w:r>
              <w:t>UNIVERSIDAD PONTIFICIA DE COMILLAS.</w:t>
            </w:r>
          </w:p>
          <w:p w14:paraId="71079DFD" w14:textId="641F8F93" w:rsidR="00C62BEA" w:rsidRPr="002A6F12" w:rsidRDefault="00C62BEA" w:rsidP="00C62BEA">
            <w:r>
              <w:t>UNIVERSIDAD PONTIFICIA DE SALAMANCA</w:t>
            </w:r>
          </w:p>
        </w:tc>
      </w:tr>
      <w:tr w:rsidR="00C62BEA" w:rsidRPr="00EC536F" w14:paraId="0AEAF926" w14:textId="77777777" w:rsidTr="003127C2">
        <w:trPr>
          <w:cnfStyle w:val="010000000000" w:firstRow="0" w:lastRow="1" w:firstColumn="0" w:lastColumn="0" w:oddVBand="0" w:evenVBand="0" w:oddHBand="0" w:evenHBand="0" w:firstRowFirstColumn="0" w:firstRowLastColumn="0" w:lastRowFirstColumn="0" w:lastRowLastColumn="0"/>
          <w:trHeight w:val="357"/>
        </w:trPr>
        <w:tc>
          <w:tcPr>
            <w:cnfStyle w:val="001000000000" w:firstRow="0" w:lastRow="0" w:firstColumn="1" w:lastColumn="0" w:oddVBand="0" w:evenVBand="0" w:oddHBand="0" w:evenHBand="0" w:firstRowFirstColumn="0" w:firstRowLastColumn="0" w:lastRowFirstColumn="0" w:lastRowLastColumn="0"/>
            <w:tcW w:w="3402" w:type="dxa"/>
          </w:tcPr>
          <w:p w14:paraId="6206371B" w14:textId="61686564" w:rsidR="00C62BEA" w:rsidRPr="00EC536F" w:rsidRDefault="00C62BEA" w:rsidP="009D36E4">
            <w:r w:rsidRPr="00EC536F">
              <w:t>TOTAL</w:t>
            </w:r>
            <w:r w:rsidR="009D36E4">
              <w:t xml:space="preserve">                                                                                                                             </w:t>
            </w:r>
          </w:p>
        </w:tc>
        <w:tc>
          <w:tcPr>
            <w:tcW w:w="4536" w:type="dxa"/>
            <w:gridSpan w:val="2"/>
          </w:tcPr>
          <w:p w14:paraId="237CEF09" w14:textId="20ADE3E9" w:rsidR="00C62BEA" w:rsidRPr="00EC536F" w:rsidRDefault="009D36E4" w:rsidP="009D36E4">
            <w:pPr>
              <w:cnfStyle w:val="010000000000" w:firstRow="0" w:lastRow="1" w:firstColumn="0" w:lastColumn="0" w:oddVBand="0" w:evenVBand="0" w:oddHBand="0" w:evenHBand="0" w:firstRowFirstColumn="0" w:firstRowLastColumn="0" w:lastRowFirstColumn="0" w:lastRowLastColumn="0"/>
            </w:pPr>
            <w:r>
              <w:t xml:space="preserve">                           343                         </w:t>
            </w:r>
          </w:p>
        </w:tc>
      </w:tr>
    </w:tbl>
    <w:p w14:paraId="106A053F" w14:textId="77777777" w:rsidR="001C46C2" w:rsidRDefault="001C46C2" w:rsidP="00E3656F">
      <w:pPr>
        <w:pStyle w:val="TITULO-Nivel3"/>
      </w:pPr>
    </w:p>
    <w:p w14:paraId="1EB7AA9B" w14:textId="77777777" w:rsidR="001C46C2" w:rsidRDefault="001C46C2">
      <w:pPr>
        <w:spacing w:before="0" w:line="240" w:lineRule="auto"/>
        <w:jc w:val="left"/>
        <w:rPr>
          <w:rFonts w:ascii="Montserrat SemiBold" w:hAnsi="Montserrat SemiBold"/>
          <w:noProof/>
          <w:color w:val="48ACC6"/>
          <w:sz w:val="24"/>
        </w:rPr>
      </w:pPr>
      <w:r>
        <w:br w:type="page"/>
      </w:r>
    </w:p>
    <w:p w14:paraId="012D75C7" w14:textId="4E57F0A4" w:rsidR="00F31D28" w:rsidRPr="00E3656F" w:rsidRDefault="00F31D28" w:rsidP="00E3656F">
      <w:pPr>
        <w:pStyle w:val="TITULO-Nivel3"/>
      </w:pPr>
      <w:r w:rsidRPr="00E3656F">
        <w:lastRenderedPageBreak/>
        <w:t>Formación Posgrado</w:t>
      </w:r>
    </w:p>
    <w:tbl>
      <w:tblPr>
        <w:tblStyle w:val="TablaGeneral"/>
        <w:tblW w:w="7951" w:type="dxa"/>
        <w:tblLayout w:type="fixed"/>
        <w:tblLook w:val="00E0" w:firstRow="1" w:lastRow="1" w:firstColumn="1" w:lastColumn="0" w:noHBand="0" w:noVBand="0"/>
      </w:tblPr>
      <w:tblGrid>
        <w:gridCol w:w="3204"/>
        <w:gridCol w:w="1423"/>
        <w:gridCol w:w="51"/>
        <w:gridCol w:w="3273"/>
      </w:tblGrid>
      <w:tr w:rsidR="00F31D28" w:rsidRPr="00E3656F" w14:paraId="1E91E00A" w14:textId="77777777" w:rsidTr="003276FE">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3204" w:type="dxa"/>
          </w:tcPr>
          <w:p w14:paraId="675A0193" w14:textId="77777777" w:rsidR="00F31D28" w:rsidRPr="00E3656F" w:rsidRDefault="00F31D28" w:rsidP="0068118A">
            <w:pPr>
              <w:rPr>
                <w:rFonts w:ascii="Montserrat SemiBold" w:hAnsi="Montserrat SemiBold"/>
                <w:b w:val="0"/>
              </w:rPr>
            </w:pPr>
            <w:r w:rsidRPr="00E3656F">
              <w:rPr>
                <w:rFonts w:ascii="Montserrat SemiBold" w:hAnsi="Montserrat SemiBold"/>
                <w:b w:val="0"/>
              </w:rPr>
              <w:t>Máster</w:t>
            </w:r>
          </w:p>
        </w:tc>
        <w:tc>
          <w:tcPr>
            <w:tcW w:w="1423" w:type="dxa"/>
          </w:tcPr>
          <w:p w14:paraId="02FB527A" w14:textId="77777777" w:rsidR="00F31D28" w:rsidRPr="00E3656F" w:rsidRDefault="00F31D28" w:rsidP="003276FE">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Nº Alumnos</w:t>
            </w:r>
          </w:p>
        </w:tc>
        <w:tc>
          <w:tcPr>
            <w:cnfStyle w:val="000001000000" w:firstRow="0" w:lastRow="0" w:firstColumn="0" w:lastColumn="0" w:oddVBand="0" w:evenVBand="1" w:oddHBand="0" w:evenHBand="0" w:firstRowFirstColumn="0" w:firstRowLastColumn="0" w:lastRowFirstColumn="0" w:lastRowLastColumn="0"/>
            <w:tcW w:w="3324" w:type="dxa"/>
            <w:gridSpan w:val="2"/>
          </w:tcPr>
          <w:p w14:paraId="7E97BF46" w14:textId="77777777" w:rsidR="00F31D28" w:rsidRPr="00E3656F" w:rsidRDefault="00F31D28" w:rsidP="0068118A">
            <w:pPr>
              <w:rPr>
                <w:rFonts w:ascii="Montserrat SemiBold" w:hAnsi="Montserrat SemiBold"/>
                <w:b w:val="0"/>
              </w:rPr>
            </w:pPr>
            <w:r w:rsidRPr="00E3656F">
              <w:rPr>
                <w:rFonts w:ascii="Montserrat SemiBold" w:hAnsi="Montserrat SemiBold"/>
                <w:b w:val="0"/>
              </w:rPr>
              <w:t>UNIVERSIDAD</w:t>
            </w:r>
          </w:p>
        </w:tc>
      </w:tr>
      <w:tr w:rsidR="001B178E" w:rsidRPr="009E7227" w14:paraId="3488EB65" w14:textId="77777777" w:rsidTr="003276FE">
        <w:trPr>
          <w:trHeight w:val="203"/>
        </w:trPr>
        <w:tc>
          <w:tcPr>
            <w:cnfStyle w:val="001000000000" w:firstRow="0" w:lastRow="0" w:firstColumn="1" w:lastColumn="0" w:oddVBand="0" w:evenVBand="0" w:oddHBand="0" w:evenHBand="0" w:firstRowFirstColumn="0" w:firstRowLastColumn="0" w:lastRowFirstColumn="0" w:lastRowLastColumn="0"/>
            <w:tcW w:w="3204" w:type="dxa"/>
          </w:tcPr>
          <w:p w14:paraId="4B2C1203" w14:textId="725CEAFD" w:rsidR="001B178E" w:rsidRPr="002A6F12" w:rsidRDefault="001B178E" w:rsidP="00802E7F">
            <w:pPr>
              <w:jc w:val="left"/>
            </w:pPr>
            <w:r>
              <w:t>Máster en URGENCIAS, EMERGENCIAS Y  CRÍTICOS de Enfermería</w:t>
            </w:r>
          </w:p>
        </w:tc>
        <w:tc>
          <w:tcPr>
            <w:tcW w:w="1423" w:type="dxa"/>
          </w:tcPr>
          <w:p w14:paraId="74BBD31B" w14:textId="348D0611" w:rsidR="001B178E" w:rsidRPr="003276FE" w:rsidRDefault="001B178E" w:rsidP="003276FE">
            <w:pPr>
              <w:jc w:val="center"/>
              <w:cnfStyle w:val="000000000000" w:firstRow="0" w:lastRow="0" w:firstColumn="0" w:lastColumn="0" w:oddVBand="0" w:evenVBand="0" w:oddHBand="0" w:evenHBand="0" w:firstRowFirstColumn="0" w:firstRowLastColumn="0" w:lastRowFirstColumn="0" w:lastRowLastColumn="0"/>
              <w:rPr>
                <w:sz w:val="18"/>
                <w:szCs w:val="18"/>
              </w:rPr>
            </w:pPr>
            <w:r w:rsidRPr="003276FE">
              <w:rPr>
                <w:sz w:val="18"/>
                <w:szCs w:val="18"/>
              </w:rPr>
              <w:t>2</w:t>
            </w:r>
          </w:p>
        </w:tc>
        <w:tc>
          <w:tcPr>
            <w:cnfStyle w:val="000001000000" w:firstRow="0" w:lastRow="0" w:firstColumn="0" w:lastColumn="0" w:oddVBand="0" w:evenVBand="1" w:oddHBand="0" w:evenHBand="0" w:firstRowFirstColumn="0" w:firstRowLastColumn="0" w:lastRowFirstColumn="0" w:lastRowLastColumn="0"/>
            <w:tcW w:w="3324" w:type="dxa"/>
            <w:gridSpan w:val="2"/>
          </w:tcPr>
          <w:p w14:paraId="649EA0BA" w14:textId="212E98AA" w:rsidR="001B178E" w:rsidRPr="003276FE" w:rsidRDefault="001B178E" w:rsidP="003276FE">
            <w:pPr>
              <w:jc w:val="left"/>
              <w:rPr>
                <w:sz w:val="18"/>
                <w:szCs w:val="18"/>
              </w:rPr>
            </w:pPr>
            <w:r w:rsidRPr="003276FE">
              <w:rPr>
                <w:sz w:val="18"/>
                <w:szCs w:val="18"/>
              </w:rPr>
              <w:t>UNIVERSIDAD EUROPEA DE MADRID</w:t>
            </w:r>
          </w:p>
        </w:tc>
      </w:tr>
      <w:tr w:rsidR="003276FE" w:rsidRPr="009E7227" w14:paraId="265F62D1" w14:textId="77777777" w:rsidTr="003276FE">
        <w:trPr>
          <w:cnfStyle w:val="010000000000" w:firstRow="0" w:lastRow="1" w:firstColumn="0" w:lastColumn="0" w:oddVBand="0" w:evenVBand="0" w:oddHBand="0" w:evenHBand="0" w:firstRowFirstColumn="0" w:firstRowLastColumn="0" w:lastRowFirstColumn="0" w:lastRowLastColumn="0"/>
          <w:trHeight w:val="203"/>
        </w:trPr>
        <w:tc>
          <w:tcPr>
            <w:cnfStyle w:val="001000000000" w:firstRow="0" w:lastRow="0" w:firstColumn="1" w:lastColumn="0" w:oddVBand="0" w:evenVBand="0" w:oddHBand="0" w:evenHBand="0" w:firstRowFirstColumn="0" w:firstRowLastColumn="0" w:lastRowFirstColumn="0" w:lastRowLastColumn="0"/>
            <w:tcW w:w="3204" w:type="dxa"/>
          </w:tcPr>
          <w:p w14:paraId="000CDB12" w14:textId="77777777" w:rsidR="003276FE" w:rsidRPr="000978B6" w:rsidRDefault="003276FE" w:rsidP="001B178E">
            <w:r w:rsidRPr="000978B6">
              <w:t>TOTAL</w:t>
            </w:r>
          </w:p>
        </w:tc>
        <w:tc>
          <w:tcPr>
            <w:tcW w:w="1474" w:type="dxa"/>
            <w:gridSpan w:val="2"/>
          </w:tcPr>
          <w:p w14:paraId="40443D30" w14:textId="6D7A4539" w:rsidR="003276FE" w:rsidRPr="001B178E" w:rsidRDefault="003276FE" w:rsidP="003276FE">
            <w:pPr>
              <w:jc w:val="center"/>
              <w:cnfStyle w:val="010000000000" w:firstRow="0" w:lastRow="1" w:firstColumn="0" w:lastColumn="0" w:oddVBand="0" w:evenVBand="0" w:oddHBand="0" w:evenHBand="0" w:firstRowFirstColumn="0" w:firstRowLastColumn="0" w:lastRowFirstColumn="0" w:lastRowLastColumn="0"/>
              <w:rPr>
                <w:b/>
              </w:rPr>
            </w:pPr>
            <w:r w:rsidRPr="001B178E">
              <w:rPr>
                <w:b/>
              </w:rPr>
              <w:t>2</w:t>
            </w:r>
          </w:p>
        </w:tc>
        <w:tc>
          <w:tcPr>
            <w:cnfStyle w:val="000001000000" w:firstRow="0" w:lastRow="0" w:firstColumn="0" w:lastColumn="0" w:oddVBand="0" w:evenVBand="1" w:oddHBand="0" w:evenHBand="0" w:firstRowFirstColumn="0" w:firstRowLastColumn="0" w:lastRowFirstColumn="0" w:lastRowLastColumn="0"/>
            <w:tcW w:w="3273" w:type="dxa"/>
          </w:tcPr>
          <w:p w14:paraId="083CFA6A" w14:textId="0CFC25D6" w:rsidR="003276FE" w:rsidRPr="001B178E" w:rsidRDefault="003276FE" w:rsidP="00802E7F">
            <w:pPr>
              <w:rPr>
                <w:b/>
              </w:rPr>
            </w:pPr>
          </w:p>
        </w:tc>
      </w:tr>
    </w:tbl>
    <w:p w14:paraId="345EB6CD" w14:textId="77777777" w:rsidR="00F31D28" w:rsidRDefault="00F31D28" w:rsidP="0068118A">
      <w:pPr>
        <w:pStyle w:val="Ttulo3Memoria"/>
      </w:pPr>
    </w:p>
    <w:p w14:paraId="4209B023" w14:textId="77777777" w:rsidR="00F31D28" w:rsidRDefault="00F31D28" w:rsidP="00E3656F">
      <w:pPr>
        <w:pStyle w:val="TITULO-Nivel3"/>
      </w:pPr>
      <w:r w:rsidRPr="00683B76">
        <w:t>Formación de Especialistas</w:t>
      </w:r>
    </w:p>
    <w:p w14:paraId="03E7C294" w14:textId="6D205B29" w:rsidR="0094282D" w:rsidRDefault="00F31D28" w:rsidP="00E3656F">
      <w:pPr>
        <w:pStyle w:val="Nombredetabla"/>
      </w:pPr>
      <w:r w:rsidRPr="008302C0">
        <w:t>Nº de especialistas en formación. Año 2020</w:t>
      </w:r>
    </w:p>
    <w:tbl>
      <w:tblPr>
        <w:tblStyle w:val="TablaGeneral"/>
        <w:tblW w:w="8080" w:type="dxa"/>
        <w:tblLayout w:type="fixed"/>
        <w:tblLook w:val="00E0" w:firstRow="1" w:lastRow="1" w:firstColumn="1" w:lastColumn="0" w:noHBand="0" w:noVBand="0"/>
      </w:tblPr>
      <w:tblGrid>
        <w:gridCol w:w="3544"/>
        <w:gridCol w:w="142"/>
        <w:gridCol w:w="567"/>
        <w:gridCol w:w="709"/>
        <w:gridCol w:w="708"/>
        <w:gridCol w:w="709"/>
        <w:gridCol w:w="709"/>
        <w:gridCol w:w="992"/>
      </w:tblGrid>
      <w:tr w:rsidR="00F31D28" w:rsidRPr="00E3656F" w14:paraId="41FBF89A" w14:textId="77777777" w:rsidTr="001C46C2">
        <w:trPr>
          <w:cnfStyle w:val="100000000000" w:firstRow="1" w:lastRow="0" w:firstColumn="0" w:lastColumn="0" w:oddVBand="0" w:evenVBand="0" w:oddHBand="0" w:evenHBand="0" w:firstRowFirstColumn="0" w:firstRowLastColumn="0" w:lastRowFirstColumn="0" w:lastRowLastColumn="0"/>
          <w:cantSplit/>
          <w:trHeight w:val="300"/>
          <w:tblHeader/>
        </w:trPr>
        <w:tc>
          <w:tcPr>
            <w:cnfStyle w:val="001000000000" w:firstRow="0" w:lastRow="0" w:firstColumn="1" w:lastColumn="0" w:oddVBand="0" w:evenVBand="0" w:oddHBand="0" w:evenHBand="0" w:firstRowFirstColumn="0" w:firstRowLastColumn="0" w:lastRowFirstColumn="0" w:lastRowLastColumn="0"/>
            <w:tcW w:w="3544" w:type="dxa"/>
            <w:noWrap/>
            <w:hideMark/>
          </w:tcPr>
          <w:p w14:paraId="0AACB53D" w14:textId="77777777" w:rsidR="00F31D28" w:rsidRPr="00E3656F" w:rsidRDefault="00F31D28" w:rsidP="0068118A">
            <w:pPr>
              <w:rPr>
                <w:rFonts w:ascii="Montserrat SemiBold" w:hAnsi="Montserrat SemiBold"/>
                <w:b w:val="0"/>
              </w:rPr>
            </w:pPr>
            <w:r w:rsidRPr="00E3656F">
              <w:rPr>
                <w:rFonts w:ascii="Montserrat SemiBold" w:hAnsi="Montserrat SemiBold"/>
                <w:b w:val="0"/>
              </w:rPr>
              <w:t>ESPECIALIDAD</w:t>
            </w:r>
          </w:p>
        </w:tc>
        <w:tc>
          <w:tcPr>
            <w:tcW w:w="709" w:type="dxa"/>
            <w:gridSpan w:val="2"/>
            <w:noWrap/>
            <w:hideMark/>
          </w:tcPr>
          <w:p w14:paraId="1EB1902C" w14:textId="77777777" w:rsidR="00F31D28" w:rsidRPr="00E3656F" w:rsidRDefault="00F31D28"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R 1</w:t>
            </w:r>
          </w:p>
        </w:tc>
        <w:tc>
          <w:tcPr>
            <w:cnfStyle w:val="000001000000" w:firstRow="0" w:lastRow="0" w:firstColumn="0" w:lastColumn="0" w:oddVBand="0" w:evenVBand="1" w:oddHBand="0" w:evenHBand="0" w:firstRowFirstColumn="0" w:firstRowLastColumn="0" w:lastRowFirstColumn="0" w:lastRowLastColumn="0"/>
            <w:tcW w:w="709" w:type="dxa"/>
            <w:noWrap/>
            <w:hideMark/>
          </w:tcPr>
          <w:p w14:paraId="1CF4A581" w14:textId="77777777" w:rsidR="00F31D28" w:rsidRPr="00E3656F" w:rsidRDefault="00F31D28" w:rsidP="007924A3">
            <w:pPr>
              <w:jc w:val="center"/>
              <w:rPr>
                <w:rFonts w:ascii="Montserrat SemiBold" w:hAnsi="Montserrat SemiBold"/>
                <w:b w:val="0"/>
              </w:rPr>
            </w:pPr>
            <w:r w:rsidRPr="00E3656F">
              <w:rPr>
                <w:rFonts w:ascii="Montserrat SemiBold" w:hAnsi="Montserrat SemiBold"/>
                <w:b w:val="0"/>
              </w:rPr>
              <w:t>R2</w:t>
            </w:r>
          </w:p>
        </w:tc>
        <w:tc>
          <w:tcPr>
            <w:tcW w:w="708" w:type="dxa"/>
            <w:noWrap/>
            <w:hideMark/>
          </w:tcPr>
          <w:p w14:paraId="707DFE35" w14:textId="77777777" w:rsidR="00F31D28" w:rsidRPr="00E3656F" w:rsidRDefault="00F31D28"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R3</w:t>
            </w:r>
          </w:p>
        </w:tc>
        <w:tc>
          <w:tcPr>
            <w:cnfStyle w:val="000001000000" w:firstRow="0" w:lastRow="0" w:firstColumn="0" w:lastColumn="0" w:oddVBand="0" w:evenVBand="1" w:oddHBand="0" w:evenHBand="0" w:firstRowFirstColumn="0" w:firstRowLastColumn="0" w:lastRowFirstColumn="0" w:lastRowLastColumn="0"/>
            <w:tcW w:w="709" w:type="dxa"/>
            <w:noWrap/>
            <w:hideMark/>
          </w:tcPr>
          <w:p w14:paraId="2C8E27DF" w14:textId="77777777" w:rsidR="00F31D28" w:rsidRPr="00E3656F" w:rsidRDefault="00F31D28" w:rsidP="007924A3">
            <w:pPr>
              <w:jc w:val="center"/>
              <w:rPr>
                <w:rFonts w:ascii="Montserrat SemiBold" w:hAnsi="Montserrat SemiBold"/>
                <w:b w:val="0"/>
              </w:rPr>
            </w:pPr>
            <w:r w:rsidRPr="00E3656F">
              <w:rPr>
                <w:rFonts w:ascii="Montserrat SemiBold" w:hAnsi="Montserrat SemiBold"/>
                <w:b w:val="0"/>
              </w:rPr>
              <w:t>R4</w:t>
            </w:r>
          </w:p>
        </w:tc>
        <w:tc>
          <w:tcPr>
            <w:tcW w:w="709" w:type="dxa"/>
            <w:noWrap/>
            <w:hideMark/>
          </w:tcPr>
          <w:p w14:paraId="649C7026" w14:textId="77777777" w:rsidR="00F31D28" w:rsidRPr="00E3656F" w:rsidRDefault="00F31D28" w:rsidP="007924A3">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E3656F">
              <w:rPr>
                <w:rFonts w:ascii="Montserrat SemiBold" w:hAnsi="Montserrat SemiBold"/>
                <w:b w:val="0"/>
              </w:rPr>
              <w:t>R5</w:t>
            </w:r>
          </w:p>
        </w:tc>
        <w:tc>
          <w:tcPr>
            <w:cnfStyle w:val="000001000000" w:firstRow="0" w:lastRow="0" w:firstColumn="0" w:lastColumn="0" w:oddVBand="0" w:evenVBand="1" w:oddHBand="0" w:evenHBand="0" w:firstRowFirstColumn="0" w:firstRowLastColumn="0" w:lastRowFirstColumn="0" w:lastRowLastColumn="0"/>
            <w:tcW w:w="992" w:type="dxa"/>
            <w:noWrap/>
            <w:hideMark/>
          </w:tcPr>
          <w:p w14:paraId="60874F59" w14:textId="77777777" w:rsidR="00F31D28" w:rsidRPr="00E3656F" w:rsidRDefault="00F31D28" w:rsidP="007924A3">
            <w:pPr>
              <w:jc w:val="center"/>
              <w:rPr>
                <w:rFonts w:ascii="Montserrat SemiBold" w:hAnsi="Montserrat SemiBold"/>
                <w:b w:val="0"/>
              </w:rPr>
            </w:pPr>
            <w:r w:rsidRPr="00E3656F">
              <w:rPr>
                <w:rFonts w:ascii="Montserrat SemiBold" w:hAnsi="Montserrat SemiBold"/>
                <w:b w:val="0"/>
              </w:rPr>
              <w:t>TOTAL</w:t>
            </w:r>
          </w:p>
        </w:tc>
      </w:tr>
      <w:tr w:rsidR="0094282D" w:rsidRPr="00103E48" w14:paraId="54903515"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7CB1F02" w14:textId="77777777" w:rsidR="0094282D" w:rsidRPr="00B5418F" w:rsidRDefault="0094282D" w:rsidP="0094282D">
            <w:pPr>
              <w:jc w:val="left"/>
            </w:pPr>
            <w:r w:rsidRPr="00B5418F">
              <w:t>Anatomía Patológica</w:t>
            </w:r>
          </w:p>
        </w:tc>
        <w:tc>
          <w:tcPr>
            <w:tcW w:w="709" w:type="dxa"/>
            <w:gridSpan w:val="2"/>
            <w:noWrap/>
          </w:tcPr>
          <w:p w14:paraId="26718764" w14:textId="464A71B2"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6C63BDE0" w14:textId="30F8838B" w:rsidR="0094282D" w:rsidRPr="00B5418F" w:rsidRDefault="0094282D" w:rsidP="0094282D">
            <w:pPr>
              <w:jc w:val="center"/>
            </w:pPr>
            <w:r>
              <w:t>1</w:t>
            </w:r>
          </w:p>
        </w:tc>
        <w:tc>
          <w:tcPr>
            <w:tcW w:w="708" w:type="dxa"/>
            <w:noWrap/>
          </w:tcPr>
          <w:p w14:paraId="49781D35" w14:textId="48DB4915"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20054436" w14:textId="1F8F7F73" w:rsidR="0094282D" w:rsidRPr="00B5418F" w:rsidRDefault="0094282D" w:rsidP="0094282D">
            <w:pPr>
              <w:jc w:val="center"/>
            </w:pPr>
            <w:r>
              <w:t>1</w:t>
            </w:r>
          </w:p>
        </w:tc>
        <w:tc>
          <w:tcPr>
            <w:tcW w:w="709" w:type="dxa"/>
            <w:noWrap/>
          </w:tcPr>
          <w:p w14:paraId="051689D0" w14:textId="5F1929EE"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14:paraId="4CB19AE6" w14:textId="636A706B" w:rsidR="0094282D" w:rsidRPr="00B5418F" w:rsidRDefault="0094282D" w:rsidP="0094282D">
            <w:pPr>
              <w:jc w:val="center"/>
            </w:pPr>
            <w:r>
              <w:t>4</w:t>
            </w:r>
          </w:p>
        </w:tc>
      </w:tr>
      <w:tr w:rsidR="0094282D" w:rsidRPr="00103E48" w14:paraId="516FEB8F"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B514411" w14:textId="77777777" w:rsidR="0094282D" w:rsidRPr="00B5418F" w:rsidRDefault="0094282D" w:rsidP="0094282D">
            <w:pPr>
              <w:jc w:val="left"/>
            </w:pPr>
            <w:r w:rsidRPr="00B5418F">
              <w:t>Anestesiología y Reanimación</w:t>
            </w:r>
          </w:p>
        </w:tc>
        <w:tc>
          <w:tcPr>
            <w:tcW w:w="709" w:type="dxa"/>
            <w:gridSpan w:val="2"/>
            <w:noWrap/>
          </w:tcPr>
          <w:p w14:paraId="37AD070F" w14:textId="0567945D"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03F49DD9" w14:textId="71B35EF1" w:rsidR="0094282D" w:rsidRPr="00B5418F" w:rsidRDefault="0094282D" w:rsidP="0094282D">
            <w:pPr>
              <w:jc w:val="center"/>
            </w:pPr>
            <w:r>
              <w:t>2</w:t>
            </w:r>
          </w:p>
        </w:tc>
        <w:tc>
          <w:tcPr>
            <w:tcW w:w="708" w:type="dxa"/>
            <w:noWrap/>
          </w:tcPr>
          <w:p w14:paraId="5A5847AD" w14:textId="094E355F"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07C29A62" w14:textId="18622DB1" w:rsidR="0094282D" w:rsidRPr="00B5418F" w:rsidRDefault="0094282D" w:rsidP="0094282D">
            <w:pPr>
              <w:jc w:val="center"/>
            </w:pPr>
            <w:r>
              <w:t>2</w:t>
            </w:r>
          </w:p>
        </w:tc>
        <w:tc>
          <w:tcPr>
            <w:tcW w:w="709" w:type="dxa"/>
            <w:noWrap/>
          </w:tcPr>
          <w:p w14:paraId="4FA94F9B" w14:textId="097FB147"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14:paraId="2D5FDB61" w14:textId="02C09955" w:rsidR="0094282D" w:rsidRPr="00B5418F" w:rsidRDefault="0094282D" w:rsidP="0094282D">
            <w:pPr>
              <w:jc w:val="center"/>
            </w:pPr>
            <w:r>
              <w:t>8</w:t>
            </w:r>
          </w:p>
        </w:tc>
      </w:tr>
      <w:tr w:rsidR="0094282D" w:rsidRPr="00103E48" w14:paraId="6DB881D4"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4DACA630" w14:textId="77777777" w:rsidR="0094282D" w:rsidRPr="00B5418F" w:rsidRDefault="0094282D" w:rsidP="0094282D">
            <w:pPr>
              <w:jc w:val="left"/>
            </w:pPr>
            <w:r w:rsidRPr="00B5418F">
              <w:t>Angiología Y Cirugía Vascular</w:t>
            </w:r>
          </w:p>
        </w:tc>
        <w:tc>
          <w:tcPr>
            <w:tcW w:w="709" w:type="dxa"/>
            <w:gridSpan w:val="2"/>
            <w:noWrap/>
          </w:tcPr>
          <w:p w14:paraId="73706616" w14:textId="31C70F9F"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3A09545A" w14:textId="3CAF1404" w:rsidR="0094282D" w:rsidRPr="00B5418F" w:rsidRDefault="0094282D" w:rsidP="0094282D">
            <w:pPr>
              <w:jc w:val="center"/>
            </w:pPr>
            <w:r>
              <w:t>1</w:t>
            </w:r>
          </w:p>
        </w:tc>
        <w:tc>
          <w:tcPr>
            <w:tcW w:w="708" w:type="dxa"/>
            <w:noWrap/>
          </w:tcPr>
          <w:p w14:paraId="12F5CC00" w14:textId="239FB259"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7A9FE487" w14:textId="4089D274" w:rsidR="0094282D" w:rsidRPr="00B5418F" w:rsidRDefault="0094282D" w:rsidP="0094282D">
            <w:pPr>
              <w:jc w:val="center"/>
            </w:pPr>
            <w:r>
              <w:t>1</w:t>
            </w:r>
          </w:p>
        </w:tc>
        <w:tc>
          <w:tcPr>
            <w:tcW w:w="709" w:type="dxa"/>
            <w:noWrap/>
          </w:tcPr>
          <w:p w14:paraId="630F08A6" w14:textId="025B88FB"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92" w:type="dxa"/>
            <w:noWrap/>
          </w:tcPr>
          <w:p w14:paraId="52CBC103" w14:textId="0CA2BAB0" w:rsidR="0094282D" w:rsidRPr="00B5418F" w:rsidRDefault="0094282D" w:rsidP="0094282D">
            <w:pPr>
              <w:jc w:val="center"/>
            </w:pPr>
            <w:r>
              <w:t>5</w:t>
            </w:r>
          </w:p>
        </w:tc>
      </w:tr>
      <w:tr w:rsidR="0094282D" w:rsidRPr="00103E48" w14:paraId="04FB4CC5"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A5997E0" w14:textId="77777777" w:rsidR="0094282D" w:rsidRPr="00B5418F" w:rsidRDefault="0094282D" w:rsidP="0094282D">
            <w:pPr>
              <w:jc w:val="left"/>
            </w:pPr>
            <w:r w:rsidRPr="00B5418F">
              <w:t>Aparato Digestivo</w:t>
            </w:r>
          </w:p>
        </w:tc>
        <w:tc>
          <w:tcPr>
            <w:tcW w:w="709" w:type="dxa"/>
            <w:gridSpan w:val="2"/>
            <w:noWrap/>
          </w:tcPr>
          <w:p w14:paraId="3A2461F0" w14:textId="59E09993"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20CE0DCE" w14:textId="1870909C" w:rsidR="0094282D" w:rsidRPr="00B5418F" w:rsidRDefault="0094282D" w:rsidP="0094282D">
            <w:pPr>
              <w:jc w:val="center"/>
            </w:pPr>
            <w:r>
              <w:t>1</w:t>
            </w:r>
          </w:p>
        </w:tc>
        <w:tc>
          <w:tcPr>
            <w:tcW w:w="708" w:type="dxa"/>
            <w:noWrap/>
          </w:tcPr>
          <w:p w14:paraId="1BF4549B" w14:textId="316870A9"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075E7DB4" w14:textId="0EB6E1E2" w:rsidR="0094282D" w:rsidRPr="00B5418F" w:rsidRDefault="0094282D" w:rsidP="0094282D">
            <w:pPr>
              <w:jc w:val="center"/>
            </w:pPr>
            <w:r>
              <w:t>0</w:t>
            </w:r>
          </w:p>
        </w:tc>
        <w:tc>
          <w:tcPr>
            <w:tcW w:w="709" w:type="dxa"/>
            <w:noWrap/>
          </w:tcPr>
          <w:p w14:paraId="4F090921" w14:textId="19045074"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14:paraId="28B00D4F" w14:textId="558F3234" w:rsidR="0094282D" w:rsidRPr="00B5418F" w:rsidRDefault="0094282D" w:rsidP="0094282D">
            <w:pPr>
              <w:jc w:val="center"/>
            </w:pPr>
            <w:r>
              <w:t>3</w:t>
            </w:r>
          </w:p>
        </w:tc>
      </w:tr>
      <w:tr w:rsidR="0094282D" w:rsidRPr="00103E48" w14:paraId="0CD5E1DA"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7BCD677" w14:textId="77777777" w:rsidR="0094282D" w:rsidRPr="00B5418F" w:rsidRDefault="0094282D" w:rsidP="0094282D">
            <w:pPr>
              <w:jc w:val="left"/>
            </w:pPr>
            <w:r w:rsidRPr="00B5418F">
              <w:t>Bioquímica Clínica</w:t>
            </w:r>
          </w:p>
        </w:tc>
        <w:tc>
          <w:tcPr>
            <w:tcW w:w="709" w:type="dxa"/>
            <w:gridSpan w:val="2"/>
            <w:noWrap/>
          </w:tcPr>
          <w:p w14:paraId="627C7635" w14:textId="7185DA57"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5BCFCD6F" w14:textId="37163990" w:rsidR="0094282D" w:rsidRPr="00B5418F" w:rsidRDefault="0094282D" w:rsidP="0094282D">
            <w:pPr>
              <w:jc w:val="center"/>
            </w:pPr>
            <w:r>
              <w:t>2</w:t>
            </w:r>
          </w:p>
        </w:tc>
        <w:tc>
          <w:tcPr>
            <w:tcW w:w="708" w:type="dxa"/>
            <w:noWrap/>
          </w:tcPr>
          <w:p w14:paraId="4E08F0AB" w14:textId="6AAB09D3"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4805A5B0" w14:textId="3EA4CC8D" w:rsidR="0094282D" w:rsidRPr="00B5418F" w:rsidRDefault="0094282D" w:rsidP="0094282D">
            <w:pPr>
              <w:jc w:val="center"/>
            </w:pPr>
            <w:r>
              <w:t>3</w:t>
            </w:r>
          </w:p>
        </w:tc>
        <w:tc>
          <w:tcPr>
            <w:tcW w:w="709" w:type="dxa"/>
            <w:noWrap/>
          </w:tcPr>
          <w:p w14:paraId="1BB23B6A" w14:textId="53482273"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14:paraId="1F9E0942" w14:textId="115E7ED4" w:rsidR="0094282D" w:rsidRPr="00B5418F" w:rsidRDefault="0094282D" w:rsidP="0094282D">
            <w:pPr>
              <w:jc w:val="center"/>
            </w:pPr>
            <w:r>
              <w:t>9</w:t>
            </w:r>
          </w:p>
        </w:tc>
      </w:tr>
      <w:tr w:rsidR="0094282D" w:rsidRPr="00103E48" w14:paraId="7D03CAB0"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04461681" w14:textId="77777777" w:rsidR="0094282D" w:rsidRPr="00B5418F" w:rsidRDefault="0094282D" w:rsidP="0094282D">
            <w:pPr>
              <w:jc w:val="left"/>
            </w:pPr>
            <w:r w:rsidRPr="00B5418F">
              <w:t>Cardiología</w:t>
            </w:r>
          </w:p>
        </w:tc>
        <w:tc>
          <w:tcPr>
            <w:tcW w:w="709" w:type="dxa"/>
            <w:gridSpan w:val="2"/>
            <w:noWrap/>
          </w:tcPr>
          <w:p w14:paraId="0FDA1015" w14:textId="713457D0"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3BA7B877" w14:textId="0019CDBD" w:rsidR="0094282D" w:rsidRPr="00B5418F" w:rsidRDefault="0094282D" w:rsidP="0094282D">
            <w:pPr>
              <w:jc w:val="center"/>
            </w:pPr>
            <w:r>
              <w:t>2</w:t>
            </w:r>
          </w:p>
        </w:tc>
        <w:tc>
          <w:tcPr>
            <w:tcW w:w="708" w:type="dxa"/>
            <w:noWrap/>
          </w:tcPr>
          <w:p w14:paraId="2C5C87F8" w14:textId="78F672D8"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74D90DA8" w14:textId="21A0C89A" w:rsidR="0094282D" w:rsidRPr="00B5418F" w:rsidRDefault="0094282D" w:rsidP="0094282D">
            <w:pPr>
              <w:jc w:val="center"/>
            </w:pPr>
            <w:r>
              <w:t>-</w:t>
            </w:r>
          </w:p>
        </w:tc>
        <w:tc>
          <w:tcPr>
            <w:tcW w:w="709" w:type="dxa"/>
            <w:noWrap/>
          </w:tcPr>
          <w:p w14:paraId="45EDDAB2" w14:textId="303C6E13"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4</w:t>
            </w:r>
          </w:p>
        </w:tc>
        <w:tc>
          <w:tcPr>
            <w:cnfStyle w:val="000001000000" w:firstRow="0" w:lastRow="0" w:firstColumn="0" w:lastColumn="0" w:oddVBand="0" w:evenVBand="1" w:oddHBand="0" w:evenHBand="0" w:firstRowFirstColumn="0" w:firstRowLastColumn="0" w:lastRowFirstColumn="0" w:lastRowLastColumn="0"/>
            <w:tcW w:w="992" w:type="dxa"/>
            <w:noWrap/>
          </w:tcPr>
          <w:p w14:paraId="50EBB176" w14:textId="1957963D" w:rsidR="0094282D" w:rsidRPr="00B5418F" w:rsidRDefault="0094282D" w:rsidP="0094282D">
            <w:pPr>
              <w:jc w:val="center"/>
            </w:pPr>
            <w:r>
              <w:t>10</w:t>
            </w:r>
          </w:p>
        </w:tc>
      </w:tr>
      <w:tr w:rsidR="0094282D" w:rsidRPr="00103E48" w14:paraId="02F78CF6"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00ACBDCE" w14:textId="31367C96" w:rsidR="0094282D" w:rsidRPr="00B5418F" w:rsidRDefault="0094282D" w:rsidP="005E46E8">
            <w:pPr>
              <w:jc w:val="left"/>
            </w:pPr>
            <w:r w:rsidRPr="00B5418F">
              <w:t xml:space="preserve">Cirugía General </w:t>
            </w:r>
            <w:r w:rsidR="005E46E8">
              <w:t>y</w:t>
            </w:r>
            <w:r w:rsidRPr="00B5418F">
              <w:t xml:space="preserve"> Aparato Digestivo</w:t>
            </w:r>
          </w:p>
        </w:tc>
        <w:tc>
          <w:tcPr>
            <w:tcW w:w="709" w:type="dxa"/>
            <w:gridSpan w:val="2"/>
            <w:noWrap/>
          </w:tcPr>
          <w:p w14:paraId="7DFA2C9F" w14:textId="502B52A3"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018ED716" w14:textId="290E2510" w:rsidR="0094282D" w:rsidRPr="00B5418F" w:rsidRDefault="0094282D" w:rsidP="0094282D">
            <w:pPr>
              <w:jc w:val="center"/>
            </w:pPr>
            <w:r>
              <w:t>2</w:t>
            </w:r>
          </w:p>
        </w:tc>
        <w:tc>
          <w:tcPr>
            <w:tcW w:w="708" w:type="dxa"/>
            <w:noWrap/>
          </w:tcPr>
          <w:p w14:paraId="5FDE27A7" w14:textId="1EB0953B"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68A42881" w14:textId="7759B7AC" w:rsidR="0094282D" w:rsidRPr="00B5418F" w:rsidRDefault="0094282D" w:rsidP="0094282D">
            <w:pPr>
              <w:jc w:val="center"/>
            </w:pPr>
            <w:r>
              <w:t>2</w:t>
            </w:r>
          </w:p>
        </w:tc>
        <w:tc>
          <w:tcPr>
            <w:tcW w:w="709" w:type="dxa"/>
            <w:noWrap/>
          </w:tcPr>
          <w:p w14:paraId="7CB2C54F" w14:textId="47E82703"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992" w:type="dxa"/>
            <w:noWrap/>
          </w:tcPr>
          <w:p w14:paraId="71486FD7" w14:textId="302D7CBA" w:rsidR="0094282D" w:rsidRPr="00B5418F" w:rsidRDefault="0094282D" w:rsidP="0094282D">
            <w:pPr>
              <w:jc w:val="center"/>
            </w:pPr>
            <w:r>
              <w:t>10</w:t>
            </w:r>
          </w:p>
        </w:tc>
      </w:tr>
      <w:tr w:rsidR="0094282D" w:rsidRPr="00103E48" w14:paraId="43303D01"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C90EA14" w14:textId="12705FF5" w:rsidR="0094282D" w:rsidRPr="00B5418F" w:rsidRDefault="0094282D" w:rsidP="005E46E8">
            <w:pPr>
              <w:jc w:val="left"/>
            </w:pPr>
            <w:r w:rsidRPr="00B5418F">
              <w:t xml:space="preserve">Cirugía Ortopédica </w:t>
            </w:r>
            <w:r w:rsidR="005E46E8">
              <w:t>y</w:t>
            </w:r>
            <w:r w:rsidRPr="00B5418F">
              <w:t xml:space="preserve"> Traumatología</w:t>
            </w:r>
          </w:p>
        </w:tc>
        <w:tc>
          <w:tcPr>
            <w:tcW w:w="709" w:type="dxa"/>
            <w:gridSpan w:val="2"/>
            <w:noWrap/>
          </w:tcPr>
          <w:p w14:paraId="0E70EA2B" w14:textId="5C16AEDB"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1CD4327D" w14:textId="6D3EE5BE" w:rsidR="0094282D" w:rsidRPr="00B5418F" w:rsidRDefault="0094282D" w:rsidP="0094282D">
            <w:pPr>
              <w:jc w:val="center"/>
            </w:pPr>
            <w:r>
              <w:t>2</w:t>
            </w:r>
          </w:p>
        </w:tc>
        <w:tc>
          <w:tcPr>
            <w:tcW w:w="708" w:type="dxa"/>
            <w:noWrap/>
          </w:tcPr>
          <w:p w14:paraId="13A1A819" w14:textId="2100903A"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3BBA93E2" w14:textId="2DA9D19F" w:rsidR="0094282D" w:rsidRPr="00B5418F" w:rsidRDefault="0094282D" w:rsidP="0094282D">
            <w:pPr>
              <w:jc w:val="center"/>
            </w:pPr>
            <w:r>
              <w:t>2</w:t>
            </w:r>
          </w:p>
        </w:tc>
        <w:tc>
          <w:tcPr>
            <w:tcW w:w="709" w:type="dxa"/>
            <w:noWrap/>
          </w:tcPr>
          <w:p w14:paraId="7FC825E8" w14:textId="66DB7E5A"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992" w:type="dxa"/>
            <w:noWrap/>
          </w:tcPr>
          <w:p w14:paraId="3C632932" w14:textId="0D8B2860" w:rsidR="0094282D" w:rsidRPr="00B5418F" w:rsidRDefault="0094282D" w:rsidP="0094282D">
            <w:pPr>
              <w:jc w:val="center"/>
            </w:pPr>
            <w:r>
              <w:t>10</w:t>
            </w:r>
          </w:p>
        </w:tc>
      </w:tr>
      <w:tr w:rsidR="0094282D" w:rsidRPr="00103E48" w14:paraId="7B9065FE"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9AFB62A" w14:textId="77777777" w:rsidR="0094282D" w:rsidRPr="00B5418F" w:rsidRDefault="0094282D" w:rsidP="0094282D">
            <w:pPr>
              <w:jc w:val="left"/>
            </w:pPr>
            <w:r w:rsidRPr="00B5418F">
              <w:t>Cirugía Plástica, Estética Y Reparadora</w:t>
            </w:r>
          </w:p>
        </w:tc>
        <w:tc>
          <w:tcPr>
            <w:tcW w:w="709" w:type="dxa"/>
            <w:gridSpan w:val="2"/>
            <w:noWrap/>
          </w:tcPr>
          <w:p w14:paraId="24EC4340" w14:textId="2E98B102"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16DCA780" w14:textId="32CB742B" w:rsidR="0094282D" w:rsidRPr="00B5418F" w:rsidRDefault="0094282D" w:rsidP="0094282D">
            <w:pPr>
              <w:jc w:val="center"/>
            </w:pPr>
            <w:r>
              <w:t>1</w:t>
            </w:r>
          </w:p>
        </w:tc>
        <w:tc>
          <w:tcPr>
            <w:tcW w:w="708" w:type="dxa"/>
            <w:noWrap/>
          </w:tcPr>
          <w:p w14:paraId="2A128449" w14:textId="42345250"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2369B37F" w14:textId="6C46A5D8" w:rsidR="0094282D" w:rsidRPr="00B5418F" w:rsidRDefault="0094282D" w:rsidP="0094282D">
            <w:pPr>
              <w:jc w:val="center"/>
            </w:pPr>
            <w:r>
              <w:t>1</w:t>
            </w:r>
          </w:p>
        </w:tc>
        <w:tc>
          <w:tcPr>
            <w:tcW w:w="709" w:type="dxa"/>
            <w:noWrap/>
          </w:tcPr>
          <w:p w14:paraId="2917D3D9" w14:textId="6D55470D"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92" w:type="dxa"/>
            <w:noWrap/>
          </w:tcPr>
          <w:p w14:paraId="1226F4F7" w14:textId="7B93BA06" w:rsidR="0094282D" w:rsidRPr="00B5418F" w:rsidRDefault="0094282D" w:rsidP="0094282D">
            <w:pPr>
              <w:jc w:val="center"/>
            </w:pPr>
            <w:r>
              <w:t>5</w:t>
            </w:r>
          </w:p>
        </w:tc>
      </w:tr>
      <w:tr w:rsidR="0094282D" w:rsidRPr="00103E48" w14:paraId="73F4B2AA"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47E16E71" w14:textId="22B9C84A" w:rsidR="0094282D" w:rsidRPr="00B5418F" w:rsidRDefault="0094282D" w:rsidP="005E46E8">
            <w:pPr>
              <w:jc w:val="left"/>
            </w:pPr>
            <w:r w:rsidRPr="00B5418F">
              <w:t xml:space="preserve">Endocrinología </w:t>
            </w:r>
            <w:r w:rsidR="005E46E8">
              <w:t xml:space="preserve">y </w:t>
            </w:r>
            <w:r w:rsidRPr="00B5418F">
              <w:t>Nutrición</w:t>
            </w:r>
          </w:p>
        </w:tc>
        <w:tc>
          <w:tcPr>
            <w:tcW w:w="709" w:type="dxa"/>
            <w:gridSpan w:val="2"/>
            <w:noWrap/>
          </w:tcPr>
          <w:p w14:paraId="2E56CC9A" w14:textId="6D548591"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2F40AD5" w14:textId="5E950296" w:rsidR="0094282D" w:rsidRPr="00B5418F" w:rsidRDefault="0094282D" w:rsidP="0094282D">
            <w:pPr>
              <w:jc w:val="center"/>
            </w:pPr>
            <w:r>
              <w:t>1</w:t>
            </w:r>
          </w:p>
        </w:tc>
        <w:tc>
          <w:tcPr>
            <w:tcW w:w="708" w:type="dxa"/>
            <w:noWrap/>
          </w:tcPr>
          <w:p w14:paraId="775073E1" w14:textId="15911886"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647A6B28" w14:textId="7A6692F6" w:rsidR="0094282D" w:rsidRPr="00B5418F" w:rsidRDefault="0094282D" w:rsidP="0094282D">
            <w:pPr>
              <w:jc w:val="center"/>
            </w:pPr>
            <w:r>
              <w:t>1</w:t>
            </w:r>
          </w:p>
        </w:tc>
        <w:tc>
          <w:tcPr>
            <w:tcW w:w="709" w:type="dxa"/>
            <w:noWrap/>
          </w:tcPr>
          <w:p w14:paraId="476DD770" w14:textId="4C20CFBE"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14:paraId="5BEED1D5" w14:textId="21CE86EA" w:rsidR="0094282D" w:rsidRPr="00B5418F" w:rsidRDefault="0094282D" w:rsidP="0094282D">
            <w:pPr>
              <w:jc w:val="center"/>
            </w:pPr>
            <w:r>
              <w:t>4</w:t>
            </w:r>
          </w:p>
        </w:tc>
      </w:tr>
      <w:tr w:rsidR="0094282D" w:rsidRPr="00103E48" w14:paraId="20F65C4E"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0D771F3E" w14:textId="77777777" w:rsidR="0094282D" w:rsidRPr="00B5418F" w:rsidRDefault="0094282D" w:rsidP="0094282D">
            <w:pPr>
              <w:jc w:val="left"/>
            </w:pPr>
            <w:r w:rsidRPr="00B5418F">
              <w:t>Farmacia Hospitalaria</w:t>
            </w:r>
          </w:p>
        </w:tc>
        <w:tc>
          <w:tcPr>
            <w:tcW w:w="709" w:type="dxa"/>
            <w:gridSpan w:val="2"/>
            <w:noWrap/>
          </w:tcPr>
          <w:p w14:paraId="2DF64E30" w14:textId="0B1A7F26"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5D2257E9" w14:textId="128C9ADE" w:rsidR="0094282D" w:rsidRPr="00B5418F" w:rsidRDefault="0094282D" w:rsidP="0094282D">
            <w:pPr>
              <w:jc w:val="center"/>
            </w:pPr>
            <w:r>
              <w:t>2</w:t>
            </w:r>
          </w:p>
        </w:tc>
        <w:tc>
          <w:tcPr>
            <w:tcW w:w="708" w:type="dxa"/>
            <w:noWrap/>
          </w:tcPr>
          <w:p w14:paraId="099362A2" w14:textId="371DE3C2"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763BA449" w14:textId="10B74A4B" w:rsidR="0094282D" w:rsidRPr="00B5418F" w:rsidRDefault="0094282D" w:rsidP="0094282D">
            <w:pPr>
              <w:jc w:val="center"/>
            </w:pPr>
            <w:r>
              <w:t>2</w:t>
            </w:r>
          </w:p>
        </w:tc>
        <w:tc>
          <w:tcPr>
            <w:tcW w:w="709" w:type="dxa"/>
            <w:noWrap/>
          </w:tcPr>
          <w:p w14:paraId="691A70A4" w14:textId="62A9D74A"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14:paraId="3660219D" w14:textId="28B52CFE" w:rsidR="0094282D" w:rsidRPr="00B5418F" w:rsidRDefault="0094282D" w:rsidP="0094282D">
            <w:pPr>
              <w:jc w:val="center"/>
            </w:pPr>
            <w:r>
              <w:t>8</w:t>
            </w:r>
          </w:p>
        </w:tc>
      </w:tr>
      <w:tr w:rsidR="0094282D" w:rsidRPr="00103E48" w14:paraId="43693021"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625A7F9" w14:textId="77777777" w:rsidR="0094282D" w:rsidRPr="00B5418F" w:rsidRDefault="0094282D" w:rsidP="0094282D">
            <w:pPr>
              <w:jc w:val="left"/>
            </w:pPr>
            <w:r w:rsidRPr="00B5418F">
              <w:t>Geriatría</w:t>
            </w:r>
          </w:p>
        </w:tc>
        <w:tc>
          <w:tcPr>
            <w:tcW w:w="709" w:type="dxa"/>
            <w:gridSpan w:val="2"/>
            <w:noWrap/>
          </w:tcPr>
          <w:p w14:paraId="5DA9DEBC" w14:textId="498BD075"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5</w:t>
            </w:r>
          </w:p>
        </w:tc>
        <w:tc>
          <w:tcPr>
            <w:cnfStyle w:val="000001000000" w:firstRow="0" w:lastRow="0" w:firstColumn="0" w:lastColumn="0" w:oddVBand="0" w:evenVBand="1" w:oddHBand="0" w:evenHBand="0" w:firstRowFirstColumn="0" w:firstRowLastColumn="0" w:lastRowFirstColumn="0" w:lastRowLastColumn="0"/>
            <w:tcW w:w="709" w:type="dxa"/>
            <w:noWrap/>
          </w:tcPr>
          <w:p w14:paraId="58D2C5FC" w14:textId="13C8FD96" w:rsidR="0094282D" w:rsidRPr="00B5418F" w:rsidRDefault="0094282D" w:rsidP="0094282D">
            <w:pPr>
              <w:jc w:val="center"/>
            </w:pPr>
            <w:r>
              <w:t>5</w:t>
            </w:r>
          </w:p>
        </w:tc>
        <w:tc>
          <w:tcPr>
            <w:tcW w:w="708" w:type="dxa"/>
            <w:noWrap/>
          </w:tcPr>
          <w:p w14:paraId="29023FC5" w14:textId="20B5183E"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6</w:t>
            </w:r>
          </w:p>
        </w:tc>
        <w:tc>
          <w:tcPr>
            <w:cnfStyle w:val="000001000000" w:firstRow="0" w:lastRow="0" w:firstColumn="0" w:lastColumn="0" w:oddVBand="0" w:evenVBand="1" w:oddHBand="0" w:evenHBand="0" w:firstRowFirstColumn="0" w:firstRowLastColumn="0" w:lastRowFirstColumn="0" w:lastRowLastColumn="0"/>
            <w:tcW w:w="709" w:type="dxa"/>
            <w:noWrap/>
          </w:tcPr>
          <w:p w14:paraId="56553FA2" w14:textId="5E6FD791" w:rsidR="0094282D" w:rsidRPr="00B5418F" w:rsidRDefault="0094282D" w:rsidP="0094282D">
            <w:pPr>
              <w:jc w:val="center"/>
            </w:pPr>
            <w:r>
              <w:t>5</w:t>
            </w:r>
          </w:p>
        </w:tc>
        <w:tc>
          <w:tcPr>
            <w:tcW w:w="709" w:type="dxa"/>
            <w:noWrap/>
          </w:tcPr>
          <w:p w14:paraId="1F77063E" w14:textId="03ADB5BD"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14:paraId="34372A94" w14:textId="3A21C1E4" w:rsidR="0094282D" w:rsidRPr="00B5418F" w:rsidRDefault="0094282D" w:rsidP="0094282D">
            <w:pPr>
              <w:jc w:val="center"/>
            </w:pPr>
            <w:r>
              <w:t>21</w:t>
            </w:r>
          </w:p>
        </w:tc>
      </w:tr>
      <w:tr w:rsidR="0094282D" w:rsidRPr="00103E48" w14:paraId="2D2AF3D9"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5683CF4" w14:textId="77777777" w:rsidR="0094282D" w:rsidRPr="00B5418F" w:rsidRDefault="0094282D" w:rsidP="0094282D">
            <w:pPr>
              <w:jc w:val="left"/>
            </w:pPr>
            <w:r w:rsidRPr="00B5418F">
              <w:t>Hematología Y Hemoterapia</w:t>
            </w:r>
          </w:p>
        </w:tc>
        <w:tc>
          <w:tcPr>
            <w:tcW w:w="709" w:type="dxa"/>
            <w:gridSpan w:val="2"/>
            <w:noWrap/>
          </w:tcPr>
          <w:p w14:paraId="7AF723BF" w14:textId="3C182471"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76233EAF" w14:textId="053ACA03" w:rsidR="0094282D" w:rsidRPr="00B5418F" w:rsidRDefault="0094282D" w:rsidP="0094282D">
            <w:pPr>
              <w:jc w:val="center"/>
            </w:pPr>
            <w:r>
              <w:t>1</w:t>
            </w:r>
          </w:p>
        </w:tc>
        <w:tc>
          <w:tcPr>
            <w:tcW w:w="708" w:type="dxa"/>
            <w:noWrap/>
          </w:tcPr>
          <w:p w14:paraId="4128B9C8" w14:textId="3B648917"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26C1163" w14:textId="1AEC1372" w:rsidR="0094282D" w:rsidRPr="00B5418F" w:rsidRDefault="0094282D" w:rsidP="0094282D">
            <w:pPr>
              <w:jc w:val="center"/>
            </w:pPr>
            <w:r>
              <w:t>1</w:t>
            </w:r>
          </w:p>
        </w:tc>
        <w:tc>
          <w:tcPr>
            <w:tcW w:w="709" w:type="dxa"/>
            <w:noWrap/>
          </w:tcPr>
          <w:p w14:paraId="16E3D3BE" w14:textId="6DB2B8F4"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14:paraId="3D3ECC28" w14:textId="7C6E5FD9" w:rsidR="0094282D" w:rsidRPr="00B5418F" w:rsidRDefault="0094282D" w:rsidP="0094282D">
            <w:pPr>
              <w:jc w:val="center"/>
            </w:pPr>
            <w:r>
              <w:t>4</w:t>
            </w:r>
          </w:p>
        </w:tc>
      </w:tr>
      <w:tr w:rsidR="0094282D" w:rsidRPr="00103E48" w14:paraId="14FAB306"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0D0F4B85" w14:textId="77777777" w:rsidR="0094282D" w:rsidRPr="00B5418F" w:rsidRDefault="0094282D" w:rsidP="0094282D">
            <w:pPr>
              <w:jc w:val="left"/>
            </w:pPr>
            <w:r w:rsidRPr="00B5418F">
              <w:t>Medicina Del Trabajo</w:t>
            </w:r>
          </w:p>
        </w:tc>
        <w:tc>
          <w:tcPr>
            <w:tcW w:w="709" w:type="dxa"/>
            <w:gridSpan w:val="2"/>
            <w:noWrap/>
          </w:tcPr>
          <w:p w14:paraId="1ED0E42B" w14:textId="316007BC"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4ECDF799" w14:textId="4C159388" w:rsidR="0094282D" w:rsidRPr="00B5418F" w:rsidRDefault="0094282D" w:rsidP="0094282D">
            <w:pPr>
              <w:jc w:val="center"/>
            </w:pPr>
            <w:r>
              <w:t>1</w:t>
            </w:r>
          </w:p>
        </w:tc>
        <w:tc>
          <w:tcPr>
            <w:tcW w:w="708" w:type="dxa"/>
            <w:noWrap/>
          </w:tcPr>
          <w:p w14:paraId="4EA08857" w14:textId="72C9B93F"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7F9B50B0" w14:textId="3FD494DB" w:rsidR="0094282D" w:rsidRPr="00B5418F" w:rsidRDefault="0094282D" w:rsidP="0094282D">
            <w:pPr>
              <w:jc w:val="center"/>
            </w:pPr>
            <w:r>
              <w:t>-</w:t>
            </w:r>
          </w:p>
        </w:tc>
        <w:tc>
          <w:tcPr>
            <w:tcW w:w="709" w:type="dxa"/>
            <w:noWrap/>
          </w:tcPr>
          <w:p w14:paraId="04735D09" w14:textId="77777777"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8C4E7BA" w14:textId="595F6FD9" w:rsidR="0094282D" w:rsidRPr="00B5418F" w:rsidRDefault="0094282D" w:rsidP="0094282D">
            <w:pPr>
              <w:jc w:val="center"/>
            </w:pPr>
            <w:r>
              <w:t>3</w:t>
            </w:r>
          </w:p>
        </w:tc>
      </w:tr>
      <w:tr w:rsidR="0094282D" w:rsidRPr="00103E48" w14:paraId="60EB0BC2"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08E22A61" w14:textId="77777777" w:rsidR="0094282D" w:rsidRPr="00B5418F" w:rsidRDefault="0094282D" w:rsidP="0094282D">
            <w:pPr>
              <w:jc w:val="left"/>
            </w:pPr>
            <w:r w:rsidRPr="00B5418F">
              <w:t>Medicina Intensiva</w:t>
            </w:r>
          </w:p>
        </w:tc>
        <w:tc>
          <w:tcPr>
            <w:tcW w:w="709" w:type="dxa"/>
            <w:gridSpan w:val="2"/>
            <w:noWrap/>
          </w:tcPr>
          <w:p w14:paraId="678078B8" w14:textId="3D52ACF3"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46A40E80" w14:textId="27C1CD4E" w:rsidR="0094282D" w:rsidRPr="00B5418F" w:rsidRDefault="0094282D" w:rsidP="0094282D">
            <w:pPr>
              <w:jc w:val="center"/>
            </w:pPr>
            <w:r>
              <w:t>2</w:t>
            </w:r>
          </w:p>
        </w:tc>
        <w:tc>
          <w:tcPr>
            <w:tcW w:w="708" w:type="dxa"/>
            <w:noWrap/>
          </w:tcPr>
          <w:p w14:paraId="1ECD0E4F" w14:textId="50EDF9CF"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3BAA9CF4" w14:textId="5495572F" w:rsidR="0094282D" w:rsidRPr="00B5418F" w:rsidRDefault="0094282D" w:rsidP="0094282D">
            <w:pPr>
              <w:jc w:val="center"/>
            </w:pPr>
            <w:r>
              <w:t>2</w:t>
            </w:r>
          </w:p>
        </w:tc>
        <w:tc>
          <w:tcPr>
            <w:tcW w:w="709" w:type="dxa"/>
            <w:noWrap/>
          </w:tcPr>
          <w:p w14:paraId="1B541595" w14:textId="003E8FE1"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992" w:type="dxa"/>
            <w:noWrap/>
          </w:tcPr>
          <w:p w14:paraId="03CCBFE9" w14:textId="7B224A21" w:rsidR="0094282D" w:rsidRPr="00B5418F" w:rsidRDefault="0094282D" w:rsidP="0094282D">
            <w:pPr>
              <w:jc w:val="center"/>
            </w:pPr>
            <w:r>
              <w:t>10</w:t>
            </w:r>
          </w:p>
        </w:tc>
      </w:tr>
      <w:tr w:rsidR="0094282D" w:rsidRPr="00103E48" w14:paraId="5319F815"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42F0192" w14:textId="77777777" w:rsidR="0094282D" w:rsidRPr="00B5418F" w:rsidRDefault="0094282D" w:rsidP="0094282D">
            <w:pPr>
              <w:jc w:val="left"/>
            </w:pPr>
            <w:r w:rsidRPr="00B5418F">
              <w:t>Medicina Interna</w:t>
            </w:r>
          </w:p>
        </w:tc>
        <w:tc>
          <w:tcPr>
            <w:tcW w:w="709" w:type="dxa"/>
            <w:gridSpan w:val="2"/>
            <w:noWrap/>
          </w:tcPr>
          <w:p w14:paraId="0A5C0DB1" w14:textId="6D82D850"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0885F601" w14:textId="4FB154BF" w:rsidR="0094282D" w:rsidRPr="00B5418F" w:rsidRDefault="0094282D" w:rsidP="0094282D">
            <w:pPr>
              <w:jc w:val="center"/>
            </w:pPr>
            <w:r>
              <w:t>2</w:t>
            </w:r>
          </w:p>
        </w:tc>
        <w:tc>
          <w:tcPr>
            <w:tcW w:w="708" w:type="dxa"/>
            <w:noWrap/>
          </w:tcPr>
          <w:p w14:paraId="163B2868" w14:textId="610CFB93"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7689DF6A" w14:textId="4A1C2E96" w:rsidR="0094282D" w:rsidRPr="00B5418F" w:rsidRDefault="0094282D" w:rsidP="0094282D">
            <w:pPr>
              <w:jc w:val="center"/>
            </w:pPr>
            <w:r>
              <w:t>2</w:t>
            </w:r>
          </w:p>
        </w:tc>
        <w:tc>
          <w:tcPr>
            <w:tcW w:w="709" w:type="dxa"/>
            <w:noWrap/>
          </w:tcPr>
          <w:p w14:paraId="224CEA35" w14:textId="363417D2"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992" w:type="dxa"/>
            <w:noWrap/>
          </w:tcPr>
          <w:p w14:paraId="7BC1C11A" w14:textId="07829947" w:rsidR="0094282D" w:rsidRPr="00B5418F" w:rsidRDefault="0094282D" w:rsidP="0094282D">
            <w:pPr>
              <w:jc w:val="center"/>
            </w:pPr>
            <w:r>
              <w:t>10</w:t>
            </w:r>
          </w:p>
        </w:tc>
      </w:tr>
      <w:tr w:rsidR="0094282D" w:rsidRPr="00103E48" w14:paraId="544D472D"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264F1E5D" w14:textId="77777777" w:rsidR="0094282D" w:rsidRPr="00B5418F" w:rsidRDefault="0094282D" w:rsidP="0094282D">
            <w:pPr>
              <w:jc w:val="left"/>
            </w:pPr>
            <w:r w:rsidRPr="00B5418F">
              <w:t>Medicina Nuclear</w:t>
            </w:r>
          </w:p>
        </w:tc>
        <w:tc>
          <w:tcPr>
            <w:tcW w:w="709" w:type="dxa"/>
            <w:gridSpan w:val="2"/>
            <w:noWrap/>
          </w:tcPr>
          <w:p w14:paraId="444C9C5E" w14:textId="383EDEEF"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4A17A009" w14:textId="5EFB3BC2" w:rsidR="0094282D" w:rsidRPr="00B5418F" w:rsidRDefault="0094282D" w:rsidP="0094282D">
            <w:pPr>
              <w:jc w:val="center"/>
            </w:pPr>
            <w:r>
              <w:t>1</w:t>
            </w:r>
          </w:p>
        </w:tc>
        <w:tc>
          <w:tcPr>
            <w:tcW w:w="708" w:type="dxa"/>
            <w:noWrap/>
          </w:tcPr>
          <w:p w14:paraId="0763439A" w14:textId="67305F82"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0625259E" w14:textId="45CCFCDB" w:rsidR="0094282D" w:rsidRPr="00B5418F" w:rsidRDefault="0094282D" w:rsidP="0094282D">
            <w:pPr>
              <w:jc w:val="center"/>
            </w:pPr>
            <w:r>
              <w:t>1</w:t>
            </w:r>
          </w:p>
        </w:tc>
        <w:tc>
          <w:tcPr>
            <w:tcW w:w="709" w:type="dxa"/>
            <w:noWrap/>
          </w:tcPr>
          <w:p w14:paraId="5A20DA7D" w14:textId="640D3659"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14:paraId="396AE12D" w14:textId="69EAD789" w:rsidR="0094282D" w:rsidRPr="00B5418F" w:rsidRDefault="0094282D" w:rsidP="0094282D">
            <w:pPr>
              <w:jc w:val="center"/>
            </w:pPr>
            <w:r>
              <w:t>4</w:t>
            </w:r>
          </w:p>
        </w:tc>
      </w:tr>
      <w:tr w:rsidR="0094282D" w:rsidRPr="00103E48" w14:paraId="42A8654F"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33B05C4B" w14:textId="77777777" w:rsidR="0094282D" w:rsidRPr="00B5418F" w:rsidRDefault="0094282D" w:rsidP="0094282D">
            <w:pPr>
              <w:jc w:val="left"/>
            </w:pPr>
            <w:r w:rsidRPr="00B5418F">
              <w:t>Medicina Preventiva y Salud Pública</w:t>
            </w:r>
          </w:p>
        </w:tc>
        <w:tc>
          <w:tcPr>
            <w:tcW w:w="709" w:type="dxa"/>
            <w:gridSpan w:val="2"/>
            <w:noWrap/>
          </w:tcPr>
          <w:p w14:paraId="0FD18603" w14:textId="715B8F7D"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0</w:t>
            </w:r>
          </w:p>
        </w:tc>
        <w:tc>
          <w:tcPr>
            <w:cnfStyle w:val="000001000000" w:firstRow="0" w:lastRow="0" w:firstColumn="0" w:lastColumn="0" w:oddVBand="0" w:evenVBand="1" w:oddHBand="0" w:evenHBand="0" w:firstRowFirstColumn="0" w:firstRowLastColumn="0" w:lastRowFirstColumn="0" w:lastRowLastColumn="0"/>
            <w:tcW w:w="709" w:type="dxa"/>
            <w:noWrap/>
          </w:tcPr>
          <w:p w14:paraId="740ECF9E" w14:textId="609C9DC0" w:rsidR="0094282D" w:rsidRPr="00B5418F" w:rsidRDefault="0094282D" w:rsidP="0094282D">
            <w:pPr>
              <w:jc w:val="center"/>
            </w:pPr>
            <w:r>
              <w:t>0</w:t>
            </w:r>
          </w:p>
        </w:tc>
        <w:tc>
          <w:tcPr>
            <w:tcW w:w="708" w:type="dxa"/>
            <w:noWrap/>
          </w:tcPr>
          <w:p w14:paraId="773FD8E1" w14:textId="735CCBF4"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0</w:t>
            </w:r>
          </w:p>
        </w:tc>
        <w:tc>
          <w:tcPr>
            <w:cnfStyle w:val="000001000000" w:firstRow="0" w:lastRow="0" w:firstColumn="0" w:lastColumn="0" w:oddVBand="0" w:evenVBand="1" w:oddHBand="0" w:evenHBand="0" w:firstRowFirstColumn="0" w:firstRowLastColumn="0" w:lastRowFirstColumn="0" w:lastRowLastColumn="0"/>
            <w:tcW w:w="709" w:type="dxa"/>
            <w:noWrap/>
          </w:tcPr>
          <w:p w14:paraId="677032F0" w14:textId="4A093D7C" w:rsidR="0094282D" w:rsidRPr="00B5418F" w:rsidRDefault="0094282D" w:rsidP="0094282D">
            <w:pPr>
              <w:jc w:val="center"/>
            </w:pPr>
            <w:r>
              <w:t>0</w:t>
            </w:r>
          </w:p>
        </w:tc>
        <w:tc>
          <w:tcPr>
            <w:tcW w:w="709" w:type="dxa"/>
            <w:noWrap/>
          </w:tcPr>
          <w:p w14:paraId="565EFD20" w14:textId="5F88A2F9"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14:paraId="15218999" w14:textId="17E11E00" w:rsidR="0094282D" w:rsidRPr="00B5418F" w:rsidRDefault="0094282D" w:rsidP="0094282D">
            <w:pPr>
              <w:jc w:val="center"/>
            </w:pPr>
            <w:r>
              <w:t>0</w:t>
            </w:r>
          </w:p>
        </w:tc>
      </w:tr>
      <w:tr w:rsidR="0094282D" w:rsidRPr="00103E48" w14:paraId="48A5A1E1"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143606A" w14:textId="77777777" w:rsidR="0094282D" w:rsidRPr="00B5418F" w:rsidRDefault="0094282D" w:rsidP="0094282D">
            <w:pPr>
              <w:jc w:val="left"/>
            </w:pPr>
            <w:r w:rsidRPr="00B5418F">
              <w:t>Microbiología y Parasitología</w:t>
            </w:r>
          </w:p>
        </w:tc>
        <w:tc>
          <w:tcPr>
            <w:tcW w:w="709" w:type="dxa"/>
            <w:gridSpan w:val="2"/>
            <w:noWrap/>
          </w:tcPr>
          <w:p w14:paraId="20D69EBF" w14:textId="32489CEC"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6494CFDD" w14:textId="26B8E90C" w:rsidR="0094282D" w:rsidRPr="00B5418F" w:rsidRDefault="0094282D" w:rsidP="0094282D">
            <w:pPr>
              <w:jc w:val="center"/>
            </w:pPr>
            <w:r>
              <w:t>1</w:t>
            </w:r>
          </w:p>
        </w:tc>
        <w:tc>
          <w:tcPr>
            <w:tcW w:w="708" w:type="dxa"/>
            <w:noWrap/>
          </w:tcPr>
          <w:p w14:paraId="3BF74041" w14:textId="1ED126A3"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709" w:type="dxa"/>
            <w:noWrap/>
          </w:tcPr>
          <w:p w14:paraId="1768D7D4" w14:textId="58C3F44F" w:rsidR="0094282D" w:rsidRPr="00B5418F" w:rsidRDefault="0094282D" w:rsidP="0094282D">
            <w:pPr>
              <w:jc w:val="center"/>
            </w:pPr>
            <w:r>
              <w:t>1</w:t>
            </w:r>
          </w:p>
        </w:tc>
        <w:tc>
          <w:tcPr>
            <w:tcW w:w="709" w:type="dxa"/>
            <w:noWrap/>
          </w:tcPr>
          <w:p w14:paraId="2C2CAE2B" w14:textId="70806445"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14:paraId="49226C68" w14:textId="0893A8A6" w:rsidR="0094282D" w:rsidRPr="00B5418F" w:rsidRDefault="0094282D" w:rsidP="0094282D">
            <w:pPr>
              <w:jc w:val="center"/>
            </w:pPr>
            <w:r>
              <w:t>3</w:t>
            </w:r>
          </w:p>
        </w:tc>
      </w:tr>
      <w:tr w:rsidR="0094282D" w:rsidRPr="00103E48" w14:paraId="6CE2FCA7"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4018AE1" w14:textId="77777777" w:rsidR="0094282D" w:rsidRPr="00B5418F" w:rsidRDefault="0094282D" w:rsidP="0094282D">
            <w:pPr>
              <w:jc w:val="left"/>
            </w:pPr>
            <w:r w:rsidRPr="00B5418F">
              <w:t>Neumología</w:t>
            </w:r>
          </w:p>
        </w:tc>
        <w:tc>
          <w:tcPr>
            <w:tcW w:w="709" w:type="dxa"/>
            <w:gridSpan w:val="2"/>
            <w:noWrap/>
          </w:tcPr>
          <w:p w14:paraId="5A39AC3C" w14:textId="23B9AC44"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7191531C" w14:textId="25127CE1" w:rsidR="0094282D" w:rsidRPr="00B5418F" w:rsidRDefault="0094282D" w:rsidP="0094282D">
            <w:pPr>
              <w:jc w:val="center"/>
            </w:pPr>
            <w:r>
              <w:t>1</w:t>
            </w:r>
          </w:p>
        </w:tc>
        <w:tc>
          <w:tcPr>
            <w:tcW w:w="708" w:type="dxa"/>
            <w:noWrap/>
          </w:tcPr>
          <w:p w14:paraId="6F2E46CA" w14:textId="514D84DA"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5D5EA9B1" w14:textId="25EE731E" w:rsidR="0094282D" w:rsidRPr="00B5418F" w:rsidRDefault="0094282D" w:rsidP="0094282D">
            <w:pPr>
              <w:jc w:val="center"/>
            </w:pPr>
            <w:r>
              <w:t>1</w:t>
            </w:r>
          </w:p>
        </w:tc>
        <w:tc>
          <w:tcPr>
            <w:tcW w:w="709" w:type="dxa"/>
            <w:noWrap/>
          </w:tcPr>
          <w:p w14:paraId="13A0E450" w14:textId="47C30A28"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14:paraId="1E6391F4" w14:textId="20698C95" w:rsidR="0094282D" w:rsidRPr="00B5418F" w:rsidRDefault="0094282D" w:rsidP="0094282D">
            <w:pPr>
              <w:jc w:val="center"/>
            </w:pPr>
            <w:r>
              <w:t>4</w:t>
            </w:r>
          </w:p>
        </w:tc>
      </w:tr>
      <w:tr w:rsidR="0094282D" w:rsidRPr="00103E48" w14:paraId="0185F529"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B0389A7" w14:textId="77777777" w:rsidR="0094282D" w:rsidRPr="00B5418F" w:rsidRDefault="0094282D" w:rsidP="0094282D">
            <w:pPr>
              <w:jc w:val="left"/>
            </w:pPr>
            <w:r w:rsidRPr="00B5418F">
              <w:t>Neurocirugía</w:t>
            </w:r>
          </w:p>
        </w:tc>
        <w:tc>
          <w:tcPr>
            <w:tcW w:w="709" w:type="dxa"/>
            <w:gridSpan w:val="2"/>
            <w:noWrap/>
          </w:tcPr>
          <w:p w14:paraId="31C4B698" w14:textId="0C42E0C3"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629DA069" w14:textId="7CB547E4" w:rsidR="0094282D" w:rsidRPr="00B5418F" w:rsidRDefault="0094282D" w:rsidP="0094282D">
            <w:pPr>
              <w:jc w:val="center"/>
            </w:pPr>
            <w:r>
              <w:t>1</w:t>
            </w:r>
          </w:p>
        </w:tc>
        <w:tc>
          <w:tcPr>
            <w:tcW w:w="708" w:type="dxa"/>
            <w:noWrap/>
          </w:tcPr>
          <w:p w14:paraId="541FC904" w14:textId="5193F8BA"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626F755E" w14:textId="34B9DE00" w:rsidR="0094282D" w:rsidRPr="00B5418F" w:rsidRDefault="0094282D" w:rsidP="0094282D">
            <w:pPr>
              <w:jc w:val="center"/>
            </w:pPr>
            <w:r>
              <w:t>1</w:t>
            </w:r>
          </w:p>
        </w:tc>
        <w:tc>
          <w:tcPr>
            <w:tcW w:w="709" w:type="dxa"/>
            <w:noWrap/>
          </w:tcPr>
          <w:p w14:paraId="68F68BF6" w14:textId="59866517"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0</w:t>
            </w:r>
          </w:p>
        </w:tc>
        <w:tc>
          <w:tcPr>
            <w:cnfStyle w:val="000001000000" w:firstRow="0" w:lastRow="0" w:firstColumn="0" w:lastColumn="0" w:oddVBand="0" w:evenVBand="1" w:oddHBand="0" w:evenHBand="0" w:firstRowFirstColumn="0" w:firstRowLastColumn="0" w:lastRowFirstColumn="0" w:lastRowLastColumn="0"/>
            <w:tcW w:w="992" w:type="dxa"/>
            <w:noWrap/>
          </w:tcPr>
          <w:p w14:paraId="55643D06" w14:textId="13E0FAF3" w:rsidR="0094282D" w:rsidRPr="00B5418F" w:rsidRDefault="0094282D" w:rsidP="0094282D">
            <w:pPr>
              <w:jc w:val="center"/>
            </w:pPr>
            <w:r>
              <w:t>4</w:t>
            </w:r>
          </w:p>
        </w:tc>
      </w:tr>
      <w:tr w:rsidR="0094282D" w:rsidRPr="00103E48" w14:paraId="1EDB95A1"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42C1C87" w14:textId="77777777" w:rsidR="0094282D" w:rsidRPr="00B5418F" w:rsidRDefault="0094282D" w:rsidP="0094282D">
            <w:pPr>
              <w:jc w:val="left"/>
            </w:pPr>
            <w:r w:rsidRPr="00B5418F">
              <w:lastRenderedPageBreak/>
              <w:t>Neurología</w:t>
            </w:r>
          </w:p>
        </w:tc>
        <w:tc>
          <w:tcPr>
            <w:tcW w:w="709" w:type="dxa"/>
            <w:gridSpan w:val="2"/>
            <w:noWrap/>
          </w:tcPr>
          <w:p w14:paraId="3B4F4108" w14:textId="3907FCB7"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6A7EAF83" w14:textId="0276DA6A" w:rsidR="0094282D" w:rsidRPr="00B5418F" w:rsidRDefault="0094282D" w:rsidP="0094282D">
            <w:pPr>
              <w:jc w:val="center"/>
            </w:pPr>
            <w:r>
              <w:t>1</w:t>
            </w:r>
          </w:p>
        </w:tc>
        <w:tc>
          <w:tcPr>
            <w:tcW w:w="708" w:type="dxa"/>
            <w:noWrap/>
          </w:tcPr>
          <w:p w14:paraId="19202C1A" w14:textId="24A5D77F"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0248B06C" w14:textId="0948E574" w:rsidR="0094282D" w:rsidRPr="00B5418F" w:rsidRDefault="0094282D" w:rsidP="0094282D">
            <w:pPr>
              <w:jc w:val="center"/>
            </w:pPr>
            <w:r>
              <w:t>1</w:t>
            </w:r>
          </w:p>
        </w:tc>
        <w:tc>
          <w:tcPr>
            <w:tcW w:w="709" w:type="dxa"/>
            <w:noWrap/>
          </w:tcPr>
          <w:p w14:paraId="39A4E3F2" w14:textId="4C97541A"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14:paraId="05C9840D" w14:textId="648255CA" w:rsidR="0094282D" w:rsidRPr="00B5418F" w:rsidRDefault="0094282D" w:rsidP="0094282D">
            <w:pPr>
              <w:jc w:val="center"/>
            </w:pPr>
            <w:r>
              <w:t>4</w:t>
            </w:r>
          </w:p>
        </w:tc>
      </w:tr>
      <w:tr w:rsidR="0094282D" w:rsidRPr="00103E48" w14:paraId="217ADC34"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9081016" w14:textId="77777777" w:rsidR="0094282D" w:rsidRPr="00B5418F" w:rsidRDefault="0094282D" w:rsidP="0094282D">
            <w:pPr>
              <w:jc w:val="left"/>
            </w:pPr>
            <w:r w:rsidRPr="00B5418F">
              <w:t>Obstetricia y Ginecología</w:t>
            </w:r>
          </w:p>
        </w:tc>
        <w:tc>
          <w:tcPr>
            <w:tcW w:w="709" w:type="dxa"/>
            <w:gridSpan w:val="2"/>
            <w:noWrap/>
          </w:tcPr>
          <w:p w14:paraId="755E0A95" w14:textId="7722193F"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33C8FA3B" w14:textId="722F712E" w:rsidR="0094282D" w:rsidRPr="00B5418F" w:rsidRDefault="0094282D" w:rsidP="0094282D">
            <w:pPr>
              <w:jc w:val="center"/>
            </w:pPr>
            <w:r>
              <w:t>2</w:t>
            </w:r>
          </w:p>
        </w:tc>
        <w:tc>
          <w:tcPr>
            <w:tcW w:w="708" w:type="dxa"/>
            <w:noWrap/>
          </w:tcPr>
          <w:p w14:paraId="403465E7" w14:textId="2115F61D"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353618CC" w14:textId="628F6883" w:rsidR="0094282D" w:rsidRPr="00B5418F" w:rsidRDefault="0094282D" w:rsidP="0094282D">
            <w:pPr>
              <w:jc w:val="center"/>
            </w:pPr>
            <w:r>
              <w:t>2</w:t>
            </w:r>
          </w:p>
        </w:tc>
        <w:tc>
          <w:tcPr>
            <w:tcW w:w="709" w:type="dxa"/>
            <w:noWrap/>
          </w:tcPr>
          <w:p w14:paraId="776227B1" w14:textId="32A94959"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14:paraId="0B99AC7D" w14:textId="236FBA6B" w:rsidR="0094282D" w:rsidRPr="00B5418F" w:rsidRDefault="0094282D" w:rsidP="0094282D">
            <w:pPr>
              <w:jc w:val="center"/>
            </w:pPr>
            <w:r>
              <w:t>8</w:t>
            </w:r>
          </w:p>
        </w:tc>
      </w:tr>
      <w:tr w:rsidR="0094282D" w:rsidRPr="00103E48" w14:paraId="48FA13B5"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015E717D" w14:textId="77777777" w:rsidR="0094282D" w:rsidRPr="00B5418F" w:rsidRDefault="0094282D" w:rsidP="0094282D">
            <w:pPr>
              <w:jc w:val="left"/>
            </w:pPr>
            <w:r w:rsidRPr="00B5418F">
              <w:t>Oftalmología</w:t>
            </w:r>
          </w:p>
        </w:tc>
        <w:tc>
          <w:tcPr>
            <w:tcW w:w="709" w:type="dxa"/>
            <w:gridSpan w:val="2"/>
            <w:noWrap/>
          </w:tcPr>
          <w:p w14:paraId="1F347D89" w14:textId="104F619B"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3BC0C24B" w14:textId="50603CC4" w:rsidR="0094282D" w:rsidRPr="00B5418F" w:rsidRDefault="0094282D" w:rsidP="0094282D">
            <w:pPr>
              <w:jc w:val="center"/>
            </w:pPr>
            <w:r>
              <w:t>1</w:t>
            </w:r>
          </w:p>
        </w:tc>
        <w:tc>
          <w:tcPr>
            <w:tcW w:w="708" w:type="dxa"/>
            <w:noWrap/>
          </w:tcPr>
          <w:p w14:paraId="6CEA8E33" w14:textId="170813A8"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7D5E1FAD" w14:textId="2BE6CF73" w:rsidR="0094282D" w:rsidRPr="00B5418F" w:rsidRDefault="0094282D" w:rsidP="0094282D">
            <w:pPr>
              <w:jc w:val="center"/>
            </w:pPr>
            <w:r>
              <w:t>2</w:t>
            </w:r>
          </w:p>
        </w:tc>
        <w:tc>
          <w:tcPr>
            <w:tcW w:w="709" w:type="dxa"/>
            <w:noWrap/>
          </w:tcPr>
          <w:p w14:paraId="1EF23872" w14:textId="50B14A30"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14:paraId="4D6C25FC" w14:textId="3C78045B" w:rsidR="0094282D" w:rsidRPr="00B5418F" w:rsidRDefault="0094282D" w:rsidP="0094282D">
            <w:pPr>
              <w:jc w:val="center"/>
            </w:pPr>
            <w:r>
              <w:t>5</w:t>
            </w:r>
          </w:p>
        </w:tc>
      </w:tr>
      <w:tr w:rsidR="0094282D" w:rsidRPr="00103E48" w14:paraId="573EAF06"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05A3D52D" w14:textId="77777777" w:rsidR="0094282D" w:rsidRPr="00B5418F" w:rsidRDefault="0094282D" w:rsidP="0094282D">
            <w:pPr>
              <w:jc w:val="left"/>
            </w:pPr>
            <w:r w:rsidRPr="00B5418F">
              <w:t>Otorrinolaringología</w:t>
            </w:r>
          </w:p>
        </w:tc>
        <w:tc>
          <w:tcPr>
            <w:tcW w:w="709" w:type="dxa"/>
            <w:gridSpan w:val="2"/>
            <w:noWrap/>
          </w:tcPr>
          <w:p w14:paraId="7935D717" w14:textId="634BE6A1"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218992F4" w14:textId="71DBAAF1" w:rsidR="0094282D" w:rsidRPr="00B5418F" w:rsidRDefault="0094282D" w:rsidP="0094282D">
            <w:pPr>
              <w:jc w:val="center"/>
            </w:pPr>
            <w:r>
              <w:t>1</w:t>
            </w:r>
          </w:p>
        </w:tc>
        <w:tc>
          <w:tcPr>
            <w:tcW w:w="708" w:type="dxa"/>
            <w:noWrap/>
          </w:tcPr>
          <w:p w14:paraId="35D76F63" w14:textId="1339D471"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24D8ED27" w14:textId="2C97B451" w:rsidR="0094282D" w:rsidRPr="00B5418F" w:rsidRDefault="0094282D" w:rsidP="0094282D">
            <w:pPr>
              <w:jc w:val="center"/>
            </w:pPr>
            <w:r>
              <w:t>1</w:t>
            </w:r>
          </w:p>
        </w:tc>
        <w:tc>
          <w:tcPr>
            <w:tcW w:w="709" w:type="dxa"/>
            <w:noWrap/>
          </w:tcPr>
          <w:p w14:paraId="310EAFE2" w14:textId="52ED42EB"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14:paraId="1B7E4C38" w14:textId="732D13C0" w:rsidR="0094282D" w:rsidRPr="00B5418F" w:rsidRDefault="0094282D" w:rsidP="0094282D">
            <w:pPr>
              <w:jc w:val="center"/>
            </w:pPr>
            <w:r>
              <w:t>4</w:t>
            </w:r>
          </w:p>
        </w:tc>
      </w:tr>
      <w:tr w:rsidR="0094282D" w:rsidRPr="00103E48" w14:paraId="6B886C36"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ACD593E" w14:textId="77777777" w:rsidR="0094282D" w:rsidRPr="00B5418F" w:rsidRDefault="0094282D" w:rsidP="0094282D">
            <w:pPr>
              <w:jc w:val="left"/>
            </w:pPr>
            <w:r w:rsidRPr="00B5418F">
              <w:t xml:space="preserve">Pediatría </w:t>
            </w:r>
            <w:r>
              <w:t>y</w:t>
            </w:r>
            <w:r w:rsidRPr="00B5418F">
              <w:t xml:space="preserve"> </w:t>
            </w:r>
            <w:r>
              <w:t>s</w:t>
            </w:r>
            <w:r w:rsidRPr="00B5418F">
              <w:t>us Áreas Especificas</w:t>
            </w:r>
          </w:p>
        </w:tc>
        <w:tc>
          <w:tcPr>
            <w:tcW w:w="709" w:type="dxa"/>
            <w:gridSpan w:val="2"/>
            <w:noWrap/>
          </w:tcPr>
          <w:p w14:paraId="52E54DC1" w14:textId="235B998C"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41E4C1BA" w14:textId="0C1E5FD0" w:rsidR="0094282D" w:rsidRPr="00B5418F" w:rsidRDefault="0094282D" w:rsidP="0094282D">
            <w:pPr>
              <w:jc w:val="center"/>
            </w:pPr>
            <w:r>
              <w:t>3</w:t>
            </w:r>
          </w:p>
        </w:tc>
        <w:tc>
          <w:tcPr>
            <w:tcW w:w="708" w:type="dxa"/>
            <w:noWrap/>
          </w:tcPr>
          <w:p w14:paraId="7FE8C386" w14:textId="044E5AC6"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1FA1EC69" w14:textId="4CFD17D9" w:rsidR="0094282D" w:rsidRPr="00B5418F" w:rsidRDefault="0094282D" w:rsidP="0094282D">
            <w:pPr>
              <w:jc w:val="center"/>
            </w:pPr>
            <w:r>
              <w:t>3</w:t>
            </w:r>
          </w:p>
        </w:tc>
        <w:tc>
          <w:tcPr>
            <w:tcW w:w="709" w:type="dxa"/>
            <w:noWrap/>
          </w:tcPr>
          <w:p w14:paraId="21F72E05" w14:textId="2488C955"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14:paraId="22AD404C" w14:textId="2EA09221" w:rsidR="0094282D" w:rsidRPr="00B5418F" w:rsidRDefault="0094282D" w:rsidP="0094282D">
            <w:pPr>
              <w:jc w:val="center"/>
            </w:pPr>
            <w:r>
              <w:t>12</w:t>
            </w:r>
          </w:p>
        </w:tc>
      </w:tr>
      <w:tr w:rsidR="0094282D" w:rsidRPr="00103E48" w14:paraId="27A58D8B"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BAC5431" w14:textId="77777777" w:rsidR="0094282D" w:rsidRPr="00B5418F" w:rsidRDefault="0094282D" w:rsidP="0094282D">
            <w:pPr>
              <w:jc w:val="left"/>
            </w:pPr>
            <w:r w:rsidRPr="00B5418F">
              <w:t>Psicología Clínica</w:t>
            </w:r>
          </w:p>
        </w:tc>
        <w:tc>
          <w:tcPr>
            <w:tcW w:w="709" w:type="dxa"/>
            <w:gridSpan w:val="2"/>
            <w:noWrap/>
          </w:tcPr>
          <w:p w14:paraId="4D26D050" w14:textId="6112C411"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65127848" w14:textId="27F8B657" w:rsidR="0094282D" w:rsidRPr="00B5418F" w:rsidRDefault="0094282D" w:rsidP="0094282D">
            <w:pPr>
              <w:jc w:val="center"/>
            </w:pPr>
            <w:r>
              <w:t>1</w:t>
            </w:r>
          </w:p>
        </w:tc>
        <w:tc>
          <w:tcPr>
            <w:tcW w:w="708" w:type="dxa"/>
            <w:noWrap/>
          </w:tcPr>
          <w:p w14:paraId="109D5F97" w14:textId="0B77EC3E"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0068D9E2" w14:textId="12AEC8B0" w:rsidR="0094282D" w:rsidRPr="00B5418F" w:rsidRDefault="0094282D" w:rsidP="0094282D">
            <w:pPr>
              <w:jc w:val="center"/>
            </w:pPr>
            <w:r>
              <w:t>1</w:t>
            </w:r>
          </w:p>
        </w:tc>
        <w:tc>
          <w:tcPr>
            <w:tcW w:w="709" w:type="dxa"/>
            <w:noWrap/>
          </w:tcPr>
          <w:p w14:paraId="517B6527" w14:textId="5655CA53"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14:paraId="05E46FE6" w14:textId="343FA972" w:rsidR="0094282D" w:rsidRPr="00B5418F" w:rsidRDefault="0094282D" w:rsidP="0094282D">
            <w:pPr>
              <w:jc w:val="center"/>
            </w:pPr>
            <w:r>
              <w:t>4</w:t>
            </w:r>
          </w:p>
        </w:tc>
      </w:tr>
      <w:tr w:rsidR="0094282D" w:rsidRPr="00103E48" w14:paraId="5E8942C1"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1533CFD0" w14:textId="77777777" w:rsidR="0094282D" w:rsidRPr="00B5418F" w:rsidRDefault="0094282D" w:rsidP="0094282D">
            <w:pPr>
              <w:jc w:val="left"/>
            </w:pPr>
            <w:r w:rsidRPr="00B5418F">
              <w:t>Psiquiatría</w:t>
            </w:r>
          </w:p>
        </w:tc>
        <w:tc>
          <w:tcPr>
            <w:tcW w:w="709" w:type="dxa"/>
            <w:gridSpan w:val="2"/>
            <w:noWrap/>
          </w:tcPr>
          <w:p w14:paraId="7FB80885" w14:textId="09544559"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522BCBBA" w14:textId="00F50D06" w:rsidR="0094282D" w:rsidRPr="00B5418F" w:rsidRDefault="0094282D" w:rsidP="0094282D">
            <w:pPr>
              <w:jc w:val="center"/>
            </w:pPr>
            <w:r>
              <w:t>2</w:t>
            </w:r>
          </w:p>
        </w:tc>
        <w:tc>
          <w:tcPr>
            <w:tcW w:w="708" w:type="dxa"/>
            <w:noWrap/>
          </w:tcPr>
          <w:p w14:paraId="753390AF" w14:textId="540160AB"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56427BEA" w14:textId="53E65085" w:rsidR="0094282D" w:rsidRPr="00B5418F" w:rsidRDefault="0094282D" w:rsidP="0094282D">
            <w:pPr>
              <w:jc w:val="center"/>
            </w:pPr>
            <w:r>
              <w:t>2</w:t>
            </w:r>
          </w:p>
        </w:tc>
        <w:tc>
          <w:tcPr>
            <w:tcW w:w="709" w:type="dxa"/>
            <w:noWrap/>
          </w:tcPr>
          <w:p w14:paraId="4F98A10A" w14:textId="45ABDFCC"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14:paraId="2D66DF17" w14:textId="6DB57B02" w:rsidR="0094282D" w:rsidRPr="00B5418F" w:rsidRDefault="0094282D" w:rsidP="0094282D">
            <w:pPr>
              <w:jc w:val="center"/>
            </w:pPr>
            <w:r>
              <w:t>8</w:t>
            </w:r>
          </w:p>
        </w:tc>
      </w:tr>
      <w:tr w:rsidR="0094282D" w:rsidRPr="00103E48" w14:paraId="06312944"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52D2D84E" w14:textId="77777777" w:rsidR="0094282D" w:rsidRPr="00B5418F" w:rsidRDefault="0094282D" w:rsidP="0094282D">
            <w:pPr>
              <w:jc w:val="left"/>
            </w:pPr>
            <w:r w:rsidRPr="00B5418F">
              <w:t>Radiodiagnóstico</w:t>
            </w:r>
          </w:p>
        </w:tc>
        <w:tc>
          <w:tcPr>
            <w:tcW w:w="709" w:type="dxa"/>
            <w:gridSpan w:val="2"/>
            <w:noWrap/>
          </w:tcPr>
          <w:p w14:paraId="7DC0FB47" w14:textId="663CFD20"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6F74D5EA" w14:textId="4CC7A923" w:rsidR="0094282D" w:rsidRPr="00B5418F" w:rsidRDefault="0094282D" w:rsidP="0094282D">
            <w:pPr>
              <w:jc w:val="center"/>
            </w:pPr>
            <w:r>
              <w:t>3</w:t>
            </w:r>
          </w:p>
        </w:tc>
        <w:tc>
          <w:tcPr>
            <w:tcW w:w="708" w:type="dxa"/>
            <w:noWrap/>
          </w:tcPr>
          <w:p w14:paraId="703F6D69" w14:textId="22B08EDD"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4C555BA4" w14:textId="6A658462" w:rsidR="0094282D" w:rsidRPr="00B5418F" w:rsidRDefault="0094282D" w:rsidP="0094282D">
            <w:pPr>
              <w:jc w:val="center"/>
            </w:pPr>
            <w:r>
              <w:t>2</w:t>
            </w:r>
          </w:p>
        </w:tc>
        <w:tc>
          <w:tcPr>
            <w:tcW w:w="709" w:type="dxa"/>
            <w:noWrap/>
          </w:tcPr>
          <w:p w14:paraId="01A97E38" w14:textId="5394841C"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w:t>
            </w:r>
          </w:p>
        </w:tc>
        <w:tc>
          <w:tcPr>
            <w:cnfStyle w:val="000001000000" w:firstRow="0" w:lastRow="0" w:firstColumn="0" w:lastColumn="0" w:oddVBand="0" w:evenVBand="1" w:oddHBand="0" w:evenHBand="0" w:firstRowFirstColumn="0" w:firstRowLastColumn="0" w:lastRowFirstColumn="0" w:lastRowLastColumn="0"/>
            <w:tcW w:w="992" w:type="dxa"/>
            <w:noWrap/>
          </w:tcPr>
          <w:p w14:paraId="5E5BE370" w14:textId="039CFE37" w:rsidR="0094282D" w:rsidRPr="00B5418F" w:rsidRDefault="0094282D" w:rsidP="0094282D">
            <w:pPr>
              <w:jc w:val="center"/>
            </w:pPr>
            <w:r>
              <w:t>11</w:t>
            </w:r>
          </w:p>
        </w:tc>
      </w:tr>
      <w:tr w:rsidR="0094282D" w:rsidRPr="00103E48" w14:paraId="263FF633"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6E23386B" w14:textId="77777777" w:rsidR="0094282D" w:rsidRPr="00B5418F" w:rsidRDefault="0094282D" w:rsidP="0094282D">
            <w:pPr>
              <w:jc w:val="left"/>
            </w:pPr>
            <w:r w:rsidRPr="00B5418F">
              <w:t>Urología</w:t>
            </w:r>
          </w:p>
        </w:tc>
        <w:tc>
          <w:tcPr>
            <w:tcW w:w="709" w:type="dxa"/>
            <w:gridSpan w:val="2"/>
            <w:noWrap/>
          </w:tcPr>
          <w:p w14:paraId="58384460" w14:textId="38D147DE"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01A3F91C" w14:textId="4FBED8DA" w:rsidR="0094282D" w:rsidRPr="00B5418F" w:rsidRDefault="0094282D" w:rsidP="0094282D">
            <w:pPr>
              <w:jc w:val="center"/>
            </w:pPr>
            <w:r>
              <w:t>1</w:t>
            </w:r>
          </w:p>
        </w:tc>
        <w:tc>
          <w:tcPr>
            <w:tcW w:w="708" w:type="dxa"/>
            <w:noWrap/>
          </w:tcPr>
          <w:p w14:paraId="0A985FAC" w14:textId="67920ECA"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129AFB51" w14:textId="694E554A" w:rsidR="0094282D" w:rsidRPr="00B5418F" w:rsidRDefault="0094282D" w:rsidP="0094282D">
            <w:pPr>
              <w:jc w:val="center"/>
            </w:pPr>
            <w:r>
              <w:t>1</w:t>
            </w:r>
          </w:p>
        </w:tc>
        <w:tc>
          <w:tcPr>
            <w:tcW w:w="709" w:type="dxa"/>
            <w:noWrap/>
          </w:tcPr>
          <w:p w14:paraId="5EA80962" w14:textId="7D2AE606" w:rsidR="0094282D" w:rsidRPr="00B5418F" w:rsidRDefault="0094282D" w:rsidP="0094282D">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992" w:type="dxa"/>
            <w:noWrap/>
          </w:tcPr>
          <w:p w14:paraId="6F7CEA93" w14:textId="71C774D4" w:rsidR="0094282D" w:rsidRPr="00B5418F" w:rsidRDefault="0094282D" w:rsidP="0094282D">
            <w:pPr>
              <w:jc w:val="center"/>
            </w:pPr>
            <w:r>
              <w:t>5</w:t>
            </w:r>
          </w:p>
        </w:tc>
      </w:tr>
      <w:tr w:rsidR="0094282D" w:rsidRPr="00103E48" w14:paraId="7FFDA986"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7ED4D279" w14:textId="77777777" w:rsidR="0094282D" w:rsidRPr="00DA7231" w:rsidRDefault="0094282D" w:rsidP="0094282D">
            <w:pPr>
              <w:jc w:val="left"/>
              <w:rPr>
                <w:b/>
              </w:rPr>
            </w:pPr>
            <w:r w:rsidRPr="00DA7231">
              <w:rPr>
                <w:b/>
              </w:rPr>
              <w:t xml:space="preserve">TOTAL </w:t>
            </w:r>
          </w:p>
        </w:tc>
        <w:tc>
          <w:tcPr>
            <w:tcW w:w="709" w:type="dxa"/>
            <w:gridSpan w:val="2"/>
            <w:noWrap/>
          </w:tcPr>
          <w:p w14:paraId="459B64E4" w14:textId="0BD9E493" w:rsidR="0094282D" w:rsidRPr="00DA7231" w:rsidRDefault="0094282D" w:rsidP="0094282D">
            <w:pPr>
              <w:jc w:val="center"/>
              <w:cnfStyle w:val="000000000000" w:firstRow="0" w:lastRow="0" w:firstColumn="0" w:lastColumn="0" w:oddVBand="0" w:evenVBand="0" w:oddHBand="0" w:evenHBand="0" w:firstRowFirstColumn="0" w:firstRowLastColumn="0" w:lastRowFirstColumn="0" w:lastRowLastColumn="0"/>
              <w:rPr>
                <w:b/>
              </w:rPr>
            </w:pPr>
            <w:r w:rsidRPr="00DA7231">
              <w:rPr>
                <w:b/>
              </w:rPr>
              <w:t>47</w:t>
            </w:r>
          </w:p>
        </w:tc>
        <w:tc>
          <w:tcPr>
            <w:cnfStyle w:val="000001000000" w:firstRow="0" w:lastRow="0" w:firstColumn="0" w:lastColumn="0" w:oddVBand="0" w:evenVBand="1" w:oddHBand="0" w:evenHBand="0" w:firstRowFirstColumn="0" w:firstRowLastColumn="0" w:lastRowFirstColumn="0" w:lastRowLastColumn="0"/>
            <w:tcW w:w="709" w:type="dxa"/>
            <w:noWrap/>
          </w:tcPr>
          <w:p w14:paraId="757A5F42" w14:textId="4122A31C" w:rsidR="0094282D" w:rsidRPr="00DA7231" w:rsidRDefault="0094282D" w:rsidP="0094282D">
            <w:pPr>
              <w:jc w:val="center"/>
              <w:rPr>
                <w:b/>
              </w:rPr>
            </w:pPr>
            <w:r w:rsidRPr="00DA7231">
              <w:rPr>
                <w:b/>
              </w:rPr>
              <w:t>47</w:t>
            </w:r>
          </w:p>
        </w:tc>
        <w:tc>
          <w:tcPr>
            <w:tcW w:w="708" w:type="dxa"/>
            <w:noWrap/>
          </w:tcPr>
          <w:p w14:paraId="72A55E69" w14:textId="68D83C7D" w:rsidR="0094282D" w:rsidRPr="00DA7231" w:rsidRDefault="0094282D" w:rsidP="0094282D">
            <w:pPr>
              <w:jc w:val="center"/>
              <w:cnfStyle w:val="000000000000" w:firstRow="0" w:lastRow="0" w:firstColumn="0" w:lastColumn="0" w:oddVBand="0" w:evenVBand="0" w:oddHBand="0" w:evenHBand="0" w:firstRowFirstColumn="0" w:firstRowLastColumn="0" w:lastRowFirstColumn="0" w:lastRowLastColumn="0"/>
              <w:rPr>
                <w:b/>
              </w:rPr>
            </w:pPr>
            <w:r w:rsidRPr="00DA7231">
              <w:rPr>
                <w:b/>
              </w:rPr>
              <w:t>47</w:t>
            </w:r>
          </w:p>
        </w:tc>
        <w:tc>
          <w:tcPr>
            <w:cnfStyle w:val="000001000000" w:firstRow="0" w:lastRow="0" w:firstColumn="0" w:lastColumn="0" w:oddVBand="0" w:evenVBand="1" w:oddHBand="0" w:evenHBand="0" w:firstRowFirstColumn="0" w:firstRowLastColumn="0" w:lastRowFirstColumn="0" w:lastRowLastColumn="0"/>
            <w:tcW w:w="709" w:type="dxa"/>
            <w:noWrap/>
          </w:tcPr>
          <w:p w14:paraId="4D23D0AA" w14:textId="4A958703" w:rsidR="0094282D" w:rsidRPr="00DA7231" w:rsidRDefault="0094282D" w:rsidP="0094282D">
            <w:pPr>
              <w:jc w:val="center"/>
              <w:rPr>
                <w:b/>
              </w:rPr>
            </w:pPr>
            <w:r w:rsidRPr="00DA7231">
              <w:rPr>
                <w:b/>
              </w:rPr>
              <w:t>44</w:t>
            </w:r>
          </w:p>
        </w:tc>
        <w:tc>
          <w:tcPr>
            <w:tcW w:w="709" w:type="dxa"/>
            <w:noWrap/>
          </w:tcPr>
          <w:p w14:paraId="7208E099" w14:textId="656964BD" w:rsidR="0094282D" w:rsidRPr="00DA7231" w:rsidRDefault="0094282D" w:rsidP="0094282D">
            <w:pPr>
              <w:jc w:val="center"/>
              <w:cnfStyle w:val="000000000000" w:firstRow="0" w:lastRow="0" w:firstColumn="0" w:lastColumn="0" w:oddVBand="0" w:evenVBand="0" w:oddHBand="0" w:evenHBand="0" w:firstRowFirstColumn="0" w:firstRowLastColumn="0" w:lastRowFirstColumn="0" w:lastRowLastColumn="0"/>
              <w:rPr>
                <w:b/>
              </w:rPr>
            </w:pPr>
            <w:r w:rsidRPr="00DA7231">
              <w:rPr>
                <w:b/>
              </w:rPr>
              <w:t>15</w:t>
            </w:r>
          </w:p>
        </w:tc>
        <w:tc>
          <w:tcPr>
            <w:cnfStyle w:val="000001000000" w:firstRow="0" w:lastRow="0" w:firstColumn="0" w:lastColumn="0" w:oddVBand="0" w:evenVBand="1" w:oddHBand="0" w:evenHBand="0" w:firstRowFirstColumn="0" w:firstRowLastColumn="0" w:lastRowFirstColumn="0" w:lastRowLastColumn="0"/>
            <w:tcW w:w="992" w:type="dxa"/>
            <w:noWrap/>
          </w:tcPr>
          <w:p w14:paraId="599D3B6D" w14:textId="08FB1F25" w:rsidR="0094282D" w:rsidRPr="00DA7231" w:rsidRDefault="00D06095" w:rsidP="0094282D">
            <w:pPr>
              <w:jc w:val="center"/>
              <w:rPr>
                <w:b/>
              </w:rPr>
            </w:pPr>
            <w:r w:rsidRPr="00DA7231">
              <w:rPr>
                <w:b/>
              </w:rPr>
              <w:t>200</w:t>
            </w:r>
          </w:p>
        </w:tc>
      </w:tr>
      <w:tr w:rsidR="0094282D" w:rsidRPr="00E3656F" w14:paraId="3833DAC8" w14:textId="77777777" w:rsidTr="00652C0B">
        <w:trPr>
          <w:trHeight w:val="20"/>
        </w:trPr>
        <w:tc>
          <w:tcPr>
            <w:cnfStyle w:val="001000000000" w:firstRow="0" w:lastRow="0" w:firstColumn="1" w:lastColumn="0" w:oddVBand="0" w:evenVBand="0" w:oddHBand="0" w:evenHBand="0" w:firstRowFirstColumn="0" w:firstRowLastColumn="0" w:lastRowFirstColumn="0" w:lastRowLastColumn="0"/>
            <w:tcW w:w="8080" w:type="dxa"/>
            <w:gridSpan w:val="8"/>
            <w:noWrap/>
          </w:tcPr>
          <w:p w14:paraId="415D6D38" w14:textId="77777777" w:rsidR="0094282D" w:rsidRPr="00E3656F" w:rsidRDefault="0094282D" w:rsidP="0094282D">
            <w:pPr>
              <w:jc w:val="center"/>
              <w:rPr>
                <w:sz w:val="6"/>
              </w:rPr>
            </w:pPr>
          </w:p>
        </w:tc>
      </w:tr>
      <w:tr w:rsidR="0094282D" w:rsidRPr="00103E48" w14:paraId="19694F94"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686" w:type="dxa"/>
            <w:gridSpan w:val="2"/>
            <w:shd w:val="clear" w:color="auto" w:fill="DAEEF3" w:themeFill="accent5" w:themeFillTint="33"/>
            <w:noWrap/>
          </w:tcPr>
          <w:p w14:paraId="385CF18A" w14:textId="77777777" w:rsidR="0094282D" w:rsidRPr="003D6049" w:rsidRDefault="0094282D" w:rsidP="0094282D">
            <w:pPr>
              <w:jc w:val="left"/>
              <w:rPr>
                <w:rFonts w:ascii="Montserrat SemiBold" w:hAnsi="Montserrat SemiBold"/>
                <w:caps/>
                <w:color w:val="595959" w:themeColor="text1" w:themeTint="A6"/>
                <w:sz w:val="20"/>
              </w:rPr>
            </w:pPr>
            <w:r w:rsidRPr="003D6049">
              <w:rPr>
                <w:rFonts w:ascii="Montserrat SemiBold" w:hAnsi="Montserrat SemiBold"/>
                <w:caps/>
                <w:color w:val="595959" w:themeColor="text1" w:themeTint="A6"/>
                <w:sz w:val="20"/>
              </w:rPr>
              <w:t>ESPECIALIDADES ENFERMERÍA</w:t>
            </w:r>
          </w:p>
        </w:tc>
        <w:tc>
          <w:tcPr>
            <w:tcW w:w="567" w:type="dxa"/>
            <w:shd w:val="clear" w:color="auto" w:fill="DAEEF3" w:themeFill="accent5" w:themeFillTint="33"/>
            <w:noWrap/>
          </w:tcPr>
          <w:p w14:paraId="60AB0E87" w14:textId="77777777" w:rsidR="0094282D" w:rsidRPr="003D6049" w:rsidRDefault="0094282D" w:rsidP="0094282D">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r w:rsidRPr="003D6049">
              <w:rPr>
                <w:rFonts w:ascii="Montserrat SemiBold" w:hAnsi="Montserrat SemiBold"/>
                <w:caps/>
                <w:color w:val="595959" w:themeColor="text1" w:themeTint="A6"/>
                <w:sz w:val="20"/>
              </w:rPr>
              <w:t>R1</w:t>
            </w:r>
          </w:p>
        </w:tc>
        <w:tc>
          <w:tcPr>
            <w:cnfStyle w:val="000001000000" w:firstRow="0" w:lastRow="0" w:firstColumn="0" w:lastColumn="0" w:oddVBand="0" w:evenVBand="1" w:oddHBand="0" w:evenHBand="0" w:firstRowFirstColumn="0" w:firstRowLastColumn="0" w:lastRowFirstColumn="0" w:lastRowLastColumn="0"/>
            <w:tcW w:w="709" w:type="dxa"/>
            <w:shd w:val="clear" w:color="auto" w:fill="DAEEF3" w:themeFill="accent5" w:themeFillTint="33"/>
            <w:noWrap/>
          </w:tcPr>
          <w:p w14:paraId="1D593141" w14:textId="77777777" w:rsidR="0094282D" w:rsidRPr="003D6049" w:rsidRDefault="0094282D" w:rsidP="0094282D">
            <w:pPr>
              <w:jc w:val="center"/>
              <w:rPr>
                <w:rFonts w:ascii="Montserrat SemiBold" w:hAnsi="Montserrat SemiBold"/>
                <w:caps/>
                <w:color w:val="595959" w:themeColor="text1" w:themeTint="A6"/>
                <w:sz w:val="20"/>
              </w:rPr>
            </w:pPr>
            <w:r w:rsidRPr="003D6049">
              <w:rPr>
                <w:rFonts w:ascii="Montserrat SemiBold" w:hAnsi="Montserrat SemiBold"/>
                <w:caps/>
                <w:color w:val="595959" w:themeColor="text1" w:themeTint="A6"/>
                <w:sz w:val="20"/>
              </w:rPr>
              <w:t>R2</w:t>
            </w:r>
          </w:p>
        </w:tc>
        <w:tc>
          <w:tcPr>
            <w:tcW w:w="708" w:type="dxa"/>
            <w:shd w:val="clear" w:color="auto" w:fill="DAEEF3" w:themeFill="accent5" w:themeFillTint="33"/>
            <w:noWrap/>
          </w:tcPr>
          <w:p w14:paraId="01C346C9" w14:textId="77777777" w:rsidR="0094282D" w:rsidRPr="003D6049" w:rsidRDefault="0094282D" w:rsidP="0094282D">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p>
        </w:tc>
        <w:tc>
          <w:tcPr>
            <w:cnfStyle w:val="000001000000" w:firstRow="0" w:lastRow="0" w:firstColumn="0" w:lastColumn="0" w:oddVBand="0" w:evenVBand="1" w:oddHBand="0" w:evenHBand="0" w:firstRowFirstColumn="0" w:firstRowLastColumn="0" w:lastRowFirstColumn="0" w:lastRowLastColumn="0"/>
            <w:tcW w:w="709" w:type="dxa"/>
            <w:shd w:val="clear" w:color="auto" w:fill="DAEEF3" w:themeFill="accent5" w:themeFillTint="33"/>
            <w:noWrap/>
          </w:tcPr>
          <w:p w14:paraId="3B7F3B07" w14:textId="77777777" w:rsidR="0094282D" w:rsidRPr="003D6049" w:rsidRDefault="0094282D" w:rsidP="0094282D">
            <w:pPr>
              <w:jc w:val="center"/>
              <w:rPr>
                <w:rFonts w:ascii="Montserrat SemiBold" w:hAnsi="Montserrat SemiBold"/>
                <w:caps/>
                <w:color w:val="595959" w:themeColor="text1" w:themeTint="A6"/>
                <w:sz w:val="20"/>
              </w:rPr>
            </w:pPr>
          </w:p>
        </w:tc>
        <w:tc>
          <w:tcPr>
            <w:tcW w:w="709" w:type="dxa"/>
            <w:shd w:val="clear" w:color="auto" w:fill="DAEEF3" w:themeFill="accent5" w:themeFillTint="33"/>
            <w:noWrap/>
          </w:tcPr>
          <w:p w14:paraId="1B084341" w14:textId="77777777" w:rsidR="0094282D" w:rsidRPr="003D6049" w:rsidRDefault="0094282D" w:rsidP="0094282D">
            <w:pPr>
              <w:jc w:val="center"/>
              <w:cnfStyle w:val="000000000000" w:firstRow="0" w:lastRow="0" w:firstColumn="0" w:lastColumn="0" w:oddVBand="0" w:evenVBand="0" w:oddHBand="0" w:evenHBand="0" w:firstRowFirstColumn="0" w:firstRowLastColumn="0" w:lastRowFirstColumn="0" w:lastRowLastColumn="0"/>
              <w:rPr>
                <w:rFonts w:ascii="Montserrat SemiBold" w:hAnsi="Montserrat SemiBold"/>
                <w:caps/>
                <w:color w:val="595959" w:themeColor="text1" w:themeTint="A6"/>
                <w:sz w:val="20"/>
              </w:rPr>
            </w:pPr>
          </w:p>
        </w:tc>
        <w:tc>
          <w:tcPr>
            <w:cnfStyle w:val="000001000000" w:firstRow="0" w:lastRow="0" w:firstColumn="0" w:lastColumn="0" w:oddVBand="0" w:evenVBand="1" w:oddHBand="0" w:evenHBand="0" w:firstRowFirstColumn="0" w:firstRowLastColumn="0" w:lastRowFirstColumn="0" w:lastRowLastColumn="0"/>
            <w:tcW w:w="992" w:type="dxa"/>
            <w:shd w:val="clear" w:color="auto" w:fill="DAEEF3" w:themeFill="accent5" w:themeFillTint="33"/>
            <w:noWrap/>
          </w:tcPr>
          <w:p w14:paraId="2708D893" w14:textId="77777777" w:rsidR="0094282D" w:rsidRPr="003D6049" w:rsidRDefault="0094282D" w:rsidP="0094282D">
            <w:pPr>
              <w:jc w:val="center"/>
              <w:rPr>
                <w:rFonts w:ascii="Montserrat SemiBold" w:hAnsi="Montserrat SemiBold"/>
                <w:caps/>
                <w:color w:val="595959" w:themeColor="text1" w:themeTint="A6"/>
                <w:sz w:val="20"/>
              </w:rPr>
            </w:pPr>
            <w:r w:rsidRPr="003D6049">
              <w:rPr>
                <w:rFonts w:ascii="Montserrat SemiBold" w:hAnsi="Montserrat SemiBold"/>
                <w:caps/>
                <w:color w:val="595959" w:themeColor="text1" w:themeTint="A6"/>
                <w:sz w:val="20"/>
              </w:rPr>
              <w:t>TOTAL</w:t>
            </w:r>
          </w:p>
        </w:tc>
      </w:tr>
      <w:tr w:rsidR="00D06095" w:rsidRPr="00103E48" w14:paraId="211707EF"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686" w:type="dxa"/>
            <w:gridSpan w:val="2"/>
            <w:noWrap/>
            <w:hideMark/>
          </w:tcPr>
          <w:p w14:paraId="273780E3" w14:textId="77777777" w:rsidR="00D06095" w:rsidRPr="00B5418F" w:rsidRDefault="00D06095" w:rsidP="00D06095">
            <w:pPr>
              <w:jc w:val="left"/>
            </w:pPr>
            <w:r w:rsidRPr="00B5418F">
              <w:t>Enf Obstétrico-Ginecológica (Matrona)*</w:t>
            </w:r>
          </w:p>
        </w:tc>
        <w:tc>
          <w:tcPr>
            <w:tcW w:w="567" w:type="dxa"/>
            <w:noWrap/>
          </w:tcPr>
          <w:p w14:paraId="175853AB" w14:textId="53D6CD74" w:rsidR="00D06095" w:rsidRPr="00B5418F" w:rsidRDefault="00D06095" w:rsidP="00D06095">
            <w:pPr>
              <w:jc w:val="center"/>
              <w:cnfStyle w:val="000000000000" w:firstRow="0" w:lastRow="0" w:firstColumn="0" w:lastColumn="0" w:oddVBand="0" w:evenVBand="0" w:oddHBand="0" w:evenHBand="0" w:firstRowFirstColumn="0" w:firstRowLastColumn="0" w:lastRowFirstColumn="0" w:lastRowLastColumn="0"/>
            </w:pPr>
            <w:r>
              <w:t>3</w:t>
            </w:r>
          </w:p>
        </w:tc>
        <w:tc>
          <w:tcPr>
            <w:cnfStyle w:val="000001000000" w:firstRow="0" w:lastRow="0" w:firstColumn="0" w:lastColumn="0" w:oddVBand="0" w:evenVBand="1" w:oddHBand="0" w:evenHBand="0" w:firstRowFirstColumn="0" w:firstRowLastColumn="0" w:lastRowFirstColumn="0" w:lastRowLastColumn="0"/>
            <w:tcW w:w="709" w:type="dxa"/>
            <w:noWrap/>
          </w:tcPr>
          <w:p w14:paraId="328E7A60" w14:textId="7294C7A2" w:rsidR="00D06095" w:rsidRPr="00B5418F" w:rsidRDefault="00D06095" w:rsidP="00D06095">
            <w:pPr>
              <w:jc w:val="center"/>
            </w:pPr>
            <w:r>
              <w:t>3</w:t>
            </w:r>
          </w:p>
        </w:tc>
        <w:tc>
          <w:tcPr>
            <w:tcW w:w="708" w:type="dxa"/>
            <w:noWrap/>
          </w:tcPr>
          <w:p w14:paraId="1EF971A5" w14:textId="77777777" w:rsidR="00D06095" w:rsidRPr="00B5418F" w:rsidRDefault="00D06095" w:rsidP="00D06095">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62898654" w14:textId="77777777" w:rsidR="00D06095" w:rsidRPr="00B5418F" w:rsidRDefault="00D06095" w:rsidP="00D06095">
            <w:pPr>
              <w:jc w:val="center"/>
            </w:pPr>
          </w:p>
        </w:tc>
        <w:tc>
          <w:tcPr>
            <w:tcW w:w="709" w:type="dxa"/>
            <w:noWrap/>
          </w:tcPr>
          <w:p w14:paraId="50F337FB" w14:textId="77777777" w:rsidR="00D06095" w:rsidRPr="00B5418F" w:rsidRDefault="00D06095" w:rsidP="00D06095">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1DB76E81" w14:textId="50BB92A7" w:rsidR="00D06095" w:rsidRPr="00B5418F" w:rsidRDefault="00D06095" w:rsidP="00D06095">
            <w:pPr>
              <w:jc w:val="center"/>
            </w:pPr>
            <w:r>
              <w:t>6</w:t>
            </w:r>
          </w:p>
        </w:tc>
      </w:tr>
      <w:tr w:rsidR="00D06095" w:rsidRPr="00103E48" w14:paraId="47CC0743" w14:textId="77777777" w:rsidTr="00652C0B">
        <w:trPr>
          <w:trHeight w:val="358"/>
        </w:trPr>
        <w:tc>
          <w:tcPr>
            <w:cnfStyle w:val="001000000000" w:firstRow="0" w:lastRow="0" w:firstColumn="1" w:lastColumn="0" w:oddVBand="0" w:evenVBand="0" w:oddHBand="0" w:evenHBand="0" w:firstRowFirstColumn="0" w:firstRowLastColumn="0" w:lastRowFirstColumn="0" w:lastRowLastColumn="0"/>
            <w:tcW w:w="3686" w:type="dxa"/>
            <w:gridSpan w:val="2"/>
            <w:noWrap/>
            <w:hideMark/>
          </w:tcPr>
          <w:p w14:paraId="0B9810BA" w14:textId="77777777" w:rsidR="00D06095" w:rsidRPr="00B5418F" w:rsidRDefault="00D06095" w:rsidP="00D06095">
            <w:pPr>
              <w:jc w:val="left"/>
            </w:pPr>
            <w:r w:rsidRPr="00B5418F">
              <w:t>Enf Pediátrica</w:t>
            </w:r>
          </w:p>
        </w:tc>
        <w:tc>
          <w:tcPr>
            <w:tcW w:w="567" w:type="dxa"/>
            <w:noWrap/>
          </w:tcPr>
          <w:p w14:paraId="63C66C2F" w14:textId="46F5F3CC" w:rsidR="00D06095" w:rsidRPr="00B5418F" w:rsidRDefault="00D06095" w:rsidP="00D06095">
            <w:pPr>
              <w:jc w:val="center"/>
              <w:cnfStyle w:val="000000000000" w:firstRow="0" w:lastRow="0" w:firstColumn="0" w:lastColumn="0" w:oddVBand="0" w:evenVBand="0" w:oddHBand="0" w:evenHBand="0" w:firstRowFirstColumn="0" w:firstRowLastColumn="0" w:lastRowFirstColumn="0" w:lastRowLastColumn="0"/>
            </w:pPr>
            <w:r>
              <w:t>2</w:t>
            </w:r>
          </w:p>
        </w:tc>
        <w:tc>
          <w:tcPr>
            <w:cnfStyle w:val="000001000000" w:firstRow="0" w:lastRow="0" w:firstColumn="0" w:lastColumn="0" w:oddVBand="0" w:evenVBand="1" w:oddHBand="0" w:evenHBand="0" w:firstRowFirstColumn="0" w:firstRowLastColumn="0" w:lastRowFirstColumn="0" w:lastRowLastColumn="0"/>
            <w:tcW w:w="709" w:type="dxa"/>
            <w:noWrap/>
          </w:tcPr>
          <w:p w14:paraId="4E314541" w14:textId="6496BEDC" w:rsidR="00D06095" w:rsidRPr="00B5418F" w:rsidRDefault="00D06095" w:rsidP="00D06095">
            <w:pPr>
              <w:jc w:val="center"/>
            </w:pPr>
            <w:r>
              <w:t>1</w:t>
            </w:r>
          </w:p>
        </w:tc>
        <w:tc>
          <w:tcPr>
            <w:tcW w:w="708" w:type="dxa"/>
            <w:noWrap/>
          </w:tcPr>
          <w:p w14:paraId="533AA3F5" w14:textId="77777777" w:rsidR="00D06095" w:rsidRPr="00B5418F" w:rsidRDefault="00D06095" w:rsidP="00D06095">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0BB0C393" w14:textId="77777777" w:rsidR="00D06095" w:rsidRPr="00B5418F" w:rsidRDefault="00D06095" w:rsidP="00D06095">
            <w:pPr>
              <w:jc w:val="center"/>
            </w:pPr>
          </w:p>
        </w:tc>
        <w:tc>
          <w:tcPr>
            <w:tcW w:w="709" w:type="dxa"/>
            <w:noWrap/>
          </w:tcPr>
          <w:p w14:paraId="174BA284" w14:textId="77777777" w:rsidR="00D06095" w:rsidRPr="00B5418F" w:rsidRDefault="00D06095" w:rsidP="00D06095">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4BA659B3" w14:textId="0624F164" w:rsidR="00D06095" w:rsidRPr="00B5418F" w:rsidRDefault="00D06095" w:rsidP="00D06095">
            <w:pPr>
              <w:jc w:val="center"/>
            </w:pPr>
            <w:r>
              <w:t>3</w:t>
            </w:r>
          </w:p>
        </w:tc>
      </w:tr>
      <w:tr w:rsidR="00D06095" w:rsidRPr="00103E48" w14:paraId="61A02577"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686" w:type="dxa"/>
            <w:gridSpan w:val="2"/>
            <w:noWrap/>
            <w:hideMark/>
          </w:tcPr>
          <w:p w14:paraId="793F6A01" w14:textId="5407B84A" w:rsidR="00D06095" w:rsidRPr="00B5418F" w:rsidRDefault="00D06095" w:rsidP="00D06095">
            <w:pPr>
              <w:jc w:val="left"/>
            </w:pPr>
            <w:r w:rsidRPr="00B5418F">
              <w:t xml:space="preserve">Enf </w:t>
            </w:r>
            <w:r>
              <w:t>del Trabajo</w:t>
            </w:r>
          </w:p>
        </w:tc>
        <w:tc>
          <w:tcPr>
            <w:tcW w:w="567" w:type="dxa"/>
            <w:noWrap/>
          </w:tcPr>
          <w:p w14:paraId="10D2B24F" w14:textId="524D3948" w:rsidR="00D06095" w:rsidRPr="00B5418F" w:rsidRDefault="00D06095" w:rsidP="00D06095">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709" w:type="dxa"/>
            <w:noWrap/>
          </w:tcPr>
          <w:p w14:paraId="7E0F439B" w14:textId="779B6295" w:rsidR="00D06095" w:rsidRPr="00B5418F" w:rsidRDefault="00D06095" w:rsidP="00D06095">
            <w:pPr>
              <w:jc w:val="center"/>
            </w:pPr>
            <w:r>
              <w:t>0</w:t>
            </w:r>
          </w:p>
        </w:tc>
        <w:tc>
          <w:tcPr>
            <w:tcW w:w="708" w:type="dxa"/>
            <w:noWrap/>
          </w:tcPr>
          <w:p w14:paraId="2AA19961" w14:textId="77777777" w:rsidR="00D06095" w:rsidRPr="00B5418F" w:rsidRDefault="00D06095" w:rsidP="00D06095">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709" w:type="dxa"/>
            <w:noWrap/>
          </w:tcPr>
          <w:p w14:paraId="1485F2AF" w14:textId="77777777" w:rsidR="00D06095" w:rsidRPr="00B5418F" w:rsidRDefault="00D06095" w:rsidP="00D06095">
            <w:pPr>
              <w:jc w:val="center"/>
            </w:pPr>
          </w:p>
        </w:tc>
        <w:tc>
          <w:tcPr>
            <w:tcW w:w="709" w:type="dxa"/>
            <w:noWrap/>
          </w:tcPr>
          <w:p w14:paraId="71BBF23F" w14:textId="77777777" w:rsidR="00D06095" w:rsidRPr="00B5418F" w:rsidRDefault="00D06095" w:rsidP="00D06095">
            <w:pPr>
              <w:jc w:val="center"/>
              <w:cnfStyle w:val="000000000000" w:firstRow="0" w:lastRow="0" w:firstColumn="0" w:lastColumn="0" w:oddVBand="0" w:evenVBand="0" w:oddHBand="0" w:evenHBand="0" w:firstRowFirstColumn="0" w:firstRowLastColumn="0" w:lastRowFirstColumn="0" w:lastRowLastColumn="0"/>
            </w:pPr>
          </w:p>
        </w:tc>
        <w:tc>
          <w:tcPr>
            <w:cnfStyle w:val="000001000000" w:firstRow="0" w:lastRow="0" w:firstColumn="0" w:lastColumn="0" w:oddVBand="0" w:evenVBand="1" w:oddHBand="0" w:evenHBand="0" w:firstRowFirstColumn="0" w:firstRowLastColumn="0" w:lastRowFirstColumn="0" w:lastRowLastColumn="0"/>
            <w:tcW w:w="992" w:type="dxa"/>
            <w:noWrap/>
          </w:tcPr>
          <w:p w14:paraId="52495073" w14:textId="1F21EFC2" w:rsidR="00D06095" w:rsidRPr="00B5418F" w:rsidRDefault="00D06095" w:rsidP="00D06095">
            <w:pPr>
              <w:jc w:val="center"/>
            </w:pPr>
            <w:r>
              <w:t>1</w:t>
            </w:r>
          </w:p>
        </w:tc>
      </w:tr>
      <w:tr w:rsidR="00D06095" w:rsidRPr="00103E48" w14:paraId="6D3DDF2F" w14:textId="77777777" w:rsidTr="00652C0B">
        <w:trPr>
          <w:trHeight w:val="300"/>
        </w:trPr>
        <w:tc>
          <w:tcPr>
            <w:cnfStyle w:val="001000000000" w:firstRow="0" w:lastRow="0" w:firstColumn="1" w:lastColumn="0" w:oddVBand="0" w:evenVBand="0" w:oddHBand="0" w:evenHBand="0" w:firstRowFirstColumn="0" w:firstRowLastColumn="0" w:lastRowFirstColumn="0" w:lastRowLastColumn="0"/>
            <w:tcW w:w="3686" w:type="dxa"/>
            <w:gridSpan w:val="2"/>
            <w:noWrap/>
            <w:hideMark/>
          </w:tcPr>
          <w:p w14:paraId="57CA3054" w14:textId="77777777" w:rsidR="00D06095" w:rsidRPr="00DA7231" w:rsidRDefault="00D06095" w:rsidP="00D06095">
            <w:pPr>
              <w:jc w:val="left"/>
              <w:rPr>
                <w:b/>
              </w:rPr>
            </w:pPr>
            <w:r w:rsidRPr="00DA7231">
              <w:rPr>
                <w:b/>
              </w:rPr>
              <w:t>TOTAL ENFERMERÍA</w:t>
            </w:r>
          </w:p>
        </w:tc>
        <w:tc>
          <w:tcPr>
            <w:tcW w:w="567" w:type="dxa"/>
            <w:noWrap/>
          </w:tcPr>
          <w:p w14:paraId="02ACE827" w14:textId="73F7A23E" w:rsidR="00D06095" w:rsidRPr="00DA7231" w:rsidRDefault="00D06095" w:rsidP="00D06095">
            <w:pPr>
              <w:jc w:val="center"/>
              <w:cnfStyle w:val="000000000000" w:firstRow="0" w:lastRow="0" w:firstColumn="0" w:lastColumn="0" w:oddVBand="0" w:evenVBand="0" w:oddHBand="0" w:evenHBand="0" w:firstRowFirstColumn="0" w:firstRowLastColumn="0" w:lastRowFirstColumn="0" w:lastRowLastColumn="0"/>
              <w:rPr>
                <w:b/>
              </w:rPr>
            </w:pPr>
            <w:r w:rsidRPr="00DA7231">
              <w:rPr>
                <w:b/>
              </w:rPr>
              <w:t>6</w:t>
            </w:r>
          </w:p>
        </w:tc>
        <w:tc>
          <w:tcPr>
            <w:cnfStyle w:val="000001000000" w:firstRow="0" w:lastRow="0" w:firstColumn="0" w:lastColumn="0" w:oddVBand="0" w:evenVBand="1" w:oddHBand="0" w:evenHBand="0" w:firstRowFirstColumn="0" w:firstRowLastColumn="0" w:lastRowFirstColumn="0" w:lastRowLastColumn="0"/>
            <w:tcW w:w="709" w:type="dxa"/>
            <w:noWrap/>
          </w:tcPr>
          <w:p w14:paraId="3E52C748" w14:textId="7E180A46" w:rsidR="00D06095" w:rsidRPr="00DA7231" w:rsidRDefault="00D06095" w:rsidP="00D06095">
            <w:pPr>
              <w:jc w:val="center"/>
              <w:rPr>
                <w:b/>
              </w:rPr>
            </w:pPr>
            <w:r w:rsidRPr="00DA7231">
              <w:rPr>
                <w:b/>
              </w:rPr>
              <w:t>4</w:t>
            </w:r>
          </w:p>
        </w:tc>
        <w:tc>
          <w:tcPr>
            <w:tcW w:w="708" w:type="dxa"/>
            <w:noWrap/>
          </w:tcPr>
          <w:p w14:paraId="08B3E7F5" w14:textId="77777777" w:rsidR="00D06095" w:rsidRPr="00DA7231" w:rsidRDefault="00D06095" w:rsidP="00D06095">
            <w:pPr>
              <w:jc w:val="center"/>
              <w:cnfStyle w:val="000000000000" w:firstRow="0" w:lastRow="0" w:firstColumn="0" w:lastColumn="0" w:oddVBand="0" w:evenVBand="0" w:oddHBand="0" w:evenHBand="0" w:firstRowFirstColumn="0" w:firstRowLastColumn="0" w:lastRowFirstColumn="0" w:lastRowLastColumn="0"/>
              <w:rPr>
                <w:b/>
              </w:rPr>
            </w:pPr>
          </w:p>
        </w:tc>
        <w:tc>
          <w:tcPr>
            <w:cnfStyle w:val="000001000000" w:firstRow="0" w:lastRow="0" w:firstColumn="0" w:lastColumn="0" w:oddVBand="0" w:evenVBand="1" w:oddHBand="0" w:evenHBand="0" w:firstRowFirstColumn="0" w:firstRowLastColumn="0" w:lastRowFirstColumn="0" w:lastRowLastColumn="0"/>
            <w:tcW w:w="709" w:type="dxa"/>
            <w:noWrap/>
          </w:tcPr>
          <w:p w14:paraId="78D66177" w14:textId="77777777" w:rsidR="00D06095" w:rsidRPr="00DA7231" w:rsidRDefault="00D06095" w:rsidP="00D06095">
            <w:pPr>
              <w:jc w:val="center"/>
              <w:rPr>
                <w:b/>
              </w:rPr>
            </w:pPr>
          </w:p>
        </w:tc>
        <w:tc>
          <w:tcPr>
            <w:tcW w:w="709" w:type="dxa"/>
            <w:noWrap/>
          </w:tcPr>
          <w:p w14:paraId="53660CAA" w14:textId="77777777" w:rsidR="00D06095" w:rsidRPr="00DA7231" w:rsidRDefault="00D06095" w:rsidP="00D06095">
            <w:pPr>
              <w:jc w:val="center"/>
              <w:cnfStyle w:val="000000000000" w:firstRow="0" w:lastRow="0" w:firstColumn="0" w:lastColumn="0" w:oddVBand="0" w:evenVBand="0" w:oddHBand="0" w:evenHBand="0" w:firstRowFirstColumn="0" w:firstRowLastColumn="0" w:lastRowFirstColumn="0" w:lastRowLastColumn="0"/>
              <w:rPr>
                <w:b/>
              </w:rPr>
            </w:pPr>
          </w:p>
        </w:tc>
        <w:tc>
          <w:tcPr>
            <w:cnfStyle w:val="000001000000" w:firstRow="0" w:lastRow="0" w:firstColumn="0" w:lastColumn="0" w:oddVBand="0" w:evenVBand="1" w:oddHBand="0" w:evenHBand="0" w:firstRowFirstColumn="0" w:firstRowLastColumn="0" w:lastRowFirstColumn="0" w:lastRowLastColumn="0"/>
            <w:tcW w:w="992" w:type="dxa"/>
            <w:noWrap/>
          </w:tcPr>
          <w:p w14:paraId="0D00A81C" w14:textId="7B4F130A" w:rsidR="00D06095" w:rsidRPr="00DA7231" w:rsidRDefault="00D06095" w:rsidP="00D06095">
            <w:pPr>
              <w:jc w:val="center"/>
              <w:rPr>
                <w:b/>
              </w:rPr>
            </w:pPr>
            <w:r w:rsidRPr="00DA7231">
              <w:rPr>
                <w:b/>
              </w:rPr>
              <w:t>10</w:t>
            </w:r>
          </w:p>
        </w:tc>
      </w:tr>
      <w:tr w:rsidR="00D06095" w:rsidRPr="00103E48" w14:paraId="00A90DE8" w14:textId="77777777" w:rsidTr="00652C0B">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86" w:type="dxa"/>
            <w:gridSpan w:val="2"/>
            <w:noWrap/>
            <w:hideMark/>
          </w:tcPr>
          <w:p w14:paraId="79A803EF" w14:textId="77777777" w:rsidR="00D06095" w:rsidRPr="00DA7231" w:rsidRDefault="00D06095" w:rsidP="00D06095">
            <w:pPr>
              <w:jc w:val="left"/>
              <w:rPr>
                <w:b/>
              </w:rPr>
            </w:pPr>
            <w:r w:rsidRPr="00DA7231">
              <w:rPr>
                <w:b/>
              </w:rPr>
              <w:t>TOTAL RESIDENTES EN FORMACIÓN</w:t>
            </w:r>
          </w:p>
        </w:tc>
        <w:tc>
          <w:tcPr>
            <w:tcW w:w="567" w:type="dxa"/>
            <w:noWrap/>
          </w:tcPr>
          <w:p w14:paraId="3DABDD63" w14:textId="239A7154" w:rsidR="00D06095" w:rsidRPr="00DA7231" w:rsidRDefault="00D06095" w:rsidP="00D06095">
            <w:pPr>
              <w:jc w:val="center"/>
              <w:cnfStyle w:val="010000000000" w:firstRow="0" w:lastRow="1" w:firstColumn="0" w:lastColumn="0" w:oddVBand="0" w:evenVBand="0" w:oddHBand="0" w:evenHBand="0" w:firstRowFirstColumn="0" w:firstRowLastColumn="0" w:lastRowFirstColumn="0" w:lastRowLastColumn="0"/>
              <w:rPr>
                <w:b/>
              </w:rPr>
            </w:pPr>
            <w:r w:rsidRPr="00DA7231">
              <w:rPr>
                <w:b/>
              </w:rPr>
              <w:t>53</w:t>
            </w:r>
          </w:p>
        </w:tc>
        <w:tc>
          <w:tcPr>
            <w:cnfStyle w:val="000001000000" w:firstRow="0" w:lastRow="0" w:firstColumn="0" w:lastColumn="0" w:oddVBand="0" w:evenVBand="1" w:oddHBand="0" w:evenHBand="0" w:firstRowFirstColumn="0" w:firstRowLastColumn="0" w:lastRowFirstColumn="0" w:lastRowLastColumn="0"/>
            <w:tcW w:w="709" w:type="dxa"/>
            <w:noWrap/>
          </w:tcPr>
          <w:p w14:paraId="0558F8A8" w14:textId="76FA5F61" w:rsidR="00D06095" w:rsidRPr="00DA7231" w:rsidRDefault="00D06095" w:rsidP="00D06095">
            <w:pPr>
              <w:jc w:val="center"/>
              <w:rPr>
                <w:b/>
              </w:rPr>
            </w:pPr>
            <w:r w:rsidRPr="00DA7231">
              <w:rPr>
                <w:b/>
              </w:rPr>
              <w:t>51</w:t>
            </w:r>
          </w:p>
        </w:tc>
        <w:tc>
          <w:tcPr>
            <w:tcW w:w="708" w:type="dxa"/>
            <w:noWrap/>
          </w:tcPr>
          <w:p w14:paraId="414808C4" w14:textId="7E2A1175" w:rsidR="00D06095" w:rsidRPr="00DA7231" w:rsidRDefault="00D06095" w:rsidP="00D06095">
            <w:pPr>
              <w:jc w:val="center"/>
              <w:cnfStyle w:val="010000000000" w:firstRow="0" w:lastRow="1" w:firstColumn="0" w:lastColumn="0" w:oddVBand="0" w:evenVBand="0" w:oddHBand="0" w:evenHBand="0" w:firstRowFirstColumn="0" w:firstRowLastColumn="0" w:lastRowFirstColumn="0" w:lastRowLastColumn="0"/>
              <w:rPr>
                <w:b/>
              </w:rPr>
            </w:pPr>
            <w:r w:rsidRPr="00DA7231">
              <w:rPr>
                <w:b/>
              </w:rPr>
              <w:t>47</w:t>
            </w:r>
          </w:p>
        </w:tc>
        <w:tc>
          <w:tcPr>
            <w:cnfStyle w:val="000001000000" w:firstRow="0" w:lastRow="0" w:firstColumn="0" w:lastColumn="0" w:oddVBand="0" w:evenVBand="1" w:oddHBand="0" w:evenHBand="0" w:firstRowFirstColumn="0" w:firstRowLastColumn="0" w:lastRowFirstColumn="0" w:lastRowLastColumn="0"/>
            <w:tcW w:w="709" w:type="dxa"/>
            <w:noWrap/>
          </w:tcPr>
          <w:p w14:paraId="038528D7" w14:textId="2EECB436" w:rsidR="00D06095" w:rsidRPr="00DA7231" w:rsidRDefault="00D06095" w:rsidP="00D06095">
            <w:pPr>
              <w:jc w:val="center"/>
              <w:rPr>
                <w:b/>
              </w:rPr>
            </w:pPr>
            <w:r w:rsidRPr="00DA7231">
              <w:rPr>
                <w:b/>
              </w:rPr>
              <w:t>44</w:t>
            </w:r>
          </w:p>
        </w:tc>
        <w:tc>
          <w:tcPr>
            <w:tcW w:w="709" w:type="dxa"/>
            <w:noWrap/>
          </w:tcPr>
          <w:p w14:paraId="267C6738" w14:textId="49CA3516" w:rsidR="00D06095" w:rsidRPr="00DA7231" w:rsidRDefault="00D06095" w:rsidP="00D06095">
            <w:pPr>
              <w:jc w:val="center"/>
              <w:cnfStyle w:val="010000000000" w:firstRow="0" w:lastRow="1" w:firstColumn="0" w:lastColumn="0" w:oddVBand="0" w:evenVBand="0" w:oddHBand="0" w:evenHBand="0" w:firstRowFirstColumn="0" w:firstRowLastColumn="0" w:lastRowFirstColumn="0" w:lastRowLastColumn="0"/>
              <w:rPr>
                <w:b/>
              </w:rPr>
            </w:pPr>
            <w:r w:rsidRPr="00DA7231">
              <w:rPr>
                <w:b/>
              </w:rPr>
              <w:t>15</w:t>
            </w:r>
          </w:p>
        </w:tc>
        <w:tc>
          <w:tcPr>
            <w:cnfStyle w:val="000001000000" w:firstRow="0" w:lastRow="0" w:firstColumn="0" w:lastColumn="0" w:oddVBand="0" w:evenVBand="1" w:oddHBand="0" w:evenHBand="0" w:firstRowFirstColumn="0" w:firstRowLastColumn="0" w:lastRowFirstColumn="0" w:lastRowLastColumn="0"/>
            <w:tcW w:w="992" w:type="dxa"/>
            <w:noWrap/>
          </w:tcPr>
          <w:p w14:paraId="0D90A225" w14:textId="6D63730B" w:rsidR="00D06095" w:rsidRPr="00DA7231" w:rsidRDefault="00D06095" w:rsidP="00D06095">
            <w:pPr>
              <w:jc w:val="center"/>
              <w:rPr>
                <w:b/>
              </w:rPr>
            </w:pPr>
            <w:r w:rsidRPr="00DA7231">
              <w:rPr>
                <w:b/>
              </w:rPr>
              <w:t>210</w:t>
            </w:r>
          </w:p>
        </w:tc>
      </w:tr>
    </w:tbl>
    <w:p w14:paraId="7087340D" w14:textId="29889710" w:rsidR="00F31D28" w:rsidRPr="00B07413" w:rsidRDefault="00B07413" w:rsidP="00B07413">
      <w:pPr>
        <w:rPr>
          <w:color w:val="31849B" w:themeColor="accent5" w:themeShade="BF"/>
          <w:sz w:val="16"/>
          <w:szCs w:val="16"/>
        </w:rPr>
      </w:pPr>
      <w:r w:rsidRPr="00B07413">
        <w:rPr>
          <w:color w:val="31849B" w:themeColor="accent5" w:themeShade="BF"/>
          <w:sz w:val="16"/>
          <w:szCs w:val="16"/>
        </w:rPr>
        <w:t>* Unidad Docente: Escuela de Matronas de la Comunidad de Madrid (Hospital U. La Paz)</w:t>
      </w:r>
    </w:p>
    <w:p w14:paraId="0DE4CE76" w14:textId="77777777" w:rsidR="00C93860" w:rsidRDefault="00C93860" w:rsidP="0068118A"/>
    <w:p w14:paraId="01A73466" w14:textId="77777777" w:rsidR="00FD5762" w:rsidRPr="008302C0" w:rsidRDefault="00FD5762" w:rsidP="0068118A"/>
    <w:p w14:paraId="74020BFF" w14:textId="77777777" w:rsidR="00F31D28" w:rsidRDefault="00F31D28" w:rsidP="00FD5762">
      <w:pPr>
        <w:pStyle w:val="TITULO-Nivel3"/>
      </w:pPr>
      <w:r w:rsidRPr="009E7227">
        <w:t>Visitas al Hospital</w:t>
      </w:r>
      <w:r>
        <w:t xml:space="preserve"> </w:t>
      </w:r>
    </w:p>
    <w:tbl>
      <w:tblPr>
        <w:tblStyle w:val="TablaGeneral"/>
        <w:tblW w:w="7938" w:type="dxa"/>
        <w:tblLook w:val="00A0" w:firstRow="1" w:lastRow="0" w:firstColumn="1" w:lastColumn="0" w:noHBand="0" w:noVBand="0"/>
      </w:tblPr>
      <w:tblGrid>
        <w:gridCol w:w="5812"/>
        <w:gridCol w:w="2126"/>
      </w:tblGrid>
      <w:tr w:rsidR="00F31D28" w:rsidRPr="009E7227" w14:paraId="5A559075" w14:textId="77777777" w:rsidTr="00652C0B">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5812" w:type="dxa"/>
          </w:tcPr>
          <w:p w14:paraId="0D933697" w14:textId="77777777" w:rsidR="00F31D28" w:rsidRPr="009E7227" w:rsidRDefault="00F31D28" w:rsidP="0068118A"/>
        </w:tc>
        <w:tc>
          <w:tcPr>
            <w:tcW w:w="2126" w:type="dxa"/>
          </w:tcPr>
          <w:p w14:paraId="63A2098F" w14:textId="77777777" w:rsidR="00F31D28" w:rsidRPr="009E7227" w:rsidRDefault="00F31D28" w:rsidP="00C93860">
            <w:pPr>
              <w:jc w:val="center"/>
              <w:cnfStyle w:val="100000000000" w:firstRow="1" w:lastRow="0" w:firstColumn="0" w:lastColumn="0" w:oddVBand="0" w:evenVBand="0" w:oddHBand="0" w:evenHBand="0" w:firstRowFirstColumn="0" w:firstRowLastColumn="0" w:lastRowFirstColumn="0" w:lastRowLastColumn="0"/>
            </w:pPr>
            <w:r w:rsidRPr="009E7227">
              <w:t>Número</w:t>
            </w:r>
          </w:p>
        </w:tc>
      </w:tr>
      <w:tr w:rsidR="00F31D28" w:rsidRPr="009E7227" w14:paraId="13F0257C" w14:textId="77777777" w:rsidTr="00652C0B">
        <w:trPr>
          <w:trHeight w:val="284"/>
        </w:trPr>
        <w:tc>
          <w:tcPr>
            <w:cnfStyle w:val="001000000000" w:firstRow="0" w:lastRow="0" w:firstColumn="1" w:lastColumn="0" w:oddVBand="0" w:evenVBand="0" w:oddHBand="0" w:evenHBand="0" w:firstRowFirstColumn="0" w:firstRowLastColumn="0" w:lastRowFirstColumn="0" w:lastRowLastColumn="0"/>
            <w:tcW w:w="5812" w:type="dxa"/>
          </w:tcPr>
          <w:p w14:paraId="1F93CCB8" w14:textId="500AEF81" w:rsidR="00F31D28" w:rsidRPr="002A6F12" w:rsidRDefault="001B0D5D" w:rsidP="001B0D5D">
            <w:r>
              <w:t>A</w:t>
            </w:r>
            <w:r w:rsidRPr="001B0D5D">
              <w:t>lumnas del Ciclo T</w:t>
            </w:r>
            <w:r>
              <w:t xml:space="preserve">CAE </w:t>
            </w:r>
            <w:r w:rsidRPr="001B0D5D">
              <w:t>del Centro de F</w:t>
            </w:r>
            <w:r>
              <w:t>.</w:t>
            </w:r>
            <w:r w:rsidRPr="001B0D5D">
              <w:t>P</w:t>
            </w:r>
            <w:r>
              <w:t>.</w:t>
            </w:r>
            <w:r w:rsidRPr="001B0D5D">
              <w:t xml:space="preserve"> EFA Piñeiral de Arzúa </w:t>
            </w:r>
            <w:r>
              <w:t>(</w:t>
            </w:r>
            <w:r w:rsidRPr="001B0D5D">
              <w:t>A Coruña</w:t>
            </w:r>
            <w:r>
              <w:t>)</w:t>
            </w:r>
          </w:p>
        </w:tc>
        <w:tc>
          <w:tcPr>
            <w:tcW w:w="2126" w:type="dxa"/>
          </w:tcPr>
          <w:p w14:paraId="04217E1F" w14:textId="1F9A3D4D" w:rsidR="00F31D28" w:rsidRPr="002A6F12" w:rsidRDefault="001B0D5D" w:rsidP="001B0D5D">
            <w:pPr>
              <w:jc w:val="center"/>
              <w:cnfStyle w:val="000000000000" w:firstRow="0" w:lastRow="0" w:firstColumn="0" w:lastColumn="0" w:oddVBand="0" w:evenVBand="0" w:oddHBand="0" w:evenHBand="0" w:firstRowFirstColumn="0" w:firstRowLastColumn="0" w:lastRowFirstColumn="0" w:lastRowLastColumn="0"/>
            </w:pPr>
            <w:r>
              <w:t>1</w:t>
            </w:r>
          </w:p>
        </w:tc>
      </w:tr>
    </w:tbl>
    <w:p w14:paraId="7DC19DFF" w14:textId="77777777" w:rsidR="003D6049" w:rsidRDefault="003D6049">
      <w:pPr>
        <w:spacing w:before="0" w:line="240" w:lineRule="auto"/>
        <w:jc w:val="left"/>
        <w:rPr>
          <w:rFonts w:ascii="Montserrat SemiBold" w:hAnsi="Montserrat SemiBold"/>
          <w:caps/>
          <w:noProof/>
          <w:color w:val="3898B2"/>
          <w:spacing w:val="-6"/>
          <w:sz w:val="24"/>
        </w:rPr>
      </w:pPr>
      <w:bookmarkStart w:id="153" w:name="_Toc74228280"/>
      <w:bookmarkStart w:id="154" w:name="_Toc75343977"/>
      <w:bookmarkEnd w:id="152"/>
      <w:r>
        <w:br w:type="page"/>
      </w:r>
    </w:p>
    <w:p w14:paraId="07D731E8" w14:textId="77777777" w:rsidR="00F31D28" w:rsidRDefault="00F31D28" w:rsidP="004B3C95">
      <w:pPr>
        <w:pStyle w:val="TITULO-Nivel2"/>
      </w:pPr>
      <w:bookmarkStart w:id="155" w:name="_Toc84872152"/>
      <w:r w:rsidRPr="007E2BE4">
        <w:lastRenderedPageBreak/>
        <w:t>Formación Continuada</w:t>
      </w:r>
      <w:bookmarkEnd w:id="153"/>
      <w:bookmarkEnd w:id="154"/>
      <w:bookmarkEnd w:id="155"/>
    </w:p>
    <w:tbl>
      <w:tblPr>
        <w:tblStyle w:val="TablaGeneral"/>
        <w:tblW w:w="8080" w:type="dxa"/>
        <w:tblLayout w:type="fixed"/>
        <w:tblLook w:val="04A0" w:firstRow="1" w:lastRow="0" w:firstColumn="1" w:lastColumn="0" w:noHBand="0" w:noVBand="1"/>
      </w:tblPr>
      <w:tblGrid>
        <w:gridCol w:w="2694"/>
        <w:gridCol w:w="992"/>
        <w:gridCol w:w="1701"/>
        <w:gridCol w:w="1417"/>
        <w:gridCol w:w="1276"/>
      </w:tblGrid>
      <w:tr w:rsidR="004B3C95" w:rsidRPr="00B95CE6" w14:paraId="377CDF80" w14:textId="77777777" w:rsidTr="00DA7231">
        <w:trPr>
          <w:cnfStyle w:val="100000000000" w:firstRow="1" w:lastRow="0" w:firstColumn="0" w:lastColumn="0" w:oddVBand="0" w:evenVBand="0" w:oddHBand="0" w:evenHBand="0" w:firstRowFirstColumn="0" w:firstRowLastColumn="0" w:lastRowFirstColumn="0" w:lastRowLastColumn="0"/>
          <w:cantSplit/>
          <w:trHeight w:val="549"/>
          <w:tblHeader/>
        </w:trPr>
        <w:tc>
          <w:tcPr>
            <w:cnfStyle w:val="001000000000" w:firstRow="0" w:lastRow="0" w:firstColumn="1" w:lastColumn="0" w:oddVBand="0" w:evenVBand="0" w:oddHBand="0" w:evenHBand="0" w:firstRowFirstColumn="0" w:firstRowLastColumn="0" w:lastRowFirstColumn="0" w:lastRowLastColumn="0"/>
            <w:tcW w:w="2694" w:type="dxa"/>
            <w:hideMark/>
          </w:tcPr>
          <w:p w14:paraId="1D3A57E4" w14:textId="77777777" w:rsidR="004B3C95" w:rsidRPr="00B95CE6" w:rsidRDefault="004B3C95" w:rsidP="0065019B">
            <w:pPr>
              <w:jc w:val="left"/>
              <w:rPr>
                <w:rFonts w:ascii="Montserrat SemiBold" w:hAnsi="Montserrat SemiBold"/>
                <w:b w:val="0"/>
              </w:rPr>
            </w:pPr>
            <w:r w:rsidRPr="00B95CE6">
              <w:rPr>
                <w:rFonts w:ascii="Montserrat SemiBold" w:hAnsi="Montserrat SemiBold"/>
                <w:b w:val="0"/>
              </w:rPr>
              <w:t>NOMBRE CURSO (I)</w:t>
            </w:r>
          </w:p>
        </w:tc>
        <w:tc>
          <w:tcPr>
            <w:tcW w:w="992" w:type="dxa"/>
            <w:hideMark/>
          </w:tcPr>
          <w:p w14:paraId="624A96F9" w14:textId="77777777" w:rsidR="004B3C95" w:rsidRPr="00B95CE6" w:rsidRDefault="004B3C95" w:rsidP="00AF0FB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HORAS DURACIÓN</w:t>
            </w:r>
          </w:p>
        </w:tc>
        <w:tc>
          <w:tcPr>
            <w:tcW w:w="1701" w:type="dxa"/>
            <w:hideMark/>
          </w:tcPr>
          <w:p w14:paraId="628EC3CB" w14:textId="77777777" w:rsidR="004B3C95" w:rsidRPr="00B95CE6" w:rsidRDefault="004B3C95" w:rsidP="00AF0FB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TIPO DE ACTIVIDAD</w:t>
            </w:r>
          </w:p>
        </w:tc>
        <w:tc>
          <w:tcPr>
            <w:tcW w:w="1417" w:type="dxa"/>
            <w:hideMark/>
          </w:tcPr>
          <w:p w14:paraId="19FA2DD2" w14:textId="77777777" w:rsidR="004B3C95" w:rsidRPr="00B95CE6" w:rsidRDefault="004B3C95" w:rsidP="00AF0FB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DIRIGIDO A</w:t>
            </w:r>
          </w:p>
        </w:tc>
        <w:tc>
          <w:tcPr>
            <w:tcW w:w="1276" w:type="dxa"/>
            <w:hideMark/>
          </w:tcPr>
          <w:p w14:paraId="2DBC9A6C" w14:textId="77777777" w:rsidR="004B3C95" w:rsidRPr="00B95CE6" w:rsidRDefault="004B3C95" w:rsidP="00AF0FBF">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4"/>
              </w:rPr>
            </w:pPr>
            <w:r w:rsidRPr="00B95CE6">
              <w:rPr>
                <w:rFonts w:ascii="Montserrat SemiBold" w:hAnsi="Montserrat SemiBold"/>
                <w:b w:val="0"/>
                <w:sz w:val="14"/>
              </w:rPr>
              <w:t>Nº asistentes</w:t>
            </w:r>
          </w:p>
        </w:tc>
      </w:tr>
      <w:tr w:rsidR="00A24A39" w:rsidRPr="0049780B" w14:paraId="4A11C443" w14:textId="77777777" w:rsidTr="008B1FF3">
        <w:trPr>
          <w:trHeight w:val="284"/>
        </w:trPr>
        <w:tc>
          <w:tcPr>
            <w:cnfStyle w:val="001000000000" w:firstRow="0" w:lastRow="0" w:firstColumn="1" w:lastColumn="0" w:oddVBand="0" w:evenVBand="0" w:oddHBand="0" w:evenHBand="0" w:firstRowFirstColumn="0" w:firstRowLastColumn="0" w:lastRowFirstColumn="0" w:lastRowLastColumn="0"/>
            <w:tcW w:w="2694" w:type="dxa"/>
          </w:tcPr>
          <w:p w14:paraId="4C97092A" w14:textId="3DB3E261" w:rsidR="00A24A39" w:rsidRPr="0049780B" w:rsidRDefault="00A24A39" w:rsidP="0065019B">
            <w:pPr>
              <w:jc w:val="left"/>
            </w:pPr>
            <w:r>
              <w:t xml:space="preserve">Curso online </w:t>
            </w:r>
            <w:r w:rsidR="00DA7231">
              <w:t xml:space="preserve">COVID-19. </w:t>
            </w:r>
            <w:r>
              <w:t>Principios generales de la prevención de la infección nosocomial Ed. I</w:t>
            </w:r>
          </w:p>
        </w:tc>
        <w:tc>
          <w:tcPr>
            <w:tcW w:w="992" w:type="dxa"/>
            <w:noWrap/>
          </w:tcPr>
          <w:p w14:paraId="59477E07" w14:textId="7AA82361"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40</w:t>
            </w:r>
          </w:p>
        </w:tc>
        <w:tc>
          <w:tcPr>
            <w:tcW w:w="1701" w:type="dxa"/>
            <w:noWrap/>
          </w:tcPr>
          <w:p w14:paraId="26BAB05B" w14:textId="1F6248E9" w:rsidR="00A24A39" w:rsidRPr="0049780B" w:rsidRDefault="00A24A39" w:rsidP="00A24A39">
            <w:pPr>
              <w:cnfStyle w:val="000000000000" w:firstRow="0" w:lastRow="0" w:firstColumn="0" w:lastColumn="0" w:oddVBand="0" w:evenVBand="0" w:oddHBand="0" w:evenHBand="0" w:firstRowFirstColumn="0" w:firstRowLastColumn="0" w:lastRowFirstColumn="0" w:lastRowLastColumn="0"/>
            </w:pPr>
            <w:r>
              <w:t>Online</w:t>
            </w:r>
          </w:p>
        </w:tc>
        <w:tc>
          <w:tcPr>
            <w:tcW w:w="1417" w:type="dxa"/>
            <w:noWrap/>
          </w:tcPr>
          <w:p w14:paraId="630C566B" w14:textId="1893D21D" w:rsidR="00A24A39" w:rsidRPr="0049780B" w:rsidRDefault="00A24A39" w:rsidP="00E92496">
            <w:pPr>
              <w:jc w:val="left"/>
              <w:cnfStyle w:val="000000000000" w:firstRow="0" w:lastRow="0" w:firstColumn="0" w:lastColumn="0" w:oddVBand="0" w:evenVBand="0" w:oddHBand="0" w:evenHBand="0" w:firstRowFirstColumn="0" w:firstRowLastColumn="0" w:lastRowFirstColumn="0" w:lastRowLastColumn="0"/>
            </w:pPr>
            <w:r>
              <w:t>Todos los profesionales</w:t>
            </w:r>
          </w:p>
        </w:tc>
        <w:tc>
          <w:tcPr>
            <w:tcW w:w="1276" w:type="dxa"/>
            <w:noWrap/>
          </w:tcPr>
          <w:p w14:paraId="6B5C2C06" w14:textId="79F0503D"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45</w:t>
            </w:r>
          </w:p>
        </w:tc>
      </w:tr>
      <w:tr w:rsidR="00A24A39" w:rsidRPr="0049780B" w14:paraId="263C48A2" w14:textId="77777777" w:rsidTr="008B1FF3">
        <w:trPr>
          <w:trHeight w:val="284"/>
        </w:trPr>
        <w:tc>
          <w:tcPr>
            <w:cnfStyle w:val="001000000000" w:firstRow="0" w:lastRow="0" w:firstColumn="1" w:lastColumn="0" w:oddVBand="0" w:evenVBand="0" w:oddHBand="0" w:evenHBand="0" w:firstRowFirstColumn="0" w:firstRowLastColumn="0" w:lastRowFirstColumn="0" w:lastRowLastColumn="0"/>
            <w:tcW w:w="2694" w:type="dxa"/>
          </w:tcPr>
          <w:p w14:paraId="26A30F57" w14:textId="13432CB9" w:rsidR="00A24A39" w:rsidRPr="0049780B" w:rsidRDefault="00A24A39" w:rsidP="0065019B">
            <w:pPr>
              <w:jc w:val="left"/>
            </w:pPr>
            <w:r>
              <w:t>Curso online Covid-19. Principios generales de la prevención de la infección nosocomial Ed. II</w:t>
            </w:r>
          </w:p>
        </w:tc>
        <w:tc>
          <w:tcPr>
            <w:tcW w:w="992" w:type="dxa"/>
            <w:noWrap/>
          </w:tcPr>
          <w:p w14:paraId="58903DA4" w14:textId="131772BA"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40</w:t>
            </w:r>
          </w:p>
        </w:tc>
        <w:tc>
          <w:tcPr>
            <w:tcW w:w="1701" w:type="dxa"/>
            <w:noWrap/>
          </w:tcPr>
          <w:p w14:paraId="3099AFE5" w14:textId="059901EC" w:rsidR="00A24A39" w:rsidRPr="0049780B" w:rsidRDefault="00A24A39" w:rsidP="00A24A39">
            <w:pPr>
              <w:cnfStyle w:val="000000000000" w:firstRow="0" w:lastRow="0" w:firstColumn="0" w:lastColumn="0" w:oddVBand="0" w:evenVBand="0" w:oddHBand="0" w:evenHBand="0" w:firstRowFirstColumn="0" w:firstRowLastColumn="0" w:lastRowFirstColumn="0" w:lastRowLastColumn="0"/>
            </w:pPr>
            <w:r>
              <w:t>Online</w:t>
            </w:r>
          </w:p>
        </w:tc>
        <w:tc>
          <w:tcPr>
            <w:tcW w:w="1417" w:type="dxa"/>
            <w:noWrap/>
          </w:tcPr>
          <w:p w14:paraId="12FDAC93" w14:textId="59EB5EA0" w:rsidR="00A24A39" w:rsidRPr="0049780B" w:rsidRDefault="00A24A39" w:rsidP="00E92496">
            <w:pPr>
              <w:jc w:val="left"/>
              <w:cnfStyle w:val="000000000000" w:firstRow="0" w:lastRow="0" w:firstColumn="0" w:lastColumn="0" w:oddVBand="0" w:evenVBand="0" w:oddHBand="0" w:evenHBand="0" w:firstRowFirstColumn="0" w:firstRowLastColumn="0" w:lastRowFirstColumn="0" w:lastRowLastColumn="0"/>
            </w:pPr>
            <w:r>
              <w:t>Todos los profesionales</w:t>
            </w:r>
          </w:p>
        </w:tc>
        <w:tc>
          <w:tcPr>
            <w:tcW w:w="1276" w:type="dxa"/>
            <w:noWrap/>
          </w:tcPr>
          <w:p w14:paraId="28D248B6" w14:textId="3599FA31"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40</w:t>
            </w:r>
          </w:p>
        </w:tc>
      </w:tr>
      <w:tr w:rsidR="00A24A39" w:rsidRPr="0049780B" w14:paraId="5AC980F7" w14:textId="77777777" w:rsidTr="008B1FF3">
        <w:trPr>
          <w:trHeight w:val="284"/>
        </w:trPr>
        <w:tc>
          <w:tcPr>
            <w:cnfStyle w:val="001000000000" w:firstRow="0" w:lastRow="0" w:firstColumn="1" w:lastColumn="0" w:oddVBand="0" w:evenVBand="0" w:oddHBand="0" w:evenHBand="0" w:firstRowFirstColumn="0" w:firstRowLastColumn="0" w:lastRowFirstColumn="0" w:lastRowLastColumn="0"/>
            <w:tcW w:w="2694" w:type="dxa"/>
          </w:tcPr>
          <w:p w14:paraId="71BB3282" w14:textId="6F1FEA03" w:rsidR="00A24A39" w:rsidRPr="0049780B" w:rsidRDefault="00A24A39" w:rsidP="0065019B">
            <w:pPr>
              <w:jc w:val="left"/>
            </w:pPr>
            <w:r>
              <w:t>Curso online Covid-19. Principios generales de la prevención de la infección nosocomial Ed. III</w:t>
            </w:r>
          </w:p>
        </w:tc>
        <w:tc>
          <w:tcPr>
            <w:tcW w:w="992" w:type="dxa"/>
            <w:noWrap/>
          </w:tcPr>
          <w:p w14:paraId="358DA641" w14:textId="3661687B"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40</w:t>
            </w:r>
          </w:p>
        </w:tc>
        <w:tc>
          <w:tcPr>
            <w:tcW w:w="1701" w:type="dxa"/>
            <w:noWrap/>
          </w:tcPr>
          <w:p w14:paraId="162FDD5D" w14:textId="51F20608" w:rsidR="00A24A39" w:rsidRPr="0049780B" w:rsidRDefault="00A24A39" w:rsidP="00A24A39">
            <w:pPr>
              <w:cnfStyle w:val="000000000000" w:firstRow="0" w:lastRow="0" w:firstColumn="0" w:lastColumn="0" w:oddVBand="0" w:evenVBand="0" w:oddHBand="0" w:evenHBand="0" w:firstRowFirstColumn="0" w:firstRowLastColumn="0" w:lastRowFirstColumn="0" w:lastRowLastColumn="0"/>
            </w:pPr>
            <w:r>
              <w:t>Online</w:t>
            </w:r>
          </w:p>
        </w:tc>
        <w:tc>
          <w:tcPr>
            <w:tcW w:w="1417" w:type="dxa"/>
            <w:noWrap/>
          </w:tcPr>
          <w:p w14:paraId="454BF2C8" w14:textId="4CDE4875" w:rsidR="00A24A39" w:rsidRPr="0049780B" w:rsidRDefault="00A24A39" w:rsidP="00E92496">
            <w:pPr>
              <w:jc w:val="left"/>
              <w:cnfStyle w:val="000000000000" w:firstRow="0" w:lastRow="0" w:firstColumn="0" w:lastColumn="0" w:oddVBand="0" w:evenVBand="0" w:oddHBand="0" w:evenHBand="0" w:firstRowFirstColumn="0" w:firstRowLastColumn="0" w:lastRowFirstColumn="0" w:lastRowLastColumn="0"/>
            </w:pPr>
            <w:r>
              <w:t>Todos los profesiones</w:t>
            </w:r>
          </w:p>
        </w:tc>
        <w:tc>
          <w:tcPr>
            <w:tcW w:w="1276" w:type="dxa"/>
            <w:noWrap/>
          </w:tcPr>
          <w:p w14:paraId="0DADACC4" w14:textId="068E8B65"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45</w:t>
            </w:r>
          </w:p>
        </w:tc>
      </w:tr>
      <w:tr w:rsidR="00A24A39" w:rsidRPr="0049780B" w14:paraId="0EE1E524" w14:textId="77777777" w:rsidTr="008B1FF3">
        <w:trPr>
          <w:trHeight w:val="284"/>
        </w:trPr>
        <w:tc>
          <w:tcPr>
            <w:cnfStyle w:val="001000000000" w:firstRow="0" w:lastRow="0" w:firstColumn="1" w:lastColumn="0" w:oddVBand="0" w:evenVBand="0" w:oddHBand="0" w:evenHBand="0" w:firstRowFirstColumn="0" w:firstRowLastColumn="0" w:lastRowFirstColumn="0" w:lastRowLastColumn="0"/>
            <w:tcW w:w="2694" w:type="dxa"/>
          </w:tcPr>
          <w:p w14:paraId="7F65728C" w14:textId="258661D5" w:rsidR="00A24A39" w:rsidRPr="0049780B" w:rsidRDefault="00A24A39" w:rsidP="0065019B">
            <w:pPr>
              <w:jc w:val="left"/>
            </w:pPr>
            <w:r>
              <w:t>Curso online Higiene de centros sanitarios Ed. I</w:t>
            </w:r>
          </w:p>
        </w:tc>
        <w:tc>
          <w:tcPr>
            <w:tcW w:w="992" w:type="dxa"/>
            <w:noWrap/>
          </w:tcPr>
          <w:p w14:paraId="71E8577F" w14:textId="2F63EE70"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20</w:t>
            </w:r>
          </w:p>
        </w:tc>
        <w:tc>
          <w:tcPr>
            <w:tcW w:w="1701" w:type="dxa"/>
            <w:noWrap/>
          </w:tcPr>
          <w:p w14:paraId="7971A00A" w14:textId="27BF1229" w:rsidR="00A24A39" w:rsidRPr="0049780B" w:rsidRDefault="00A24A39" w:rsidP="00A24A39">
            <w:pPr>
              <w:cnfStyle w:val="000000000000" w:firstRow="0" w:lastRow="0" w:firstColumn="0" w:lastColumn="0" w:oddVBand="0" w:evenVBand="0" w:oddHBand="0" w:evenHBand="0" w:firstRowFirstColumn="0" w:firstRowLastColumn="0" w:lastRowFirstColumn="0" w:lastRowLastColumn="0"/>
            </w:pPr>
            <w:r>
              <w:t>Online</w:t>
            </w:r>
          </w:p>
        </w:tc>
        <w:tc>
          <w:tcPr>
            <w:tcW w:w="1417" w:type="dxa"/>
            <w:noWrap/>
          </w:tcPr>
          <w:p w14:paraId="1715980C" w14:textId="68286FB5" w:rsidR="00A24A39" w:rsidRPr="0049780B" w:rsidRDefault="00A24A39" w:rsidP="00E92496">
            <w:pPr>
              <w:jc w:val="left"/>
              <w:cnfStyle w:val="000000000000" w:firstRow="0" w:lastRow="0" w:firstColumn="0" w:lastColumn="0" w:oddVBand="0" w:evenVBand="0" w:oddHBand="0" w:evenHBand="0" w:firstRowFirstColumn="0" w:firstRowLastColumn="0" w:lastRowFirstColumn="0" w:lastRowLastColumn="0"/>
            </w:pPr>
            <w:r>
              <w:t>Todos los profesionales</w:t>
            </w:r>
          </w:p>
        </w:tc>
        <w:tc>
          <w:tcPr>
            <w:tcW w:w="1276" w:type="dxa"/>
            <w:noWrap/>
          </w:tcPr>
          <w:p w14:paraId="3276B3F1" w14:textId="72525129"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53</w:t>
            </w:r>
          </w:p>
        </w:tc>
      </w:tr>
      <w:tr w:rsidR="00A24A39" w:rsidRPr="0049780B" w14:paraId="007F95DB" w14:textId="77777777" w:rsidTr="008B1FF3">
        <w:trPr>
          <w:trHeight w:val="284"/>
        </w:trPr>
        <w:tc>
          <w:tcPr>
            <w:cnfStyle w:val="001000000000" w:firstRow="0" w:lastRow="0" w:firstColumn="1" w:lastColumn="0" w:oddVBand="0" w:evenVBand="0" w:oddHBand="0" w:evenHBand="0" w:firstRowFirstColumn="0" w:firstRowLastColumn="0" w:lastRowFirstColumn="0" w:lastRowLastColumn="0"/>
            <w:tcW w:w="2694" w:type="dxa"/>
          </w:tcPr>
          <w:p w14:paraId="0B205F96" w14:textId="5B008D00" w:rsidR="00A24A39" w:rsidRPr="0049780B" w:rsidRDefault="00A24A39" w:rsidP="0065019B">
            <w:pPr>
              <w:jc w:val="left"/>
            </w:pPr>
            <w:r>
              <w:t>Curso online Higiene de centros sanitarios Ed. II</w:t>
            </w:r>
          </w:p>
        </w:tc>
        <w:tc>
          <w:tcPr>
            <w:tcW w:w="992" w:type="dxa"/>
            <w:noWrap/>
          </w:tcPr>
          <w:p w14:paraId="73FFB83C" w14:textId="3F2E23A0"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20</w:t>
            </w:r>
          </w:p>
        </w:tc>
        <w:tc>
          <w:tcPr>
            <w:tcW w:w="1701" w:type="dxa"/>
            <w:noWrap/>
          </w:tcPr>
          <w:p w14:paraId="344BBF39" w14:textId="681976CE" w:rsidR="00A24A39" w:rsidRPr="0049780B" w:rsidRDefault="00A24A39" w:rsidP="00A24A39">
            <w:pPr>
              <w:cnfStyle w:val="000000000000" w:firstRow="0" w:lastRow="0" w:firstColumn="0" w:lastColumn="0" w:oddVBand="0" w:evenVBand="0" w:oddHBand="0" w:evenHBand="0" w:firstRowFirstColumn="0" w:firstRowLastColumn="0" w:lastRowFirstColumn="0" w:lastRowLastColumn="0"/>
            </w:pPr>
            <w:r>
              <w:t>Online</w:t>
            </w:r>
          </w:p>
        </w:tc>
        <w:tc>
          <w:tcPr>
            <w:tcW w:w="1417" w:type="dxa"/>
            <w:noWrap/>
          </w:tcPr>
          <w:p w14:paraId="58F3B710" w14:textId="33EFBA31" w:rsidR="00A24A39" w:rsidRPr="0049780B" w:rsidRDefault="00A24A39" w:rsidP="00E92496">
            <w:pPr>
              <w:jc w:val="left"/>
              <w:cnfStyle w:val="000000000000" w:firstRow="0" w:lastRow="0" w:firstColumn="0" w:lastColumn="0" w:oddVBand="0" w:evenVBand="0" w:oddHBand="0" w:evenHBand="0" w:firstRowFirstColumn="0" w:firstRowLastColumn="0" w:lastRowFirstColumn="0" w:lastRowLastColumn="0"/>
            </w:pPr>
            <w:r>
              <w:t>Todos los profesionales</w:t>
            </w:r>
          </w:p>
        </w:tc>
        <w:tc>
          <w:tcPr>
            <w:tcW w:w="1276" w:type="dxa"/>
            <w:noWrap/>
          </w:tcPr>
          <w:p w14:paraId="18C2B3FC" w14:textId="0EC6BF39"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53</w:t>
            </w:r>
          </w:p>
        </w:tc>
      </w:tr>
      <w:tr w:rsidR="00A24A39" w:rsidRPr="0049780B" w14:paraId="5A7240DD" w14:textId="77777777" w:rsidTr="008B1FF3">
        <w:trPr>
          <w:trHeight w:val="284"/>
        </w:trPr>
        <w:tc>
          <w:tcPr>
            <w:cnfStyle w:val="001000000000" w:firstRow="0" w:lastRow="0" w:firstColumn="1" w:lastColumn="0" w:oddVBand="0" w:evenVBand="0" w:oddHBand="0" w:evenHBand="0" w:firstRowFirstColumn="0" w:firstRowLastColumn="0" w:lastRowFirstColumn="0" w:lastRowLastColumn="0"/>
            <w:tcW w:w="2694" w:type="dxa"/>
          </w:tcPr>
          <w:p w14:paraId="39A494BA" w14:textId="79A2A3E1" w:rsidR="00A24A39" w:rsidRPr="0049780B" w:rsidRDefault="00A24A39" w:rsidP="0065019B">
            <w:pPr>
              <w:jc w:val="left"/>
            </w:pPr>
            <w:r>
              <w:t>Curso online principios de la ventilación mecánica</w:t>
            </w:r>
          </w:p>
        </w:tc>
        <w:tc>
          <w:tcPr>
            <w:tcW w:w="992" w:type="dxa"/>
            <w:noWrap/>
          </w:tcPr>
          <w:p w14:paraId="79EA76D0" w14:textId="6F75D516"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20</w:t>
            </w:r>
          </w:p>
        </w:tc>
        <w:tc>
          <w:tcPr>
            <w:tcW w:w="1701" w:type="dxa"/>
            <w:noWrap/>
          </w:tcPr>
          <w:p w14:paraId="32DD0DAA" w14:textId="167CB1FE" w:rsidR="00A24A39" w:rsidRPr="0049780B" w:rsidRDefault="00A24A39" w:rsidP="00A24A39">
            <w:pPr>
              <w:cnfStyle w:val="000000000000" w:firstRow="0" w:lastRow="0" w:firstColumn="0" w:lastColumn="0" w:oddVBand="0" w:evenVBand="0" w:oddHBand="0" w:evenHBand="0" w:firstRowFirstColumn="0" w:firstRowLastColumn="0" w:lastRowFirstColumn="0" w:lastRowLastColumn="0"/>
            </w:pPr>
            <w:r>
              <w:t>Online</w:t>
            </w:r>
          </w:p>
        </w:tc>
        <w:tc>
          <w:tcPr>
            <w:tcW w:w="1417" w:type="dxa"/>
            <w:noWrap/>
          </w:tcPr>
          <w:p w14:paraId="6561EF39" w14:textId="48C520A2" w:rsidR="00A24A39" w:rsidRPr="0049780B" w:rsidRDefault="00A24A39" w:rsidP="00E92496">
            <w:pPr>
              <w:jc w:val="left"/>
              <w:cnfStyle w:val="000000000000" w:firstRow="0" w:lastRow="0" w:firstColumn="0" w:lastColumn="0" w:oddVBand="0" w:evenVBand="0" w:oddHBand="0" w:evenHBand="0" w:firstRowFirstColumn="0" w:firstRowLastColumn="0" w:lastRowFirstColumn="0" w:lastRowLastColumn="0"/>
            </w:pPr>
            <w:r>
              <w:t>Todos los profesionales</w:t>
            </w:r>
          </w:p>
        </w:tc>
        <w:tc>
          <w:tcPr>
            <w:tcW w:w="1276" w:type="dxa"/>
            <w:noWrap/>
          </w:tcPr>
          <w:p w14:paraId="79234DF2" w14:textId="4D81CC01"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32</w:t>
            </w:r>
          </w:p>
        </w:tc>
      </w:tr>
      <w:tr w:rsidR="00A24A39" w:rsidRPr="0049780B" w14:paraId="4DAD2ACE" w14:textId="77777777" w:rsidTr="008B1FF3">
        <w:trPr>
          <w:trHeight w:val="284"/>
        </w:trPr>
        <w:tc>
          <w:tcPr>
            <w:cnfStyle w:val="001000000000" w:firstRow="0" w:lastRow="0" w:firstColumn="1" w:lastColumn="0" w:oddVBand="0" w:evenVBand="0" w:oddHBand="0" w:evenHBand="0" w:firstRowFirstColumn="0" w:firstRowLastColumn="0" w:lastRowFirstColumn="0" w:lastRowLastColumn="0"/>
            <w:tcW w:w="2694" w:type="dxa"/>
          </w:tcPr>
          <w:p w14:paraId="6C2F332D" w14:textId="077C2473" w:rsidR="00A24A39" w:rsidRPr="0049780B" w:rsidRDefault="00A24A39" w:rsidP="0065019B">
            <w:pPr>
              <w:jc w:val="left"/>
            </w:pPr>
            <w:r>
              <w:t>Curso online comunicación y empatía en el entorno sanitario</w:t>
            </w:r>
          </w:p>
        </w:tc>
        <w:tc>
          <w:tcPr>
            <w:tcW w:w="992" w:type="dxa"/>
            <w:noWrap/>
          </w:tcPr>
          <w:p w14:paraId="69CB3DD5" w14:textId="408EFA56"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30</w:t>
            </w:r>
          </w:p>
        </w:tc>
        <w:tc>
          <w:tcPr>
            <w:tcW w:w="1701" w:type="dxa"/>
            <w:noWrap/>
          </w:tcPr>
          <w:p w14:paraId="350FF137" w14:textId="482695AD" w:rsidR="00A24A39" w:rsidRPr="0049780B" w:rsidRDefault="00A24A39" w:rsidP="00A24A39">
            <w:pPr>
              <w:cnfStyle w:val="000000000000" w:firstRow="0" w:lastRow="0" w:firstColumn="0" w:lastColumn="0" w:oddVBand="0" w:evenVBand="0" w:oddHBand="0" w:evenHBand="0" w:firstRowFirstColumn="0" w:firstRowLastColumn="0" w:lastRowFirstColumn="0" w:lastRowLastColumn="0"/>
            </w:pPr>
            <w:r>
              <w:t>Online</w:t>
            </w:r>
          </w:p>
        </w:tc>
        <w:tc>
          <w:tcPr>
            <w:tcW w:w="1417" w:type="dxa"/>
            <w:noWrap/>
          </w:tcPr>
          <w:p w14:paraId="3FA5A6D8" w14:textId="0B48DEEC" w:rsidR="00A24A39" w:rsidRPr="0049780B" w:rsidRDefault="00A24A39" w:rsidP="00E92496">
            <w:pPr>
              <w:jc w:val="left"/>
              <w:cnfStyle w:val="000000000000" w:firstRow="0" w:lastRow="0" w:firstColumn="0" w:lastColumn="0" w:oddVBand="0" w:evenVBand="0" w:oddHBand="0" w:evenHBand="0" w:firstRowFirstColumn="0" w:firstRowLastColumn="0" w:lastRowFirstColumn="0" w:lastRowLastColumn="0"/>
            </w:pPr>
            <w:r>
              <w:t>Todos los profesionales</w:t>
            </w:r>
          </w:p>
        </w:tc>
        <w:tc>
          <w:tcPr>
            <w:tcW w:w="1276" w:type="dxa"/>
            <w:noWrap/>
          </w:tcPr>
          <w:p w14:paraId="50FE7A78" w14:textId="059CCBBF"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45</w:t>
            </w:r>
          </w:p>
        </w:tc>
      </w:tr>
      <w:tr w:rsidR="00A24A39" w:rsidRPr="0049780B" w14:paraId="0516D91D" w14:textId="77777777" w:rsidTr="008B1FF3">
        <w:trPr>
          <w:trHeight w:val="284"/>
        </w:trPr>
        <w:tc>
          <w:tcPr>
            <w:cnfStyle w:val="001000000000" w:firstRow="0" w:lastRow="0" w:firstColumn="1" w:lastColumn="0" w:oddVBand="0" w:evenVBand="0" w:oddHBand="0" w:evenHBand="0" w:firstRowFirstColumn="0" w:firstRowLastColumn="0" w:lastRowFirstColumn="0" w:lastRowLastColumn="0"/>
            <w:tcW w:w="2694" w:type="dxa"/>
          </w:tcPr>
          <w:p w14:paraId="074FF92E" w14:textId="6B4100DA" w:rsidR="00A24A39" w:rsidRPr="0049780B" w:rsidRDefault="00A24A39" w:rsidP="0065019B">
            <w:pPr>
              <w:jc w:val="left"/>
            </w:pPr>
            <w:r>
              <w:t>Curso online principios de la humanización del cuidado Ed. I</w:t>
            </w:r>
          </w:p>
        </w:tc>
        <w:tc>
          <w:tcPr>
            <w:tcW w:w="992" w:type="dxa"/>
            <w:noWrap/>
          </w:tcPr>
          <w:p w14:paraId="2217131C" w14:textId="37CA9A51"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25</w:t>
            </w:r>
          </w:p>
        </w:tc>
        <w:tc>
          <w:tcPr>
            <w:tcW w:w="1701" w:type="dxa"/>
            <w:noWrap/>
          </w:tcPr>
          <w:p w14:paraId="6A44D1E4" w14:textId="728ED749" w:rsidR="00A24A39" w:rsidRPr="0049780B" w:rsidRDefault="00A24A39" w:rsidP="00A24A39">
            <w:pPr>
              <w:cnfStyle w:val="000000000000" w:firstRow="0" w:lastRow="0" w:firstColumn="0" w:lastColumn="0" w:oddVBand="0" w:evenVBand="0" w:oddHBand="0" w:evenHBand="0" w:firstRowFirstColumn="0" w:firstRowLastColumn="0" w:lastRowFirstColumn="0" w:lastRowLastColumn="0"/>
            </w:pPr>
            <w:r>
              <w:t>Online</w:t>
            </w:r>
          </w:p>
        </w:tc>
        <w:tc>
          <w:tcPr>
            <w:tcW w:w="1417" w:type="dxa"/>
            <w:noWrap/>
          </w:tcPr>
          <w:p w14:paraId="6D3504EC" w14:textId="6CE5FEC2" w:rsidR="00A24A39" w:rsidRPr="0049780B" w:rsidRDefault="00A24A39" w:rsidP="00E92496">
            <w:pPr>
              <w:jc w:val="left"/>
              <w:cnfStyle w:val="000000000000" w:firstRow="0" w:lastRow="0" w:firstColumn="0" w:lastColumn="0" w:oddVBand="0" w:evenVBand="0" w:oddHBand="0" w:evenHBand="0" w:firstRowFirstColumn="0" w:firstRowLastColumn="0" w:lastRowFirstColumn="0" w:lastRowLastColumn="0"/>
            </w:pPr>
            <w:r>
              <w:t>Todos los profesionales</w:t>
            </w:r>
          </w:p>
        </w:tc>
        <w:tc>
          <w:tcPr>
            <w:tcW w:w="1276" w:type="dxa"/>
            <w:noWrap/>
          </w:tcPr>
          <w:p w14:paraId="260ABD8F" w14:textId="4E6B4067"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46</w:t>
            </w:r>
          </w:p>
        </w:tc>
      </w:tr>
      <w:tr w:rsidR="00A24A39" w:rsidRPr="0049780B" w14:paraId="72097B29" w14:textId="77777777" w:rsidTr="008B1FF3">
        <w:trPr>
          <w:trHeight w:val="284"/>
        </w:trPr>
        <w:tc>
          <w:tcPr>
            <w:cnfStyle w:val="001000000000" w:firstRow="0" w:lastRow="0" w:firstColumn="1" w:lastColumn="0" w:oddVBand="0" w:evenVBand="0" w:oddHBand="0" w:evenHBand="0" w:firstRowFirstColumn="0" w:firstRowLastColumn="0" w:lastRowFirstColumn="0" w:lastRowLastColumn="0"/>
            <w:tcW w:w="2694" w:type="dxa"/>
          </w:tcPr>
          <w:p w14:paraId="5893EFEC" w14:textId="039286DD" w:rsidR="00A24A39" w:rsidRPr="0049780B" w:rsidRDefault="00A24A39" w:rsidP="0065019B">
            <w:pPr>
              <w:jc w:val="left"/>
            </w:pPr>
            <w:r>
              <w:t>Curso online principios de la humanización del cuidado Ed. II</w:t>
            </w:r>
          </w:p>
        </w:tc>
        <w:tc>
          <w:tcPr>
            <w:tcW w:w="992" w:type="dxa"/>
            <w:noWrap/>
          </w:tcPr>
          <w:p w14:paraId="3E680807" w14:textId="274C7ECA"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25</w:t>
            </w:r>
          </w:p>
        </w:tc>
        <w:tc>
          <w:tcPr>
            <w:tcW w:w="1701" w:type="dxa"/>
            <w:noWrap/>
          </w:tcPr>
          <w:p w14:paraId="3808BF79" w14:textId="3CA8CF32" w:rsidR="00A24A39" w:rsidRPr="0049780B" w:rsidRDefault="00A24A39" w:rsidP="00A24A39">
            <w:pPr>
              <w:cnfStyle w:val="000000000000" w:firstRow="0" w:lastRow="0" w:firstColumn="0" w:lastColumn="0" w:oddVBand="0" w:evenVBand="0" w:oddHBand="0" w:evenHBand="0" w:firstRowFirstColumn="0" w:firstRowLastColumn="0" w:lastRowFirstColumn="0" w:lastRowLastColumn="0"/>
            </w:pPr>
            <w:r>
              <w:t>Online</w:t>
            </w:r>
          </w:p>
        </w:tc>
        <w:tc>
          <w:tcPr>
            <w:tcW w:w="1417" w:type="dxa"/>
            <w:noWrap/>
          </w:tcPr>
          <w:p w14:paraId="42A65102" w14:textId="33217367" w:rsidR="00A24A39" w:rsidRPr="0049780B" w:rsidRDefault="00A24A39" w:rsidP="00E92496">
            <w:pPr>
              <w:jc w:val="left"/>
              <w:cnfStyle w:val="000000000000" w:firstRow="0" w:lastRow="0" w:firstColumn="0" w:lastColumn="0" w:oddVBand="0" w:evenVBand="0" w:oddHBand="0" w:evenHBand="0" w:firstRowFirstColumn="0" w:firstRowLastColumn="0" w:lastRowFirstColumn="0" w:lastRowLastColumn="0"/>
            </w:pPr>
            <w:r>
              <w:t>Todos los profesionales</w:t>
            </w:r>
          </w:p>
        </w:tc>
        <w:tc>
          <w:tcPr>
            <w:tcW w:w="1276" w:type="dxa"/>
            <w:noWrap/>
          </w:tcPr>
          <w:p w14:paraId="017EA195" w14:textId="2554FFC6"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46</w:t>
            </w:r>
          </w:p>
        </w:tc>
      </w:tr>
      <w:tr w:rsidR="00A24A39" w:rsidRPr="0049780B" w14:paraId="5EDD36F2" w14:textId="77777777" w:rsidTr="008B1FF3">
        <w:trPr>
          <w:trHeight w:val="284"/>
        </w:trPr>
        <w:tc>
          <w:tcPr>
            <w:cnfStyle w:val="001000000000" w:firstRow="0" w:lastRow="0" w:firstColumn="1" w:lastColumn="0" w:oddVBand="0" w:evenVBand="0" w:oddHBand="0" w:evenHBand="0" w:firstRowFirstColumn="0" w:firstRowLastColumn="0" w:lastRowFirstColumn="0" w:lastRowLastColumn="0"/>
            <w:tcW w:w="2694" w:type="dxa"/>
          </w:tcPr>
          <w:p w14:paraId="70C6D046" w14:textId="48E5221A" w:rsidR="00A24A39" w:rsidRPr="0049780B" w:rsidRDefault="00A24A39" w:rsidP="0065019B">
            <w:pPr>
              <w:jc w:val="left"/>
            </w:pPr>
            <w:r>
              <w:t>Curso online riesgos biológicos</w:t>
            </w:r>
          </w:p>
        </w:tc>
        <w:tc>
          <w:tcPr>
            <w:tcW w:w="992" w:type="dxa"/>
            <w:noWrap/>
          </w:tcPr>
          <w:p w14:paraId="163106E4" w14:textId="195A0AC0"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30</w:t>
            </w:r>
          </w:p>
        </w:tc>
        <w:tc>
          <w:tcPr>
            <w:tcW w:w="1701" w:type="dxa"/>
            <w:noWrap/>
          </w:tcPr>
          <w:p w14:paraId="71E21D3C" w14:textId="2E5B3048" w:rsidR="00A24A39" w:rsidRPr="0049780B" w:rsidRDefault="00A24A39" w:rsidP="00A24A39">
            <w:pPr>
              <w:cnfStyle w:val="000000000000" w:firstRow="0" w:lastRow="0" w:firstColumn="0" w:lastColumn="0" w:oddVBand="0" w:evenVBand="0" w:oddHBand="0" w:evenHBand="0" w:firstRowFirstColumn="0" w:firstRowLastColumn="0" w:lastRowFirstColumn="0" w:lastRowLastColumn="0"/>
            </w:pPr>
            <w:r>
              <w:t>Online</w:t>
            </w:r>
          </w:p>
        </w:tc>
        <w:tc>
          <w:tcPr>
            <w:tcW w:w="1417" w:type="dxa"/>
            <w:noWrap/>
          </w:tcPr>
          <w:p w14:paraId="0A8880C9" w14:textId="7B580D66" w:rsidR="00A24A39" w:rsidRPr="0049780B" w:rsidRDefault="00A24A39" w:rsidP="00E92496">
            <w:pPr>
              <w:jc w:val="left"/>
              <w:cnfStyle w:val="000000000000" w:firstRow="0" w:lastRow="0" w:firstColumn="0" w:lastColumn="0" w:oddVBand="0" w:evenVBand="0" w:oddHBand="0" w:evenHBand="0" w:firstRowFirstColumn="0" w:firstRowLastColumn="0" w:lastRowFirstColumn="0" w:lastRowLastColumn="0"/>
            </w:pPr>
            <w:r>
              <w:t>Todos los profesionales</w:t>
            </w:r>
          </w:p>
        </w:tc>
        <w:tc>
          <w:tcPr>
            <w:tcW w:w="1276" w:type="dxa"/>
            <w:noWrap/>
          </w:tcPr>
          <w:p w14:paraId="31C14768" w14:textId="7C06FAB0"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39</w:t>
            </w:r>
          </w:p>
        </w:tc>
      </w:tr>
      <w:tr w:rsidR="00A24A39" w:rsidRPr="0049780B" w14:paraId="48B12A34" w14:textId="77777777" w:rsidTr="008B1FF3">
        <w:trPr>
          <w:trHeight w:val="284"/>
        </w:trPr>
        <w:tc>
          <w:tcPr>
            <w:cnfStyle w:val="001000000000" w:firstRow="0" w:lastRow="0" w:firstColumn="1" w:lastColumn="0" w:oddVBand="0" w:evenVBand="0" w:oddHBand="0" w:evenHBand="0" w:firstRowFirstColumn="0" w:firstRowLastColumn="0" w:lastRowFirstColumn="0" w:lastRowLastColumn="0"/>
            <w:tcW w:w="2694" w:type="dxa"/>
          </w:tcPr>
          <w:p w14:paraId="6791DDC5" w14:textId="32CC1CDC" w:rsidR="00A24A39" w:rsidRPr="0049780B" w:rsidRDefault="00A24A39" w:rsidP="0065019B">
            <w:pPr>
              <w:jc w:val="left"/>
            </w:pPr>
            <w:r>
              <w:t>Curso online violencia de género en el entorno sanitario</w:t>
            </w:r>
          </w:p>
        </w:tc>
        <w:tc>
          <w:tcPr>
            <w:tcW w:w="992" w:type="dxa"/>
            <w:noWrap/>
          </w:tcPr>
          <w:p w14:paraId="61F5B212" w14:textId="5B7C058D"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30</w:t>
            </w:r>
          </w:p>
        </w:tc>
        <w:tc>
          <w:tcPr>
            <w:tcW w:w="1701" w:type="dxa"/>
            <w:noWrap/>
          </w:tcPr>
          <w:p w14:paraId="29BD3EC6" w14:textId="3FEDE610" w:rsidR="00A24A39" w:rsidRPr="0049780B" w:rsidRDefault="00A24A39" w:rsidP="00A24A39">
            <w:pPr>
              <w:cnfStyle w:val="000000000000" w:firstRow="0" w:lastRow="0" w:firstColumn="0" w:lastColumn="0" w:oddVBand="0" w:evenVBand="0" w:oddHBand="0" w:evenHBand="0" w:firstRowFirstColumn="0" w:firstRowLastColumn="0" w:lastRowFirstColumn="0" w:lastRowLastColumn="0"/>
            </w:pPr>
            <w:r>
              <w:t>Online</w:t>
            </w:r>
          </w:p>
        </w:tc>
        <w:tc>
          <w:tcPr>
            <w:tcW w:w="1417" w:type="dxa"/>
            <w:noWrap/>
          </w:tcPr>
          <w:p w14:paraId="5C1DEA6D" w14:textId="249FC69C" w:rsidR="00A24A39" w:rsidRPr="0049780B" w:rsidRDefault="00A24A39" w:rsidP="00E92496">
            <w:pPr>
              <w:jc w:val="left"/>
              <w:cnfStyle w:val="000000000000" w:firstRow="0" w:lastRow="0" w:firstColumn="0" w:lastColumn="0" w:oddVBand="0" w:evenVBand="0" w:oddHBand="0" w:evenHBand="0" w:firstRowFirstColumn="0" w:firstRowLastColumn="0" w:lastRowFirstColumn="0" w:lastRowLastColumn="0"/>
            </w:pPr>
            <w:r>
              <w:t>Todos los profesionales</w:t>
            </w:r>
          </w:p>
        </w:tc>
        <w:tc>
          <w:tcPr>
            <w:tcW w:w="1276" w:type="dxa"/>
            <w:noWrap/>
          </w:tcPr>
          <w:p w14:paraId="02B72FCB" w14:textId="20931D80"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47</w:t>
            </w:r>
          </w:p>
        </w:tc>
      </w:tr>
      <w:tr w:rsidR="00A24A39" w:rsidRPr="0049780B" w14:paraId="42C235B7" w14:textId="77777777" w:rsidTr="008B1FF3">
        <w:trPr>
          <w:trHeight w:val="284"/>
        </w:trPr>
        <w:tc>
          <w:tcPr>
            <w:cnfStyle w:val="001000000000" w:firstRow="0" w:lastRow="0" w:firstColumn="1" w:lastColumn="0" w:oddVBand="0" w:evenVBand="0" w:oddHBand="0" w:evenHBand="0" w:firstRowFirstColumn="0" w:firstRowLastColumn="0" w:lastRowFirstColumn="0" w:lastRowLastColumn="0"/>
            <w:tcW w:w="2694" w:type="dxa"/>
          </w:tcPr>
          <w:p w14:paraId="4FACF438" w14:textId="46DF6E46" w:rsidR="00A24A39" w:rsidRPr="0049780B" w:rsidRDefault="00A24A39" w:rsidP="0065019B">
            <w:pPr>
              <w:jc w:val="left"/>
            </w:pPr>
            <w:r>
              <w:t>Curso online paciente con patología respiratoria severa</w:t>
            </w:r>
          </w:p>
        </w:tc>
        <w:tc>
          <w:tcPr>
            <w:tcW w:w="992" w:type="dxa"/>
            <w:noWrap/>
          </w:tcPr>
          <w:p w14:paraId="3921E555" w14:textId="049644CE"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20</w:t>
            </w:r>
          </w:p>
        </w:tc>
        <w:tc>
          <w:tcPr>
            <w:tcW w:w="1701" w:type="dxa"/>
            <w:noWrap/>
          </w:tcPr>
          <w:p w14:paraId="6467B150" w14:textId="13DA505B" w:rsidR="00A24A39" w:rsidRPr="0049780B" w:rsidRDefault="00A24A39" w:rsidP="00A24A39">
            <w:pPr>
              <w:cnfStyle w:val="000000000000" w:firstRow="0" w:lastRow="0" w:firstColumn="0" w:lastColumn="0" w:oddVBand="0" w:evenVBand="0" w:oddHBand="0" w:evenHBand="0" w:firstRowFirstColumn="0" w:firstRowLastColumn="0" w:lastRowFirstColumn="0" w:lastRowLastColumn="0"/>
            </w:pPr>
            <w:r>
              <w:t>Online</w:t>
            </w:r>
          </w:p>
        </w:tc>
        <w:tc>
          <w:tcPr>
            <w:tcW w:w="1417" w:type="dxa"/>
            <w:noWrap/>
          </w:tcPr>
          <w:p w14:paraId="790A362E" w14:textId="39496B68" w:rsidR="00A24A39" w:rsidRPr="0049780B" w:rsidRDefault="00A24A39" w:rsidP="00E92496">
            <w:pPr>
              <w:jc w:val="left"/>
              <w:cnfStyle w:val="000000000000" w:firstRow="0" w:lastRow="0" w:firstColumn="0" w:lastColumn="0" w:oddVBand="0" w:evenVBand="0" w:oddHBand="0" w:evenHBand="0" w:firstRowFirstColumn="0" w:firstRowLastColumn="0" w:lastRowFirstColumn="0" w:lastRowLastColumn="0"/>
            </w:pPr>
            <w:r>
              <w:t>Enfermería</w:t>
            </w:r>
          </w:p>
        </w:tc>
        <w:tc>
          <w:tcPr>
            <w:tcW w:w="1276" w:type="dxa"/>
            <w:noWrap/>
          </w:tcPr>
          <w:p w14:paraId="17CD8709" w14:textId="50AA3F09"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23</w:t>
            </w:r>
          </w:p>
        </w:tc>
      </w:tr>
      <w:tr w:rsidR="00A24A39" w:rsidRPr="0049780B" w14:paraId="3EBCA78D" w14:textId="77777777" w:rsidTr="008B1FF3">
        <w:trPr>
          <w:trHeight w:val="284"/>
        </w:trPr>
        <w:tc>
          <w:tcPr>
            <w:cnfStyle w:val="001000000000" w:firstRow="0" w:lastRow="0" w:firstColumn="1" w:lastColumn="0" w:oddVBand="0" w:evenVBand="0" w:oddHBand="0" w:evenHBand="0" w:firstRowFirstColumn="0" w:firstRowLastColumn="0" w:lastRowFirstColumn="0" w:lastRowLastColumn="0"/>
            <w:tcW w:w="2694" w:type="dxa"/>
          </w:tcPr>
          <w:p w14:paraId="2F939854" w14:textId="2E411656" w:rsidR="00A24A39" w:rsidRPr="0049780B" w:rsidRDefault="00A24A39" w:rsidP="0065019B">
            <w:pPr>
              <w:jc w:val="left"/>
            </w:pPr>
            <w:r>
              <w:t>Curso online electrocardiografía para enfermería</w:t>
            </w:r>
          </w:p>
        </w:tc>
        <w:tc>
          <w:tcPr>
            <w:tcW w:w="992" w:type="dxa"/>
            <w:noWrap/>
          </w:tcPr>
          <w:p w14:paraId="4C47A91A" w14:textId="1202A175"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30</w:t>
            </w:r>
          </w:p>
        </w:tc>
        <w:tc>
          <w:tcPr>
            <w:tcW w:w="1701" w:type="dxa"/>
            <w:noWrap/>
          </w:tcPr>
          <w:p w14:paraId="742F3B6F" w14:textId="09F8D289" w:rsidR="00A24A39" w:rsidRPr="0049780B" w:rsidRDefault="00A24A39" w:rsidP="00A24A39">
            <w:pPr>
              <w:cnfStyle w:val="000000000000" w:firstRow="0" w:lastRow="0" w:firstColumn="0" w:lastColumn="0" w:oddVBand="0" w:evenVBand="0" w:oddHBand="0" w:evenHBand="0" w:firstRowFirstColumn="0" w:firstRowLastColumn="0" w:lastRowFirstColumn="0" w:lastRowLastColumn="0"/>
            </w:pPr>
            <w:r>
              <w:t>Online</w:t>
            </w:r>
          </w:p>
        </w:tc>
        <w:tc>
          <w:tcPr>
            <w:tcW w:w="1417" w:type="dxa"/>
            <w:noWrap/>
          </w:tcPr>
          <w:p w14:paraId="53080E3B" w14:textId="29B17AC2" w:rsidR="00A24A39" w:rsidRPr="0049780B" w:rsidRDefault="00A24A39" w:rsidP="00E92496">
            <w:pPr>
              <w:jc w:val="left"/>
              <w:cnfStyle w:val="000000000000" w:firstRow="0" w:lastRow="0" w:firstColumn="0" w:lastColumn="0" w:oddVBand="0" w:evenVBand="0" w:oddHBand="0" w:evenHBand="0" w:firstRowFirstColumn="0" w:firstRowLastColumn="0" w:lastRowFirstColumn="0" w:lastRowLastColumn="0"/>
            </w:pPr>
            <w:r>
              <w:t>Enfermería</w:t>
            </w:r>
          </w:p>
        </w:tc>
        <w:tc>
          <w:tcPr>
            <w:tcW w:w="1276" w:type="dxa"/>
            <w:noWrap/>
          </w:tcPr>
          <w:p w14:paraId="7716BF7A" w14:textId="18BF25AB"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45</w:t>
            </w:r>
          </w:p>
        </w:tc>
      </w:tr>
      <w:tr w:rsidR="00A24A39" w:rsidRPr="0049780B" w14:paraId="11BB65F6" w14:textId="77777777" w:rsidTr="008B1FF3">
        <w:trPr>
          <w:trHeight w:val="284"/>
        </w:trPr>
        <w:tc>
          <w:tcPr>
            <w:cnfStyle w:val="001000000000" w:firstRow="0" w:lastRow="0" w:firstColumn="1" w:lastColumn="0" w:oddVBand="0" w:evenVBand="0" w:oddHBand="0" w:evenHBand="0" w:firstRowFirstColumn="0" w:firstRowLastColumn="0" w:lastRowFirstColumn="0" w:lastRowLastColumn="0"/>
            <w:tcW w:w="2694" w:type="dxa"/>
          </w:tcPr>
          <w:p w14:paraId="6674AC5B" w14:textId="7814C5A5" w:rsidR="00A24A39" w:rsidRPr="0049780B" w:rsidRDefault="00A24A39" w:rsidP="0065019B">
            <w:pPr>
              <w:jc w:val="left"/>
            </w:pPr>
            <w:r>
              <w:lastRenderedPageBreak/>
              <w:t>Curso online trabajo en equipo</w:t>
            </w:r>
          </w:p>
        </w:tc>
        <w:tc>
          <w:tcPr>
            <w:tcW w:w="992" w:type="dxa"/>
            <w:noWrap/>
          </w:tcPr>
          <w:p w14:paraId="2504FA9F" w14:textId="4FEF3171"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20</w:t>
            </w:r>
          </w:p>
        </w:tc>
        <w:tc>
          <w:tcPr>
            <w:tcW w:w="1701" w:type="dxa"/>
            <w:noWrap/>
          </w:tcPr>
          <w:p w14:paraId="4B0F7E40" w14:textId="2648A879" w:rsidR="00A24A39" w:rsidRPr="0049780B" w:rsidRDefault="00A24A39" w:rsidP="00A24A39">
            <w:pPr>
              <w:cnfStyle w:val="000000000000" w:firstRow="0" w:lastRow="0" w:firstColumn="0" w:lastColumn="0" w:oddVBand="0" w:evenVBand="0" w:oddHBand="0" w:evenHBand="0" w:firstRowFirstColumn="0" w:firstRowLastColumn="0" w:lastRowFirstColumn="0" w:lastRowLastColumn="0"/>
            </w:pPr>
            <w:r>
              <w:t>Online</w:t>
            </w:r>
          </w:p>
        </w:tc>
        <w:tc>
          <w:tcPr>
            <w:tcW w:w="1417" w:type="dxa"/>
            <w:noWrap/>
          </w:tcPr>
          <w:p w14:paraId="2C6B4AF2" w14:textId="4C73FD6D" w:rsidR="00A24A39" w:rsidRPr="0049780B" w:rsidRDefault="00A24A39" w:rsidP="00E92496">
            <w:pPr>
              <w:jc w:val="left"/>
              <w:cnfStyle w:val="000000000000" w:firstRow="0" w:lastRow="0" w:firstColumn="0" w:lastColumn="0" w:oddVBand="0" w:evenVBand="0" w:oddHBand="0" w:evenHBand="0" w:firstRowFirstColumn="0" w:firstRowLastColumn="0" w:lastRowFirstColumn="0" w:lastRowLastColumn="0"/>
            </w:pPr>
            <w:r>
              <w:t>Todos los profesionales</w:t>
            </w:r>
          </w:p>
        </w:tc>
        <w:tc>
          <w:tcPr>
            <w:tcW w:w="1276" w:type="dxa"/>
            <w:noWrap/>
          </w:tcPr>
          <w:p w14:paraId="2B26FCC2" w14:textId="18CE25C7"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28</w:t>
            </w:r>
          </w:p>
        </w:tc>
      </w:tr>
      <w:tr w:rsidR="00A24A39" w:rsidRPr="0049780B" w14:paraId="6A65FC26" w14:textId="77777777" w:rsidTr="008B1FF3">
        <w:trPr>
          <w:trHeight w:val="284"/>
        </w:trPr>
        <w:tc>
          <w:tcPr>
            <w:cnfStyle w:val="001000000000" w:firstRow="0" w:lastRow="0" w:firstColumn="1" w:lastColumn="0" w:oddVBand="0" w:evenVBand="0" w:oddHBand="0" w:evenHBand="0" w:firstRowFirstColumn="0" w:firstRowLastColumn="0" w:lastRowFirstColumn="0" w:lastRowLastColumn="0"/>
            <w:tcW w:w="2694" w:type="dxa"/>
          </w:tcPr>
          <w:p w14:paraId="5D434CC8" w14:textId="378BFB57" w:rsidR="00A24A39" w:rsidRPr="0049780B" w:rsidRDefault="00A24A39" w:rsidP="0065019B">
            <w:pPr>
              <w:jc w:val="left"/>
            </w:pPr>
            <w:r>
              <w:t>Curso online gestión por competencias</w:t>
            </w:r>
          </w:p>
        </w:tc>
        <w:tc>
          <w:tcPr>
            <w:tcW w:w="992" w:type="dxa"/>
            <w:noWrap/>
          </w:tcPr>
          <w:p w14:paraId="79E57A41" w14:textId="10360D5A"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14</w:t>
            </w:r>
          </w:p>
        </w:tc>
        <w:tc>
          <w:tcPr>
            <w:tcW w:w="1701" w:type="dxa"/>
            <w:noWrap/>
          </w:tcPr>
          <w:p w14:paraId="73901B80" w14:textId="04AAF9E2" w:rsidR="00A24A39" w:rsidRPr="0049780B" w:rsidRDefault="00A24A39" w:rsidP="00A24A39">
            <w:pPr>
              <w:cnfStyle w:val="000000000000" w:firstRow="0" w:lastRow="0" w:firstColumn="0" w:lastColumn="0" w:oddVBand="0" w:evenVBand="0" w:oddHBand="0" w:evenHBand="0" w:firstRowFirstColumn="0" w:firstRowLastColumn="0" w:lastRowFirstColumn="0" w:lastRowLastColumn="0"/>
            </w:pPr>
            <w:r>
              <w:t>Online</w:t>
            </w:r>
          </w:p>
        </w:tc>
        <w:tc>
          <w:tcPr>
            <w:tcW w:w="1417" w:type="dxa"/>
            <w:noWrap/>
          </w:tcPr>
          <w:p w14:paraId="7A7C027F" w14:textId="2E4111D1" w:rsidR="00A24A39" w:rsidRPr="0049780B" w:rsidRDefault="00A24A39" w:rsidP="00E92496">
            <w:pPr>
              <w:jc w:val="left"/>
              <w:cnfStyle w:val="000000000000" w:firstRow="0" w:lastRow="0" w:firstColumn="0" w:lastColumn="0" w:oddVBand="0" w:evenVBand="0" w:oddHBand="0" w:evenHBand="0" w:firstRowFirstColumn="0" w:firstRowLastColumn="0" w:lastRowFirstColumn="0" w:lastRowLastColumn="0"/>
            </w:pPr>
            <w:r>
              <w:t>Todos los profesionales</w:t>
            </w:r>
          </w:p>
        </w:tc>
        <w:tc>
          <w:tcPr>
            <w:tcW w:w="1276" w:type="dxa"/>
            <w:noWrap/>
          </w:tcPr>
          <w:p w14:paraId="0278ABDD" w14:textId="11555A0B"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23</w:t>
            </w:r>
          </w:p>
        </w:tc>
      </w:tr>
      <w:tr w:rsidR="00A24A39" w:rsidRPr="0049780B" w14:paraId="63E9591F" w14:textId="77777777" w:rsidTr="008B1FF3">
        <w:trPr>
          <w:trHeight w:val="284"/>
        </w:trPr>
        <w:tc>
          <w:tcPr>
            <w:cnfStyle w:val="001000000000" w:firstRow="0" w:lastRow="0" w:firstColumn="1" w:lastColumn="0" w:oddVBand="0" w:evenVBand="0" w:oddHBand="0" w:evenHBand="0" w:firstRowFirstColumn="0" w:firstRowLastColumn="0" w:lastRowFirstColumn="0" w:lastRowLastColumn="0"/>
            <w:tcW w:w="2694" w:type="dxa"/>
          </w:tcPr>
          <w:p w14:paraId="658726DB" w14:textId="126C06AE" w:rsidR="00A24A39" w:rsidRPr="0049780B" w:rsidRDefault="00A24A39" w:rsidP="0065019B">
            <w:pPr>
              <w:jc w:val="left"/>
            </w:pPr>
            <w:r>
              <w:t>Curso online resiliencia durante época de pandemia</w:t>
            </w:r>
          </w:p>
        </w:tc>
        <w:tc>
          <w:tcPr>
            <w:tcW w:w="992" w:type="dxa"/>
            <w:noWrap/>
          </w:tcPr>
          <w:p w14:paraId="0CEA835E" w14:textId="5548FAE8"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20</w:t>
            </w:r>
          </w:p>
        </w:tc>
        <w:tc>
          <w:tcPr>
            <w:tcW w:w="1701" w:type="dxa"/>
            <w:noWrap/>
          </w:tcPr>
          <w:p w14:paraId="1BBE5E87" w14:textId="6BCE6ADF" w:rsidR="00A24A39" w:rsidRPr="0049780B" w:rsidRDefault="00A24A39" w:rsidP="00A24A39">
            <w:pPr>
              <w:cnfStyle w:val="000000000000" w:firstRow="0" w:lastRow="0" w:firstColumn="0" w:lastColumn="0" w:oddVBand="0" w:evenVBand="0" w:oddHBand="0" w:evenHBand="0" w:firstRowFirstColumn="0" w:firstRowLastColumn="0" w:lastRowFirstColumn="0" w:lastRowLastColumn="0"/>
            </w:pPr>
            <w:r>
              <w:t>Online</w:t>
            </w:r>
          </w:p>
        </w:tc>
        <w:tc>
          <w:tcPr>
            <w:tcW w:w="1417" w:type="dxa"/>
            <w:noWrap/>
          </w:tcPr>
          <w:p w14:paraId="713D2F6A" w14:textId="68E6EFFC" w:rsidR="00A24A39" w:rsidRPr="0049780B" w:rsidRDefault="00A24A39" w:rsidP="00E92496">
            <w:pPr>
              <w:jc w:val="left"/>
              <w:cnfStyle w:val="000000000000" w:firstRow="0" w:lastRow="0" w:firstColumn="0" w:lastColumn="0" w:oddVBand="0" w:evenVBand="0" w:oddHBand="0" w:evenHBand="0" w:firstRowFirstColumn="0" w:firstRowLastColumn="0" w:lastRowFirstColumn="0" w:lastRowLastColumn="0"/>
            </w:pPr>
            <w:r>
              <w:t>Todos los profesionales</w:t>
            </w:r>
          </w:p>
        </w:tc>
        <w:tc>
          <w:tcPr>
            <w:tcW w:w="1276" w:type="dxa"/>
            <w:noWrap/>
          </w:tcPr>
          <w:p w14:paraId="5350F58F" w14:textId="7E9183DD"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52</w:t>
            </w:r>
          </w:p>
        </w:tc>
      </w:tr>
      <w:tr w:rsidR="00A24A39" w:rsidRPr="0049780B" w14:paraId="115CE5A6" w14:textId="77777777" w:rsidTr="008B1FF3">
        <w:trPr>
          <w:trHeight w:val="284"/>
        </w:trPr>
        <w:tc>
          <w:tcPr>
            <w:cnfStyle w:val="001000000000" w:firstRow="0" w:lastRow="0" w:firstColumn="1" w:lastColumn="0" w:oddVBand="0" w:evenVBand="0" w:oddHBand="0" w:evenHBand="0" w:firstRowFirstColumn="0" w:firstRowLastColumn="0" w:lastRowFirstColumn="0" w:lastRowLastColumn="0"/>
            <w:tcW w:w="2694" w:type="dxa"/>
          </w:tcPr>
          <w:p w14:paraId="0A0CE2DD" w14:textId="2F7CB603" w:rsidR="00A24A39" w:rsidRPr="0049780B" w:rsidRDefault="00A24A39" w:rsidP="0065019B">
            <w:pPr>
              <w:jc w:val="left"/>
            </w:pPr>
            <w:r>
              <w:t>Curso online gestión de conflictos internos</w:t>
            </w:r>
          </w:p>
        </w:tc>
        <w:tc>
          <w:tcPr>
            <w:tcW w:w="992" w:type="dxa"/>
            <w:noWrap/>
          </w:tcPr>
          <w:p w14:paraId="2B6801A4" w14:textId="5E5F6D53"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20</w:t>
            </w:r>
          </w:p>
        </w:tc>
        <w:tc>
          <w:tcPr>
            <w:tcW w:w="1701" w:type="dxa"/>
            <w:noWrap/>
          </w:tcPr>
          <w:p w14:paraId="5013C3BF" w14:textId="0DF1F9FF" w:rsidR="00A24A39" w:rsidRPr="0049780B" w:rsidRDefault="00A24A39" w:rsidP="00A24A39">
            <w:pPr>
              <w:cnfStyle w:val="000000000000" w:firstRow="0" w:lastRow="0" w:firstColumn="0" w:lastColumn="0" w:oddVBand="0" w:evenVBand="0" w:oddHBand="0" w:evenHBand="0" w:firstRowFirstColumn="0" w:firstRowLastColumn="0" w:lastRowFirstColumn="0" w:lastRowLastColumn="0"/>
            </w:pPr>
            <w:r>
              <w:t>Online</w:t>
            </w:r>
          </w:p>
        </w:tc>
        <w:tc>
          <w:tcPr>
            <w:tcW w:w="1417" w:type="dxa"/>
            <w:noWrap/>
          </w:tcPr>
          <w:p w14:paraId="2149680E" w14:textId="1710743F" w:rsidR="00A24A39" w:rsidRPr="0049780B" w:rsidRDefault="00A24A39" w:rsidP="00E92496">
            <w:pPr>
              <w:jc w:val="left"/>
              <w:cnfStyle w:val="000000000000" w:firstRow="0" w:lastRow="0" w:firstColumn="0" w:lastColumn="0" w:oddVBand="0" w:evenVBand="0" w:oddHBand="0" w:evenHBand="0" w:firstRowFirstColumn="0" w:firstRowLastColumn="0" w:lastRowFirstColumn="0" w:lastRowLastColumn="0"/>
            </w:pPr>
            <w:r>
              <w:t>Todos los profesionales</w:t>
            </w:r>
          </w:p>
        </w:tc>
        <w:tc>
          <w:tcPr>
            <w:tcW w:w="1276" w:type="dxa"/>
            <w:noWrap/>
          </w:tcPr>
          <w:p w14:paraId="1829A99F" w14:textId="6D4848BC"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29</w:t>
            </w:r>
          </w:p>
        </w:tc>
      </w:tr>
      <w:tr w:rsidR="00A24A39" w:rsidRPr="0049780B" w14:paraId="66669C9C" w14:textId="77777777" w:rsidTr="008B1FF3">
        <w:trPr>
          <w:trHeight w:val="284"/>
        </w:trPr>
        <w:tc>
          <w:tcPr>
            <w:cnfStyle w:val="001000000000" w:firstRow="0" w:lastRow="0" w:firstColumn="1" w:lastColumn="0" w:oddVBand="0" w:evenVBand="0" w:oddHBand="0" w:evenHBand="0" w:firstRowFirstColumn="0" w:firstRowLastColumn="0" w:lastRowFirstColumn="0" w:lastRowLastColumn="0"/>
            <w:tcW w:w="2694" w:type="dxa"/>
          </w:tcPr>
          <w:p w14:paraId="33E2BD37" w14:textId="091B48D0" w:rsidR="00A24A39" w:rsidRPr="0049780B" w:rsidRDefault="00A24A39" w:rsidP="0065019B">
            <w:pPr>
              <w:jc w:val="left"/>
            </w:pPr>
            <w:r>
              <w:t>Jornadas de actualización en ginecología para ginecología y atención primaria</w:t>
            </w:r>
          </w:p>
        </w:tc>
        <w:tc>
          <w:tcPr>
            <w:tcW w:w="992" w:type="dxa"/>
            <w:noWrap/>
          </w:tcPr>
          <w:p w14:paraId="1C81AB64" w14:textId="76C5186B"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3,75</w:t>
            </w:r>
          </w:p>
        </w:tc>
        <w:tc>
          <w:tcPr>
            <w:tcW w:w="1701" w:type="dxa"/>
            <w:noWrap/>
          </w:tcPr>
          <w:p w14:paraId="3598EEF3" w14:textId="0246BE4E" w:rsidR="00A24A39" w:rsidRPr="0049780B" w:rsidRDefault="00A24A39" w:rsidP="00A24A39">
            <w:pPr>
              <w:cnfStyle w:val="000000000000" w:firstRow="0" w:lastRow="0" w:firstColumn="0" w:lastColumn="0" w:oddVBand="0" w:evenVBand="0" w:oddHBand="0" w:evenHBand="0" w:firstRowFirstColumn="0" w:firstRowLastColumn="0" w:lastRowFirstColumn="0" w:lastRowLastColumn="0"/>
            </w:pPr>
            <w:r>
              <w:t>Presencial</w:t>
            </w:r>
          </w:p>
        </w:tc>
        <w:tc>
          <w:tcPr>
            <w:tcW w:w="1417" w:type="dxa"/>
            <w:noWrap/>
          </w:tcPr>
          <w:p w14:paraId="4713AF07" w14:textId="6EFF6C82" w:rsidR="00A24A39" w:rsidRPr="0049780B" w:rsidRDefault="00A24A39" w:rsidP="00E92496">
            <w:pPr>
              <w:jc w:val="left"/>
              <w:cnfStyle w:val="000000000000" w:firstRow="0" w:lastRow="0" w:firstColumn="0" w:lastColumn="0" w:oddVBand="0" w:evenVBand="0" w:oddHBand="0" w:evenHBand="0" w:firstRowFirstColumn="0" w:firstRowLastColumn="0" w:lastRowFirstColumn="0" w:lastRowLastColumn="0"/>
            </w:pPr>
            <w:r>
              <w:t>Medicina</w:t>
            </w:r>
          </w:p>
        </w:tc>
        <w:tc>
          <w:tcPr>
            <w:tcW w:w="1276" w:type="dxa"/>
            <w:noWrap/>
          </w:tcPr>
          <w:p w14:paraId="592E75B6" w14:textId="57F29D94"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107</w:t>
            </w:r>
          </w:p>
        </w:tc>
      </w:tr>
      <w:tr w:rsidR="00A24A39" w:rsidRPr="0049780B" w14:paraId="07354737" w14:textId="77777777" w:rsidTr="008B1FF3">
        <w:trPr>
          <w:trHeight w:val="284"/>
        </w:trPr>
        <w:tc>
          <w:tcPr>
            <w:cnfStyle w:val="001000000000" w:firstRow="0" w:lastRow="0" w:firstColumn="1" w:lastColumn="0" w:oddVBand="0" w:evenVBand="0" w:oddHBand="0" w:evenHBand="0" w:firstRowFirstColumn="0" w:firstRowLastColumn="0" w:lastRowFirstColumn="0" w:lastRowLastColumn="0"/>
            <w:tcW w:w="2694" w:type="dxa"/>
          </w:tcPr>
          <w:p w14:paraId="0992F02E" w14:textId="11942C55" w:rsidR="00A24A39" w:rsidRPr="0049780B" w:rsidRDefault="00A24A39" w:rsidP="0065019B">
            <w:pPr>
              <w:jc w:val="left"/>
            </w:pPr>
            <w:r>
              <w:t>Curso soporte vital neonatal básico I edición</w:t>
            </w:r>
          </w:p>
        </w:tc>
        <w:tc>
          <w:tcPr>
            <w:tcW w:w="992" w:type="dxa"/>
            <w:noWrap/>
          </w:tcPr>
          <w:p w14:paraId="6514D094" w14:textId="7C756C20"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6</w:t>
            </w:r>
          </w:p>
        </w:tc>
        <w:tc>
          <w:tcPr>
            <w:tcW w:w="1701" w:type="dxa"/>
            <w:noWrap/>
          </w:tcPr>
          <w:p w14:paraId="6A929C9F" w14:textId="3FC2111E" w:rsidR="00A24A39" w:rsidRPr="0049780B" w:rsidRDefault="00A24A39" w:rsidP="00A24A39">
            <w:pPr>
              <w:cnfStyle w:val="000000000000" w:firstRow="0" w:lastRow="0" w:firstColumn="0" w:lastColumn="0" w:oddVBand="0" w:evenVBand="0" w:oddHBand="0" w:evenHBand="0" w:firstRowFirstColumn="0" w:firstRowLastColumn="0" w:lastRowFirstColumn="0" w:lastRowLastColumn="0"/>
            </w:pPr>
            <w:r>
              <w:t>Presencial</w:t>
            </w:r>
          </w:p>
        </w:tc>
        <w:tc>
          <w:tcPr>
            <w:tcW w:w="1417" w:type="dxa"/>
            <w:noWrap/>
          </w:tcPr>
          <w:p w14:paraId="158F7E52" w14:textId="131791BB" w:rsidR="00A24A39" w:rsidRPr="0049780B" w:rsidRDefault="00A24A39" w:rsidP="00E92496">
            <w:pPr>
              <w:jc w:val="left"/>
              <w:cnfStyle w:val="000000000000" w:firstRow="0" w:lastRow="0" w:firstColumn="0" w:lastColumn="0" w:oddVBand="0" w:evenVBand="0" w:oddHBand="0" w:evenHBand="0" w:firstRowFirstColumn="0" w:firstRowLastColumn="0" w:lastRowFirstColumn="0" w:lastRowLastColumn="0"/>
            </w:pPr>
            <w:r>
              <w:t>Medicina, Enfermería y Técnico en Cuidados Auxiliares de Enfermería</w:t>
            </w:r>
          </w:p>
        </w:tc>
        <w:tc>
          <w:tcPr>
            <w:tcW w:w="1276" w:type="dxa"/>
            <w:noWrap/>
          </w:tcPr>
          <w:p w14:paraId="3CEDBB3F" w14:textId="0A3E60A5" w:rsidR="00A24A39" w:rsidRPr="0049780B" w:rsidRDefault="00A24A39" w:rsidP="00A24A39">
            <w:pPr>
              <w:jc w:val="right"/>
              <w:cnfStyle w:val="000000000000" w:firstRow="0" w:lastRow="0" w:firstColumn="0" w:lastColumn="0" w:oddVBand="0" w:evenVBand="0" w:oddHBand="0" w:evenHBand="0" w:firstRowFirstColumn="0" w:firstRowLastColumn="0" w:lastRowFirstColumn="0" w:lastRowLastColumn="0"/>
            </w:pPr>
            <w:r>
              <w:t>12</w:t>
            </w:r>
          </w:p>
        </w:tc>
      </w:tr>
      <w:tr w:rsidR="008B1FF3" w:rsidRPr="0049780B" w14:paraId="61963990" w14:textId="77777777" w:rsidTr="008B1FF3">
        <w:trPr>
          <w:trHeight w:val="284"/>
        </w:trPr>
        <w:tc>
          <w:tcPr>
            <w:cnfStyle w:val="001000000000" w:firstRow="0" w:lastRow="0" w:firstColumn="1" w:lastColumn="0" w:oddVBand="0" w:evenVBand="0" w:oddHBand="0" w:evenHBand="0" w:firstRowFirstColumn="0" w:firstRowLastColumn="0" w:lastRowFirstColumn="0" w:lastRowLastColumn="0"/>
            <w:tcW w:w="2694" w:type="dxa"/>
          </w:tcPr>
          <w:p w14:paraId="3DD57675" w14:textId="18688604" w:rsidR="008B1FF3" w:rsidRDefault="008B1FF3" w:rsidP="0065019B">
            <w:pPr>
              <w:jc w:val="left"/>
            </w:pPr>
            <w:r>
              <w:t>Curso soporte vital neonatal avanzado I edición</w:t>
            </w:r>
          </w:p>
        </w:tc>
        <w:tc>
          <w:tcPr>
            <w:tcW w:w="992" w:type="dxa"/>
            <w:noWrap/>
          </w:tcPr>
          <w:p w14:paraId="412E2EE3" w14:textId="2573ECDA" w:rsidR="008B1FF3" w:rsidRDefault="008B1FF3" w:rsidP="00A24A39">
            <w:pPr>
              <w:jc w:val="right"/>
              <w:cnfStyle w:val="000000000000" w:firstRow="0" w:lastRow="0" w:firstColumn="0" w:lastColumn="0" w:oddVBand="0" w:evenVBand="0" w:oddHBand="0" w:evenHBand="0" w:firstRowFirstColumn="0" w:firstRowLastColumn="0" w:lastRowFirstColumn="0" w:lastRowLastColumn="0"/>
            </w:pPr>
            <w:r>
              <w:t>10</w:t>
            </w:r>
          </w:p>
        </w:tc>
        <w:tc>
          <w:tcPr>
            <w:tcW w:w="1701" w:type="dxa"/>
            <w:noWrap/>
          </w:tcPr>
          <w:p w14:paraId="23C97FC7" w14:textId="6B52398A" w:rsidR="008B1FF3" w:rsidRDefault="008B1FF3" w:rsidP="00A24A39">
            <w:pPr>
              <w:cnfStyle w:val="000000000000" w:firstRow="0" w:lastRow="0" w:firstColumn="0" w:lastColumn="0" w:oddVBand="0" w:evenVBand="0" w:oddHBand="0" w:evenHBand="0" w:firstRowFirstColumn="0" w:firstRowLastColumn="0" w:lastRowFirstColumn="0" w:lastRowLastColumn="0"/>
            </w:pPr>
            <w:r>
              <w:t xml:space="preserve">Presencial </w:t>
            </w:r>
          </w:p>
        </w:tc>
        <w:tc>
          <w:tcPr>
            <w:tcW w:w="1417" w:type="dxa"/>
            <w:noWrap/>
          </w:tcPr>
          <w:p w14:paraId="0437A972" w14:textId="19FEB914" w:rsidR="008B1FF3" w:rsidRDefault="008B1FF3" w:rsidP="008B1FF3">
            <w:pPr>
              <w:jc w:val="left"/>
              <w:cnfStyle w:val="000000000000" w:firstRow="0" w:lastRow="0" w:firstColumn="0" w:lastColumn="0" w:oddVBand="0" w:evenVBand="0" w:oddHBand="0" w:evenHBand="0" w:firstRowFirstColumn="0" w:firstRowLastColumn="0" w:lastRowFirstColumn="0" w:lastRowLastColumn="0"/>
            </w:pPr>
            <w:r>
              <w:t xml:space="preserve">Medicina y Enfermería </w:t>
            </w:r>
          </w:p>
        </w:tc>
        <w:tc>
          <w:tcPr>
            <w:tcW w:w="1276" w:type="dxa"/>
            <w:noWrap/>
          </w:tcPr>
          <w:p w14:paraId="666C3E13" w14:textId="5C0F03EA" w:rsidR="008B1FF3" w:rsidRDefault="008B1FF3" w:rsidP="00A24A39">
            <w:pPr>
              <w:jc w:val="right"/>
              <w:cnfStyle w:val="000000000000" w:firstRow="0" w:lastRow="0" w:firstColumn="0" w:lastColumn="0" w:oddVBand="0" w:evenVBand="0" w:oddHBand="0" w:evenHBand="0" w:firstRowFirstColumn="0" w:firstRowLastColumn="0" w:lastRowFirstColumn="0" w:lastRowLastColumn="0"/>
            </w:pPr>
            <w:r>
              <w:t>17</w:t>
            </w:r>
          </w:p>
        </w:tc>
      </w:tr>
    </w:tbl>
    <w:p w14:paraId="7078829D" w14:textId="77777777" w:rsidR="00B22EF9" w:rsidRDefault="00B22EF9" w:rsidP="00B22EF9">
      <w:pPr>
        <w:pStyle w:val="Nombredetabla"/>
      </w:pPr>
    </w:p>
    <w:p w14:paraId="5A37BA31" w14:textId="77777777" w:rsidR="00F31D28" w:rsidRDefault="00B22EF9" w:rsidP="00B22EF9">
      <w:pPr>
        <w:pStyle w:val="Nombredetabla"/>
      </w:pPr>
      <w:r w:rsidRPr="004B6B81">
        <w:t>SESIONES CLÍNICAS</w:t>
      </w:r>
    </w:p>
    <w:tbl>
      <w:tblPr>
        <w:tblStyle w:val="TablaGeneral"/>
        <w:tblW w:w="8080" w:type="dxa"/>
        <w:tblLayout w:type="fixed"/>
        <w:tblLook w:val="0020" w:firstRow="1" w:lastRow="0" w:firstColumn="0" w:lastColumn="0" w:noHBand="0" w:noVBand="0"/>
      </w:tblPr>
      <w:tblGrid>
        <w:gridCol w:w="1346"/>
        <w:gridCol w:w="3899"/>
        <w:gridCol w:w="2835"/>
      </w:tblGrid>
      <w:tr w:rsidR="00F31D28" w:rsidRPr="0049780B" w14:paraId="48F5D804" w14:textId="77777777" w:rsidTr="00B22EF9">
        <w:trPr>
          <w:cnfStyle w:val="100000000000" w:firstRow="1" w:lastRow="0" w:firstColumn="0" w:lastColumn="0" w:oddVBand="0" w:evenVBand="0" w:oddHBand="0" w:evenHBand="0" w:firstRowFirstColumn="0" w:firstRowLastColumn="0" w:lastRowFirstColumn="0" w:lastRowLastColumn="0"/>
          <w:trHeight w:val="408"/>
        </w:trPr>
        <w:tc>
          <w:tcPr>
            <w:tcW w:w="1346" w:type="dxa"/>
          </w:tcPr>
          <w:p w14:paraId="26EEDF11" w14:textId="77777777" w:rsidR="00F31D28" w:rsidRPr="00B34270" w:rsidRDefault="00F31D28" w:rsidP="0068118A">
            <w:pPr>
              <w:rPr>
                <w:rFonts w:ascii="Montserrat SemiBold" w:hAnsi="Montserrat SemiBold"/>
              </w:rPr>
            </w:pPr>
            <w:r w:rsidRPr="00B34270">
              <w:rPr>
                <w:rFonts w:ascii="Montserrat SemiBold" w:hAnsi="Montserrat SemiBold"/>
              </w:rPr>
              <w:t>FECHA</w:t>
            </w:r>
          </w:p>
        </w:tc>
        <w:tc>
          <w:tcPr>
            <w:cnfStyle w:val="000001000000" w:firstRow="0" w:lastRow="0" w:firstColumn="0" w:lastColumn="0" w:oddVBand="0" w:evenVBand="1" w:oddHBand="0" w:evenHBand="0" w:firstRowFirstColumn="0" w:firstRowLastColumn="0" w:lastRowFirstColumn="0" w:lastRowLastColumn="0"/>
            <w:tcW w:w="3899" w:type="dxa"/>
          </w:tcPr>
          <w:p w14:paraId="34F04CEB" w14:textId="77777777" w:rsidR="00F31D28" w:rsidRPr="00B34270" w:rsidRDefault="00F31D28" w:rsidP="0068118A">
            <w:pPr>
              <w:rPr>
                <w:rFonts w:ascii="Montserrat SemiBold" w:hAnsi="Montserrat SemiBold"/>
              </w:rPr>
            </w:pPr>
            <w:r w:rsidRPr="00B34270">
              <w:rPr>
                <w:rFonts w:ascii="Montserrat SemiBold" w:hAnsi="Montserrat SemiBold"/>
              </w:rPr>
              <w:t>TEMA</w:t>
            </w:r>
          </w:p>
        </w:tc>
        <w:tc>
          <w:tcPr>
            <w:tcW w:w="2835" w:type="dxa"/>
          </w:tcPr>
          <w:p w14:paraId="01C3A0A0" w14:textId="77777777" w:rsidR="00F31D28" w:rsidRPr="00B34270" w:rsidRDefault="00F31D28" w:rsidP="0068118A">
            <w:pPr>
              <w:cnfStyle w:val="100000000000" w:firstRow="1" w:lastRow="0" w:firstColumn="0" w:lastColumn="0" w:oddVBand="0" w:evenVBand="0" w:oddHBand="0" w:evenHBand="0" w:firstRowFirstColumn="0" w:firstRowLastColumn="0" w:lastRowFirstColumn="0" w:lastRowLastColumn="0"/>
              <w:rPr>
                <w:rFonts w:ascii="Montserrat SemiBold" w:hAnsi="Montserrat SemiBold"/>
              </w:rPr>
            </w:pPr>
            <w:r w:rsidRPr="00B34270">
              <w:rPr>
                <w:rFonts w:ascii="Montserrat SemiBold" w:hAnsi="Montserrat SemiBold"/>
              </w:rPr>
              <w:t>SERVICIO/SECCIÓN</w:t>
            </w:r>
          </w:p>
        </w:tc>
      </w:tr>
      <w:tr w:rsidR="00F31D28" w:rsidRPr="0049780B" w14:paraId="5FBF4297" w14:textId="77777777" w:rsidTr="00B22EF9">
        <w:trPr>
          <w:trHeight w:val="272"/>
        </w:trPr>
        <w:tc>
          <w:tcPr>
            <w:tcW w:w="8080" w:type="dxa"/>
            <w:gridSpan w:val="3"/>
          </w:tcPr>
          <w:p w14:paraId="1A6CECA5" w14:textId="77777777" w:rsidR="00F31D28" w:rsidRPr="00DA7231" w:rsidRDefault="00F31D28" w:rsidP="0068118A">
            <w:pPr>
              <w:rPr>
                <w:b/>
              </w:rPr>
            </w:pPr>
            <w:r w:rsidRPr="00DA7231">
              <w:rPr>
                <w:b/>
              </w:rPr>
              <w:t>GENERALES</w:t>
            </w:r>
          </w:p>
        </w:tc>
      </w:tr>
      <w:tr w:rsidR="00F31D28" w:rsidRPr="0049780B" w14:paraId="5309D809" w14:textId="77777777" w:rsidTr="00B22EF9">
        <w:tc>
          <w:tcPr>
            <w:tcW w:w="1346" w:type="dxa"/>
          </w:tcPr>
          <w:p w14:paraId="476A9417" w14:textId="57B06447" w:rsidR="00F31D28" w:rsidRPr="004B6B81" w:rsidRDefault="001B0D5D" w:rsidP="0068118A">
            <w:r>
              <w:t>21-01-2020</w:t>
            </w:r>
          </w:p>
        </w:tc>
        <w:tc>
          <w:tcPr>
            <w:cnfStyle w:val="000001000000" w:firstRow="0" w:lastRow="0" w:firstColumn="0" w:lastColumn="0" w:oddVBand="0" w:evenVBand="1" w:oddHBand="0" w:evenHBand="0" w:firstRowFirstColumn="0" w:firstRowLastColumn="0" w:lastRowFirstColumn="0" w:lastRowLastColumn="0"/>
            <w:tcW w:w="3899" w:type="dxa"/>
          </w:tcPr>
          <w:p w14:paraId="5EC00C26" w14:textId="7A6B916C" w:rsidR="00F31D28" w:rsidRPr="004B6B81" w:rsidRDefault="001B0D5D" w:rsidP="0068118A">
            <w:r w:rsidRPr="001B0D5D">
              <w:t>Programa de Optimizació</w:t>
            </w:r>
            <w:r>
              <w:t>n de Uso de Antibióticos (PROA)</w:t>
            </w:r>
          </w:p>
        </w:tc>
        <w:tc>
          <w:tcPr>
            <w:tcW w:w="2835" w:type="dxa"/>
          </w:tcPr>
          <w:p w14:paraId="089EE6D3" w14:textId="2B92584C" w:rsidR="00F31D28" w:rsidRPr="004B6B81" w:rsidRDefault="001B0D5D" w:rsidP="001B0D5D">
            <w:pPr>
              <w:jc w:val="left"/>
              <w:cnfStyle w:val="000000000000" w:firstRow="0" w:lastRow="0" w:firstColumn="0" w:lastColumn="0" w:oddVBand="0" w:evenVBand="0" w:oddHBand="0" w:evenHBand="0" w:firstRowFirstColumn="0" w:firstRowLastColumn="0" w:lastRowFirstColumn="0" w:lastRowLastColumn="0"/>
            </w:pPr>
            <w:r w:rsidRPr="001B0D5D">
              <w:t>Subcomisión de Optimización de Uso de Antimicrobianos DASUR y el Hospital</w:t>
            </w:r>
          </w:p>
        </w:tc>
      </w:tr>
      <w:tr w:rsidR="00F31D28" w:rsidRPr="0049780B" w14:paraId="4556B4CA" w14:textId="77777777" w:rsidTr="00B22EF9">
        <w:tc>
          <w:tcPr>
            <w:tcW w:w="1346" w:type="dxa"/>
          </w:tcPr>
          <w:p w14:paraId="3BB1B1A1" w14:textId="7B2E63F9" w:rsidR="00F31D28" w:rsidRPr="004B6B81" w:rsidRDefault="001B0D5D" w:rsidP="0068118A">
            <w:r>
              <w:t>18-02-2020</w:t>
            </w:r>
          </w:p>
        </w:tc>
        <w:tc>
          <w:tcPr>
            <w:cnfStyle w:val="000001000000" w:firstRow="0" w:lastRow="0" w:firstColumn="0" w:lastColumn="0" w:oddVBand="0" w:evenVBand="1" w:oddHBand="0" w:evenHBand="0" w:firstRowFirstColumn="0" w:firstRowLastColumn="0" w:lastRowFirstColumn="0" w:lastRowLastColumn="0"/>
            <w:tcW w:w="3899" w:type="dxa"/>
          </w:tcPr>
          <w:p w14:paraId="2AF83798" w14:textId="6EC33B85" w:rsidR="00F31D28" w:rsidRPr="004B6B81" w:rsidRDefault="001B0D5D" w:rsidP="0068118A">
            <w:r w:rsidRPr="001B0D5D">
              <w:t>Actualización en técnicas diagnósticas de Medicina Nuclear</w:t>
            </w:r>
          </w:p>
        </w:tc>
        <w:tc>
          <w:tcPr>
            <w:tcW w:w="2835" w:type="dxa"/>
          </w:tcPr>
          <w:p w14:paraId="0F798E59" w14:textId="2BF0E52B" w:rsidR="00F31D28" w:rsidRPr="004B6B81" w:rsidRDefault="001B0D5D" w:rsidP="001B0D5D">
            <w:pPr>
              <w:jc w:val="left"/>
              <w:cnfStyle w:val="000000000000" w:firstRow="0" w:lastRow="0" w:firstColumn="0" w:lastColumn="0" w:oddVBand="0" w:evenVBand="0" w:oddHBand="0" w:evenHBand="0" w:firstRowFirstColumn="0" w:firstRowLastColumn="0" w:lastRowFirstColumn="0" w:lastRowLastColumn="0"/>
              <w:rPr>
                <w:lang w:val="pt-BR"/>
              </w:rPr>
            </w:pPr>
            <w:r w:rsidRPr="001B0D5D">
              <w:rPr>
                <w:lang w:val="pt-BR"/>
              </w:rPr>
              <w:t>Cirugía</w:t>
            </w:r>
            <w:r>
              <w:rPr>
                <w:lang w:val="pt-BR"/>
              </w:rPr>
              <w:t xml:space="preserve"> </w:t>
            </w:r>
            <w:r w:rsidRPr="001B0D5D">
              <w:rPr>
                <w:lang w:val="pt-BR"/>
              </w:rPr>
              <w:t xml:space="preserve">Torácica, </w:t>
            </w:r>
            <w:r>
              <w:rPr>
                <w:lang w:val="pt-BR"/>
              </w:rPr>
              <w:t xml:space="preserve">ORL </w:t>
            </w:r>
            <w:r w:rsidRPr="001B0D5D">
              <w:rPr>
                <w:lang w:val="pt-BR"/>
              </w:rPr>
              <w:t>y Medicina Nuclear</w:t>
            </w:r>
          </w:p>
        </w:tc>
      </w:tr>
      <w:tr w:rsidR="00F31D28" w:rsidRPr="0049780B" w14:paraId="1FA49F04" w14:textId="77777777" w:rsidTr="00B22EF9">
        <w:tc>
          <w:tcPr>
            <w:tcW w:w="1346" w:type="dxa"/>
          </w:tcPr>
          <w:p w14:paraId="2A6275A9" w14:textId="093EBF54" w:rsidR="00F31D28" w:rsidRPr="004B6B81" w:rsidRDefault="001B0D5D" w:rsidP="001B0D5D">
            <w:pPr>
              <w:rPr>
                <w:lang w:val="pt-BR"/>
              </w:rPr>
            </w:pPr>
            <w:r>
              <w:rPr>
                <w:lang w:val="pt-BR"/>
              </w:rPr>
              <w:t>08-05-2020</w:t>
            </w:r>
          </w:p>
        </w:tc>
        <w:tc>
          <w:tcPr>
            <w:cnfStyle w:val="000001000000" w:firstRow="0" w:lastRow="0" w:firstColumn="0" w:lastColumn="0" w:oddVBand="0" w:evenVBand="1" w:oddHBand="0" w:evenHBand="0" w:firstRowFirstColumn="0" w:firstRowLastColumn="0" w:lastRowFirstColumn="0" w:lastRowLastColumn="0"/>
            <w:tcW w:w="3899" w:type="dxa"/>
          </w:tcPr>
          <w:p w14:paraId="1E48AACA" w14:textId="51FAA8C4" w:rsidR="00F31D28" w:rsidRPr="004B6B81" w:rsidRDefault="001B0D5D" w:rsidP="001B0D5D">
            <w:r>
              <w:t>M</w:t>
            </w:r>
            <w:r w:rsidRPr="001B0D5D">
              <w:t xml:space="preserve">anejo de la </w:t>
            </w:r>
            <w:r w:rsidR="00A24B9A" w:rsidRPr="001B0D5D">
              <w:t>traqueotomía</w:t>
            </w:r>
            <w:r w:rsidRPr="001B0D5D">
              <w:t xml:space="preserve"> en pacientes covid</w:t>
            </w:r>
            <w:r>
              <w:t xml:space="preserve"> (Formato </w:t>
            </w:r>
            <w:r w:rsidRPr="001B0D5D">
              <w:rPr>
                <w:i/>
              </w:rPr>
              <w:t>online</w:t>
            </w:r>
            <w:r>
              <w:t>)</w:t>
            </w:r>
          </w:p>
        </w:tc>
        <w:tc>
          <w:tcPr>
            <w:tcW w:w="2835" w:type="dxa"/>
          </w:tcPr>
          <w:p w14:paraId="64CCCB6A" w14:textId="7E9C780F" w:rsidR="00F31D28" w:rsidRPr="004B6B81" w:rsidRDefault="001B0D5D" w:rsidP="001B0D5D">
            <w:pPr>
              <w:cnfStyle w:val="000000000000" w:firstRow="0" w:lastRow="0" w:firstColumn="0" w:lastColumn="0" w:oddVBand="0" w:evenVBand="0" w:oddHBand="0" w:evenHBand="0" w:firstRowFirstColumn="0" w:firstRowLastColumn="0" w:lastRowFirstColumn="0" w:lastRowLastColumn="0"/>
            </w:pPr>
            <w:r w:rsidRPr="001B0D5D">
              <w:t>Servicio de Otorrinolaringología</w:t>
            </w:r>
            <w:r>
              <w:t xml:space="preserve"> y </w:t>
            </w:r>
            <w:r w:rsidRPr="001B0D5D">
              <w:t>Unidad de Hospitalización 2A</w:t>
            </w:r>
          </w:p>
        </w:tc>
      </w:tr>
      <w:tr w:rsidR="00F31D28" w:rsidRPr="0049780B" w14:paraId="65EE44FF" w14:textId="77777777" w:rsidTr="00B22EF9">
        <w:tc>
          <w:tcPr>
            <w:tcW w:w="1346" w:type="dxa"/>
          </w:tcPr>
          <w:p w14:paraId="09751973" w14:textId="0127CE9D" w:rsidR="00F31D28" w:rsidRPr="004B6B81" w:rsidRDefault="00A24B9A" w:rsidP="00A24B9A">
            <w:r>
              <w:t>20-10-2020</w:t>
            </w:r>
          </w:p>
        </w:tc>
        <w:tc>
          <w:tcPr>
            <w:cnfStyle w:val="000001000000" w:firstRow="0" w:lastRow="0" w:firstColumn="0" w:lastColumn="0" w:oddVBand="0" w:evenVBand="1" w:oddHBand="0" w:evenHBand="0" w:firstRowFirstColumn="0" w:firstRowLastColumn="0" w:lastRowFirstColumn="0" w:lastRowLastColumn="0"/>
            <w:tcW w:w="3899" w:type="dxa"/>
          </w:tcPr>
          <w:p w14:paraId="6C5DFEB5" w14:textId="2A680388" w:rsidR="00F31D28" w:rsidRPr="004B6B81" w:rsidRDefault="00A24B9A" w:rsidP="0068118A">
            <w:r w:rsidRPr="00A24B9A">
              <w:t>Implantación del Código Sepsis</w:t>
            </w:r>
          </w:p>
        </w:tc>
        <w:tc>
          <w:tcPr>
            <w:tcW w:w="2835" w:type="dxa"/>
          </w:tcPr>
          <w:p w14:paraId="6D014CDA" w14:textId="7EAC3575" w:rsidR="00F31D28" w:rsidRPr="004B6B81" w:rsidRDefault="00A24B9A" w:rsidP="0068118A">
            <w:pPr>
              <w:cnfStyle w:val="000000000000" w:firstRow="0" w:lastRow="0" w:firstColumn="0" w:lastColumn="0" w:oddVBand="0" w:evenVBand="0" w:oddHBand="0" w:evenHBand="0" w:firstRowFirstColumn="0" w:firstRowLastColumn="0" w:lastRowFirstColumn="0" w:lastRowLastColumn="0"/>
            </w:pPr>
            <w:r w:rsidRPr="00A24B9A">
              <w:t>Implantación del Código Sepsis</w:t>
            </w:r>
          </w:p>
        </w:tc>
      </w:tr>
      <w:tr w:rsidR="00F31D28" w:rsidRPr="0049780B" w14:paraId="3DBC9E86" w14:textId="77777777" w:rsidTr="00B22EF9">
        <w:trPr>
          <w:trHeight w:val="326"/>
        </w:trPr>
        <w:tc>
          <w:tcPr>
            <w:tcW w:w="8080" w:type="dxa"/>
            <w:gridSpan w:val="3"/>
          </w:tcPr>
          <w:p w14:paraId="14D80175" w14:textId="77777777" w:rsidR="00F31D28" w:rsidRPr="00DA7231" w:rsidRDefault="00F31D28" w:rsidP="0068118A">
            <w:pPr>
              <w:rPr>
                <w:b/>
              </w:rPr>
            </w:pPr>
            <w:r w:rsidRPr="00DA7231">
              <w:rPr>
                <w:b/>
              </w:rPr>
              <w:t>EXTRAORDINARIAS</w:t>
            </w:r>
          </w:p>
        </w:tc>
      </w:tr>
      <w:tr w:rsidR="00F31D28" w:rsidRPr="0049780B" w14:paraId="78387211" w14:textId="77777777" w:rsidTr="00B22EF9">
        <w:tc>
          <w:tcPr>
            <w:tcW w:w="1346" w:type="dxa"/>
          </w:tcPr>
          <w:p w14:paraId="081A5D4A" w14:textId="22250AFC" w:rsidR="00F31D28" w:rsidRPr="004B6B81" w:rsidRDefault="001B0D5D" w:rsidP="0068118A">
            <w:r>
              <w:t>29-01-2020</w:t>
            </w:r>
          </w:p>
        </w:tc>
        <w:tc>
          <w:tcPr>
            <w:cnfStyle w:val="000001000000" w:firstRow="0" w:lastRow="0" w:firstColumn="0" w:lastColumn="0" w:oddVBand="0" w:evenVBand="1" w:oddHBand="0" w:evenHBand="0" w:firstRowFirstColumn="0" w:firstRowLastColumn="0" w:lastRowFirstColumn="0" w:lastRowLastColumn="0"/>
            <w:tcW w:w="3899" w:type="dxa"/>
          </w:tcPr>
          <w:p w14:paraId="767994DB" w14:textId="2FAB4156" w:rsidR="00F31D28" w:rsidRPr="004B6B81" w:rsidRDefault="001B0D5D" w:rsidP="0068118A">
            <w:r w:rsidRPr="001B0D5D">
              <w:t>Big Data y su aplicación en investigación</w:t>
            </w:r>
          </w:p>
        </w:tc>
        <w:tc>
          <w:tcPr>
            <w:tcW w:w="2835" w:type="dxa"/>
          </w:tcPr>
          <w:p w14:paraId="31507F82" w14:textId="05C6F800" w:rsidR="00F31D28" w:rsidRPr="004B6B81" w:rsidRDefault="001B0D5D" w:rsidP="001B0D5D">
            <w:pPr>
              <w:cnfStyle w:val="000000000000" w:firstRow="0" w:lastRow="0" w:firstColumn="0" w:lastColumn="0" w:oddVBand="0" w:evenVBand="0" w:oddHBand="0" w:evenHBand="0" w:firstRowFirstColumn="0" w:firstRowLastColumn="0" w:lastRowFirstColumn="0" w:lastRowLastColumn="0"/>
            </w:pPr>
            <w:r w:rsidRPr="001B0D5D">
              <w:t xml:space="preserve">Yolanda González, responsable de </w:t>
            </w:r>
            <w:r>
              <w:t>C</w:t>
            </w:r>
            <w:r w:rsidRPr="001B0D5D">
              <w:t xml:space="preserve">entros e </w:t>
            </w:r>
            <w:r>
              <w:t>I</w:t>
            </w:r>
            <w:r w:rsidRPr="001B0D5D">
              <w:t>nvestigación de Savana Medical</w:t>
            </w:r>
          </w:p>
        </w:tc>
      </w:tr>
      <w:tr w:rsidR="00F31D28" w:rsidRPr="0049780B" w14:paraId="6BA6B1D6" w14:textId="77777777" w:rsidTr="00B22EF9">
        <w:tc>
          <w:tcPr>
            <w:tcW w:w="1346" w:type="dxa"/>
          </w:tcPr>
          <w:p w14:paraId="287D0032" w14:textId="45E755DE" w:rsidR="00F31D28" w:rsidRPr="004B6B81" w:rsidRDefault="001B0D5D" w:rsidP="0068118A">
            <w:r>
              <w:lastRenderedPageBreak/>
              <w:t>03-02-2020</w:t>
            </w:r>
          </w:p>
        </w:tc>
        <w:tc>
          <w:tcPr>
            <w:cnfStyle w:val="000001000000" w:firstRow="0" w:lastRow="0" w:firstColumn="0" w:lastColumn="0" w:oddVBand="0" w:evenVBand="1" w:oddHBand="0" w:evenHBand="0" w:firstRowFirstColumn="0" w:firstRowLastColumn="0" w:lastRowFirstColumn="0" w:lastRowLastColumn="0"/>
            <w:tcW w:w="3899" w:type="dxa"/>
          </w:tcPr>
          <w:p w14:paraId="5E7D481E" w14:textId="2C145874" w:rsidR="00F31D28" w:rsidRPr="004B6B81" w:rsidRDefault="001B0D5D" w:rsidP="0068118A">
            <w:r>
              <w:t>A</w:t>
            </w:r>
            <w:r w:rsidRPr="001B0D5D">
              <w:t>ctualización sobre la epidemia de nuevo coronavirus</w:t>
            </w:r>
          </w:p>
        </w:tc>
        <w:tc>
          <w:tcPr>
            <w:tcW w:w="2835" w:type="dxa"/>
          </w:tcPr>
          <w:p w14:paraId="07448B75" w14:textId="0ECFDCDA" w:rsidR="00F31D28" w:rsidRPr="004B6B81" w:rsidRDefault="001B0D5D" w:rsidP="0068118A">
            <w:pPr>
              <w:cnfStyle w:val="000000000000" w:firstRow="0" w:lastRow="0" w:firstColumn="0" w:lastColumn="0" w:oddVBand="0" w:evenVBand="0" w:oddHBand="0" w:evenHBand="0" w:firstRowFirstColumn="0" w:firstRowLastColumn="0" w:lastRowFirstColumn="0" w:lastRowLastColumn="0"/>
            </w:pPr>
            <w:r>
              <w:t>Dirección Médica</w:t>
            </w:r>
          </w:p>
        </w:tc>
      </w:tr>
    </w:tbl>
    <w:p w14:paraId="63DE08B6" w14:textId="77777777" w:rsidR="00F31D28" w:rsidRDefault="00F31D28" w:rsidP="0068118A"/>
    <w:p w14:paraId="58010AE1" w14:textId="77777777" w:rsidR="00F31D28" w:rsidRDefault="00F31D28" w:rsidP="0068118A">
      <w:pPr>
        <w:rPr>
          <w:noProof/>
          <w:color w:val="000080"/>
          <w:sz w:val="28"/>
          <w:szCs w:val="28"/>
        </w:rPr>
      </w:pPr>
      <w:r>
        <w:br w:type="page"/>
      </w:r>
    </w:p>
    <w:p w14:paraId="3B0B2EA2" w14:textId="7C0DD642" w:rsidR="004D5696" w:rsidRDefault="0065019B" w:rsidP="0068118A">
      <w:bookmarkStart w:id="156" w:name="_Toc74228281"/>
      <w:bookmarkStart w:id="157" w:name="_Toc75343978"/>
      <w:r>
        <w:rPr>
          <w:noProof/>
        </w:rPr>
        <w:lastRenderedPageBreak/>
        <w:drawing>
          <wp:anchor distT="0" distB="0" distL="114300" distR="114300" simplePos="0" relativeHeight="251741184" behindDoc="1" locked="0" layoutInCell="1" allowOverlap="1" wp14:anchorId="3DBFFDCF" wp14:editId="71C55636">
            <wp:simplePos x="0" y="0"/>
            <wp:positionH relativeFrom="page">
              <wp:posOffset>-67945</wp:posOffset>
            </wp:positionH>
            <wp:positionV relativeFrom="paragraph">
              <wp:posOffset>-1020859</wp:posOffset>
            </wp:positionV>
            <wp:extent cx="7696200" cy="10881995"/>
            <wp:effectExtent l="0" t="0" r="0" b="0"/>
            <wp:wrapNone/>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Seccioninvestigacion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696200" cy="10881995"/>
                    </a:xfrm>
                    <a:prstGeom prst="rect">
                      <a:avLst/>
                    </a:prstGeom>
                  </pic:spPr>
                </pic:pic>
              </a:graphicData>
            </a:graphic>
            <wp14:sizeRelH relativeFrom="margin">
              <wp14:pctWidth>0</wp14:pctWidth>
            </wp14:sizeRelH>
            <wp14:sizeRelV relativeFrom="margin">
              <wp14:pctHeight>0</wp14:pctHeight>
            </wp14:sizeRelV>
          </wp:anchor>
        </w:drawing>
      </w:r>
      <w:r w:rsidR="00FB1831">
        <w:rPr>
          <w:noProof/>
        </w:rPr>
        <mc:AlternateContent>
          <mc:Choice Requires="wps">
            <w:drawing>
              <wp:anchor distT="0" distB="0" distL="114300" distR="114300" simplePos="0" relativeHeight="251749376" behindDoc="0" locked="0" layoutInCell="1" allowOverlap="1" wp14:anchorId="54A907EE" wp14:editId="73A209E8">
                <wp:simplePos x="0" y="0"/>
                <wp:positionH relativeFrom="column">
                  <wp:posOffset>1343888</wp:posOffset>
                </wp:positionH>
                <wp:positionV relativeFrom="paragraph">
                  <wp:posOffset>6433784</wp:posOffset>
                </wp:positionV>
                <wp:extent cx="3461409" cy="2872378"/>
                <wp:effectExtent l="0" t="0" r="0" b="0"/>
                <wp:wrapNone/>
                <wp:docPr id="474"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461409" cy="2872378"/>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4C789F47" w14:textId="77777777" w:rsidR="00802E7F" w:rsidRDefault="00802E7F"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14:paraId="4A8341D5" w14:textId="77777777" w:rsidR="00802E7F" w:rsidRDefault="00802E7F"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14:paraId="28815675" w14:textId="77777777" w:rsidR="00802E7F" w:rsidRPr="00152381" w:rsidRDefault="00802E7F" w:rsidP="008A371F">
                            <w:pPr>
                              <w:pStyle w:val="Indice"/>
                              <w:jc w:val="right"/>
                              <w:rPr>
                                <w:sz w:val="28"/>
                              </w:rPr>
                            </w:pPr>
                            <w:r w:rsidRPr="00152381">
                              <w:rPr>
                                <w:sz w:val="28"/>
                              </w:rPr>
                              <w:t>Proyectos de investigación</w:t>
                            </w:r>
                          </w:p>
                          <w:p w14:paraId="04DE8453" w14:textId="77777777" w:rsidR="00802E7F" w:rsidRPr="00152381" w:rsidRDefault="00802E7F" w:rsidP="008A371F">
                            <w:pPr>
                              <w:pStyle w:val="Indice"/>
                              <w:jc w:val="right"/>
                              <w:rPr>
                                <w:sz w:val="28"/>
                              </w:rPr>
                            </w:pPr>
                            <w:r w:rsidRPr="00152381">
                              <w:rPr>
                                <w:sz w:val="28"/>
                              </w:rPr>
                              <w:t>Grupos investigadores</w:t>
                            </w:r>
                          </w:p>
                          <w:p w14:paraId="67871202" w14:textId="77777777" w:rsidR="00802E7F" w:rsidRPr="00152381" w:rsidRDefault="00802E7F" w:rsidP="008A371F">
                            <w:pPr>
                              <w:pStyle w:val="Indice"/>
                              <w:jc w:val="right"/>
                              <w:rPr>
                                <w:sz w:val="28"/>
                              </w:rPr>
                            </w:pPr>
                            <w:r w:rsidRPr="00152381">
                              <w:rPr>
                                <w:sz w:val="28"/>
                              </w:rPr>
                              <w:t>Innovación</w:t>
                            </w:r>
                          </w:p>
                          <w:p w14:paraId="43CAB6DC" w14:textId="77777777" w:rsidR="00802E7F" w:rsidRPr="00152381" w:rsidRDefault="00802E7F" w:rsidP="008A371F">
                            <w:pPr>
                              <w:pStyle w:val="Indice"/>
                              <w:jc w:val="right"/>
                              <w:rPr>
                                <w:sz w:val="28"/>
                              </w:rPr>
                            </w:pPr>
                            <w:r w:rsidRPr="00152381">
                              <w:rPr>
                                <w:sz w:val="28"/>
                              </w:rPr>
                              <w:t>Publicaciones científicas</w:t>
                            </w:r>
                          </w:p>
                          <w:p w14:paraId="52D5F17C" w14:textId="77777777" w:rsidR="00802E7F" w:rsidRPr="00CF6779" w:rsidRDefault="00802E7F" w:rsidP="00773D2F">
                            <w:pPr>
                              <w:pStyle w:val="Indic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A907EE" id="_x0000_s1052" type="#_x0000_t202" style="position:absolute;left:0;text-align:left;margin-left:105.8pt;margin-top:506.6pt;width:272.55pt;height:226.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" filled="f" stroked="f" strokeweight="2pt">
                <o:lock v:ext="edit" aspectratio="t"/>
                <v:textbox>
                  <w:txbxContent>
                    <w:p w14:paraId="4C789F47" w14:textId="77777777" w:rsidR="00802E7F" w:rsidRDefault="00802E7F"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Investigación:</w:t>
                      </w:r>
                    </w:p>
                    <w:p w14:paraId="4A8341D5" w14:textId="77777777" w:rsidR="00802E7F" w:rsidRDefault="00802E7F" w:rsidP="00EA4B00">
                      <w:pPr>
                        <w:spacing w:before="0" w:line="216" w:lineRule="auto"/>
                        <w:jc w:val="right"/>
                        <w:rPr>
                          <w:rFonts w:ascii="Montserrat ExtraBold" w:hAnsi="Montserrat ExtraBold"/>
                          <w:color w:val="31849B" w:themeColor="accent5" w:themeShade="BF"/>
                          <w:sz w:val="48"/>
                          <w:szCs w:val="48"/>
                        </w:rPr>
                      </w:pPr>
                      <w:r>
                        <w:rPr>
                          <w:rFonts w:ascii="Montserrat ExtraBold" w:hAnsi="Montserrat ExtraBold"/>
                          <w:color w:val="31849B" w:themeColor="accent5" w:themeShade="BF"/>
                          <w:sz w:val="48"/>
                          <w:szCs w:val="48"/>
                        </w:rPr>
                        <w:t>I+D+l</w:t>
                      </w:r>
                    </w:p>
                    <w:p w14:paraId="28815675" w14:textId="77777777" w:rsidR="00802E7F" w:rsidRPr="00152381" w:rsidRDefault="00802E7F" w:rsidP="008A371F">
                      <w:pPr>
                        <w:pStyle w:val="Indice"/>
                        <w:jc w:val="right"/>
                        <w:rPr>
                          <w:sz w:val="28"/>
                        </w:rPr>
                      </w:pPr>
                      <w:r w:rsidRPr="00152381">
                        <w:rPr>
                          <w:sz w:val="28"/>
                        </w:rPr>
                        <w:t>Proyectos de investigación</w:t>
                      </w:r>
                    </w:p>
                    <w:p w14:paraId="04DE8453" w14:textId="77777777" w:rsidR="00802E7F" w:rsidRPr="00152381" w:rsidRDefault="00802E7F" w:rsidP="008A371F">
                      <w:pPr>
                        <w:pStyle w:val="Indice"/>
                        <w:jc w:val="right"/>
                        <w:rPr>
                          <w:sz w:val="28"/>
                        </w:rPr>
                      </w:pPr>
                      <w:r w:rsidRPr="00152381">
                        <w:rPr>
                          <w:sz w:val="28"/>
                        </w:rPr>
                        <w:t>Grupos investigadores</w:t>
                      </w:r>
                    </w:p>
                    <w:p w14:paraId="67871202" w14:textId="77777777" w:rsidR="00802E7F" w:rsidRPr="00152381" w:rsidRDefault="00802E7F" w:rsidP="008A371F">
                      <w:pPr>
                        <w:pStyle w:val="Indice"/>
                        <w:jc w:val="right"/>
                        <w:rPr>
                          <w:sz w:val="28"/>
                        </w:rPr>
                      </w:pPr>
                      <w:r w:rsidRPr="00152381">
                        <w:rPr>
                          <w:sz w:val="28"/>
                        </w:rPr>
                        <w:t>Innovación</w:t>
                      </w:r>
                    </w:p>
                    <w:p w14:paraId="43CAB6DC" w14:textId="77777777" w:rsidR="00802E7F" w:rsidRPr="00152381" w:rsidRDefault="00802E7F" w:rsidP="008A371F">
                      <w:pPr>
                        <w:pStyle w:val="Indice"/>
                        <w:jc w:val="right"/>
                        <w:rPr>
                          <w:sz w:val="28"/>
                        </w:rPr>
                      </w:pPr>
                      <w:r w:rsidRPr="00152381">
                        <w:rPr>
                          <w:sz w:val="28"/>
                        </w:rPr>
                        <w:t>Publicaciones científicas</w:t>
                      </w:r>
                    </w:p>
                    <w:p w14:paraId="52D5F17C" w14:textId="77777777" w:rsidR="00802E7F" w:rsidRPr="00CF6779" w:rsidRDefault="00802E7F" w:rsidP="00773D2F">
                      <w:pPr>
                        <w:pStyle w:val="Indice"/>
                      </w:pPr>
                    </w:p>
                  </w:txbxContent>
                </v:textbox>
              </v:shape>
            </w:pict>
          </mc:Fallback>
        </mc:AlternateContent>
      </w:r>
      <w:r w:rsidR="00FB1831">
        <w:rPr>
          <w:noProof/>
        </w:rPr>
        <mc:AlternateContent>
          <mc:Choice Requires="wps">
            <w:drawing>
              <wp:anchor distT="0" distB="0" distL="114300" distR="114300" simplePos="0" relativeHeight="251750400" behindDoc="0" locked="0" layoutInCell="1" allowOverlap="1" wp14:anchorId="2A62EEF6" wp14:editId="39E19DD5">
                <wp:simplePos x="0" y="0"/>
                <wp:positionH relativeFrom="column">
                  <wp:posOffset>4928779</wp:posOffset>
                </wp:positionH>
                <wp:positionV relativeFrom="paragraph">
                  <wp:posOffset>5963376</wp:posOffset>
                </wp:positionV>
                <wp:extent cx="1212215" cy="2220685"/>
                <wp:effectExtent l="0" t="0" r="0" b="0"/>
                <wp:wrapNone/>
                <wp:docPr id="47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6BA14776" w14:textId="77777777" w:rsidR="00802E7F" w:rsidRDefault="00802E7F" w:rsidP="00EA4B00">
                            <w:pPr>
                              <w:pStyle w:val="Capitulo"/>
                            </w:pPr>
                            <w:r>
                              <w:t>8</w:t>
                            </w:r>
                          </w:p>
                        </w:txbxContent>
                      </wps:txbx>
                      <wps:bodyPr rot="0" vert="horz" wrap="square" lIns="91440" tIns="45720" rIns="91440" bIns="45720" anchor="t" anchorCtr="0">
                        <a:noAutofit/>
                      </wps:bodyPr>
                    </wps:wsp>
                  </a:graphicData>
                </a:graphic>
              </wp:anchor>
            </w:drawing>
          </mc:Choice>
          <mc:Fallback>
            <w:pict>
              <v:shape w14:anchorId="2A62EEF6" id="_x0000_s1053" type="#_x0000_t202" style="position:absolute;left:0;text-align:left;margin-left:388.1pt;margin-top:469.55pt;width:95.45pt;height:174.85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" filled="f" stroked="f" strokeweight="2pt">
                <o:lock v:ext="edit" aspectratio="t"/>
                <v:textbox>
                  <w:txbxContent>
                    <w:p w14:paraId="6BA14776" w14:textId="77777777" w:rsidR="00802E7F" w:rsidRDefault="00802E7F" w:rsidP="00EA4B00">
                      <w:pPr>
                        <w:pStyle w:val="Capitulo"/>
                      </w:pPr>
                      <w:r>
                        <w:t>8</w:t>
                      </w:r>
                    </w:p>
                  </w:txbxContent>
                </v:textbox>
              </v:shape>
            </w:pict>
          </mc:Fallback>
        </mc:AlternateContent>
      </w:r>
    </w:p>
    <w:p w14:paraId="3708CEF9" w14:textId="77777777" w:rsidR="00F31D28" w:rsidRPr="009E7227" w:rsidRDefault="00F31D28" w:rsidP="004D5696">
      <w:pPr>
        <w:pStyle w:val="TITULO-Nivel1"/>
      </w:pPr>
      <w:bookmarkStart w:id="158" w:name="_Toc84872153"/>
      <w:r w:rsidRPr="009E7227">
        <w:lastRenderedPageBreak/>
        <w:t>Investigación</w:t>
      </w:r>
      <w:r>
        <w:t>: I+D+i</w:t>
      </w:r>
      <w:bookmarkEnd w:id="156"/>
      <w:bookmarkEnd w:id="157"/>
      <w:bookmarkEnd w:id="158"/>
    </w:p>
    <w:p w14:paraId="76043492" w14:textId="77777777" w:rsidR="00AB23B3" w:rsidRPr="009E7227" w:rsidRDefault="00AB23B3" w:rsidP="00AB23B3">
      <w:pPr>
        <w:pStyle w:val="TITULO-Nivel2"/>
      </w:pPr>
      <w:bookmarkStart w:id="159" w:name="_Toc18407830"/>
      <w:bookmarkStart w:id="160" w:name="_Toc74228282"/>
      <w:bookmarkStart w:id="161" w:name="_Toc75343979"/>
      <w:bookmarkStart w:id="162" w:name="_Toc84872154"/>
      <w:r w:rsidRPr="009E7227">
        <w:t>Pro</w:t>
      </w:r>
      <w:r>
        <w:t>y</w:t>
      </w:r>
      <w:r w:rsidRPr="009E7227">
        <w:t>ectos de investigación</w:t>
      </w:r>
      <w:bookmarkEnd w:id="159"/>
      <w:bookmarkEnd w:id="160"/>
      <w:bookmarkEnd w:id="161"/>
      <w:bookmarkEnd w:id="162"/>
    </w:p>
    <w:tbl>
      <w:tblPr>
        <w:tblStyle w:val="TablaGeneral"/>
        <w:tblW w:w="7938" w:type="dxa"/>
        <w:tblLayout w:type="fixed"/>
        <w:tblLook w:val="0020" w:firstRow="1" w:lastRow="0" w:firstColumn="0" w:lastColumn="0" w:noHBand="0" w:noVBand="0"/>
      </w:tblPr>
      <w:tblGrid>
        <w:gridCol w:w="5529"/>
        <w:gridCol w:w="2409"/>
      </w:tblGrid>
      <w:tr w:rsidR="00AB23B3" w:rsidRPr="0049780B" w14:paraId="5B6F8274" w14:textId="77777777" w:rsidTr="00085C0E">
        <w:trPr>
          <w:cnfStyle w:val="100000000000" w:firstRow="1" w:lastRow="0" w:firstColumn="0" w:lastColumn="0" w:oddVBand="0" w:evenVBand="0" w:oddHBand="0" w:evenHBand="0" w:firstRowFirstColumn="0" w:firstRowLastColumn="0" w:lastRowFirstColumn="0" w:lastRowLastColumn="0"/>
          <w:trHeight w:val="653"/>
        </w:trPr>
        <w:tc>
          <w:tcPr>
            <w:tcW w:w="5529" w:type="dxa"/>
          </w:tcPr>
          <w:p w14:paraId="1A61C698" w14:textId="77777777" w:rsidR="00AB23B3" w:rsidRPr="008E064E" w:rsidRDefault="00AB23B3" w:rsidP="00085C0E">
            <w:pPr>
              <w:rPr>
                <w:rFonts w:ascii="Montserrat SemiBold" w:eastAsiaTheme="minorHAnsi" w:hAnsi="Montserrat SemiBold"/>
                <w:b w:val="0"/>
                <w:color w:val="000000"/>
                <w:lang w:eastAsia="en-US"/>
              </w:rPr>
            </w:pPr>
            <w:r w:rsidRPr="008E064E">
              <w:rPr>
                <w:rFonts w:ascii="Montserrat SemiBold" w:hAnsi="Montserrat SemiBold"/>
                <w:b w:val="0"/>
              </w:rPr>
              <w:t>Título (I)</w:t>
            </w:r>
          </w:p>
        </w:tc>
        <w:tc>
          <w:tcPr>
            <w:cnfStyle w:val="000001000000" w:firstRow="0" w:lastRow="0" w:firstColumn="0" w:lastColumn="0" w:oddVBand="0" w:evenVBand="1" w:oddHBand="0" w:evenHBand="0" w:firstRowFirstColumn="0" w:firstRowLastColumn="0" w:lastRowFirstColumn="0" w:lastRowLastColumn="0"/>
            <w:tcW w:w="2409" w:type="dxa"/>
          </w:tcPr>
          <w:p w14:paraId="340C6AF2" w14:textId="77777777" w:rsidR="00AB23B3" w:rsidRPr="008E064E" w:rsidRDefault="00AB23B3" w:rsidP="0065019B">
            <w:pPr>
              <w:jc w:val="left"/>
              <w:rPr>
                <w:rFonts w:ascii="Montserrat SemiBold" w:hAnsi="Montserrat SemiBold"/>
                <w:b w:val="0"/>
              </w:rPr>
            </w:pPr>
            <w:r w:rsidRPr="008E064E">
              <w:rPr>
                <w:rFonts w:ascii="Montserrat SemiBold" w:hAnsi="Montserrat SemiBold"/>
                <w:b w:val="0"/>
              </w:rPr>
              <w:t>Financiador</w:t>
            </w:r>
          </w:p>
        </w:tc>
      </w:tr>
      <w:tr w:rsidR="006D2DDC" w:rsidRPr="00CC1FF6" w14:paraId="29BB149E" w14:textId="77777777" w:rsidTr="00085C0E">
        <w:trPr>
          <w:trHeight w:val="567"/>
        </w:trPr>
        <w:tc>
          <w:tcPr>
            <w:tcW w:w="5529" w:type="dxa"/>
          </w:tcPr>
          <w:p w14:paraId="07C9AB91" w14:textId="77777777" w:rsidR="006D2DDC" w:rsidRPr="00234501" w:rsidRDefault="006D2DDC" w:rsidP="00085C0E">
            <w:pPr>
              <w:rPr>
                <w:rFonts w:eastAsiaTheme="minorHAnsi"/>
                <w:color w:val="808080" w:themeColor="background1" w:themeShade="80"/>
                <w:szCs w:val="16"/>
                <w:lang w:eastAsia="en-US"/>
              </w:rPr>
            </w:pPr>
            <w:bookmarkStart w:id="163" w:name="_Toc74228283"/>
            <w:bookmarkStart w:id="164" w:name="_Toc75343980"/>
            <w:r w:rsidRPr="00234501">
              <w:rPr>
                <w:rFonts w:cs="Arial"/>
                <w:color w:val="808080" w:themeColor="background1" w:themeShade="80"/>
                <w:szCs w:val="16"/>
              </w:rPr>
              <w:t>Papel de la disfunción MITOcondrial en la relación entre multimorbilidad crónica y deterioro FUNcional en ancianos. Proyecto MITOFUN</w:t>
            </w:r>
          </w:p>
        </w:tc>
        <w:tc>
          <w:tcPr>
            <w:cnfStyle w:val="000001000000" w:firstRow="0" w:lastRow="0" w:firstColumn="0" w:lastColumn="0" w:oddVBand="0" w:evenVBand="1" w:oddHBand="0" w:evenHBand="0" w:firstRowFirstColumn="0" w:firstRowLastColumn="0" w:lastRowFirstColumn="0" w:lastRowLastColumn="0"/>
            <w:tcW w:w="2409" w:type="dxa"/>
          </w:tcPr>
          <w:p w14:paraId="5EC79564" w14:textId="7391CBEA" w:rsidR="006D2DDC" w:rsidRPr="00234501" w:rsidRDefault="00DA7231" w:rsidP="0065019B">
            <w:pPr>
              <w:jc w:val="left"/>
              <w:rPr>
                <w:rFonts w:eastAsiaTheme="minorHAnsi"/>
                <w:color w:val="808080" w:themeColor="background1" w:themeShade="80"/>
                <w:szCs w:val="16"/>
                <w:lang w:eastAsia="en-US"/>
              </w:rPr>
            </w:pPr>
            <w:r w:rsidRPr="00234501">
              <w:rPr>
                <w:rFonts w:cs="Arial"/>
                <w:color w:val="808080" w:themeColor="background1" w:themeShade="80"/>
                <w:szCs w:val="16"/>
              </w:rPr>
              <w:t xml:space="preserve">Ayudas </w:t>
            </w:r>
            <w:r>
              <w:rPr>
                <w:rFonts w:cs="Arial"/>
                <w:color w:val="808080" w:themeColor="background1" w:themeShade="80"/>
                <w:szCs w:val="16"/>
              </w:rPr>
              <w:t>a la</w:t>
            </w:r>
            <w:r w:rsidRPr="00234501">
              <w:rPr>
                <w:rFonts w:cs="Arial"/>
                <w:color w:val="808080" w:themeColor="background1" w:themeShade="80"/>
                <w:szCs w:val="16"/>
              </w:rPr>
              <w:t xml:space="preserve"> Investigación Fundación Francisco Soria Melguizo</w:t>
            </w:r>
          </w:p>
        </w:tc>
      </w:tr>
      <w:tr w:rsidR="006D2DDC" w:rsidRPr="00CC1FF6" w14:paraId="0485C722" w14:textId="77777777" w:rsidTr="00085C0E">
        <w:trPr>
          <w:trHeight w:val="567"/>
        </w:trPr>
        <w:tc>
          <w:tcPr>
            <w:tcW w:w="5529" w:type="dxa"/>
          </w:tcPr>
          <w:p w14:paraId="0912AB79" w14:textId="718157FE" w:rsidR="006D2DDC" w:rsidRPr="00234501" w:rsidRDefault="006D2DDC" w:rsidP="00085C0E">
            <w:pPr>
              <w:rPr>
                <w:rFonts w:eastAsiaTheme="minorHAnsi"/>
                <w:color w:val="808080" w:themeColor="background1" w:themeShade="80"/>
                <w:szCs w:val="16"/>
                <w:lang w:eastAsia="en-US"/>
              </w:rPr>
            </w:pPr>
            <w:r w:rsidRPr="00234501">
              <w:rPr>
                <w:rFonts w:cs="Arial"/>
                <w:color w:val="808080" w:themeColor="background1" w:themeShade="80"/>
                <w:szCs w:val="16"/>
              </w:rPr>
              <w:t xml:space="preserve">Interacción entre órganos y papel de las vesículas extracelulares en el </w:t>
            </w:r>
            <w:r w:rsidR="00EB1A41" w:rsidRPr="00234501">
              <w:rPr>
                <w:rFonts w:cs="Arial"/>
                <w:color w:val="808080" w:themeColor="background1" w:themeShade="80"/>
                <w:szCs w:val="16"/>
              </w:rPr>
              <w:t>síndrome</w:t>
            </w:r>
            <w:r w:rsidRPr="00234501">
              <w:rPr>
                <w:rFonts w:cs="Arial"/>
                <w:color w:val="808080" w:themeColor="background1" w:themeShade="80"/>
                <w:szCs w:val="16"/>
              </w:rPr>
              <w:t xml:space="preserve"> de </w:t>
            </w:r>
            <w:r w:rsidR="00EB1A41" w:rsidRPr="00234501">
              <w:rPr>
                <w:rFonts w:cs="Arial"/>
                <w:color w:val="808080" w:themeColor="background1" w:themeShade="80"/>
                <w:szCs w:val="16"/>
              </w:rPr>
              <w:t>difusión</w:t>
            </w:r>
            <w:r w:rsidRPr="00234501">
              <w:rPr>
                <w:rFonts w:cs="Arial"/>
                <w:color w:val="808080" w:themeColor="background1" w:themeShade="80"/>
                <w:szCs w:val="16"/>
              </w:rPr>
              <w:t xml:space="preserve"> multiorganica en pacientes críticos. PI19-01091</w:t>
            </w:r>
          </w:p>
        </w:tc>
        <w:tc>
          <w:tcPr>
            <w:cnfStyle w:val="000001000000" w:firstRow="0" w:lastRow="0" w:firstColumn="0" w:lastColumn="0" w:oddVBand="0" w:evenVBand="1" w:oddHBand="0" w:evenHBand="0" w:firstRowFirstColumn="0" w:firstRowLastColumn="0" w:lastRowFirstColumn="0" w:lastRowLastColumn="0"/>
            <w:tcW w:w="2409" w:type="dxa"/>
          </w:tcPr>
          <w:p w14:paraId="2C48EBAB" w14:textId="77777777" w:rsidR="006D2DDC" w:rsidRPr="00234501" w:rsidRDefault="006D2DDC" w:rsidP="0065019B">
            <w:pPr>
              <w:jc w:val="left"/>
              <w:rPr>
                <w:rFonts w:eastAsiaTheme="minorHAnsi"/>
                <w:color w:val="808080" w:themeColor="background1" w:themeShade="80"/>
                <w:szCs w:val="16"/>
                <w:lang w:eastAsia="en-US"/>
              </w:rPr>
            </w:pPr>
            <w:r w:rsidRPr="00234501">
              <w:rPr>
                <w:rFonts w:cs="Arial"/>
                <w:color w:val="808080" w:themeColor="background1" w:themeShade="80"/>
                <w:szCs w:val="16"/>
              </w:rPr>
              <w:t>Instituto de Salud Carlos III Fondo Europeo de Desarrollo Regional (FEDER)</w:t>
            </w:r>
          </w:p>
        </w:tc>
      </w:tr>
      <w:tr w:rsidR="006D2DDC" w:rsidRPr="00CC1FF6" w14:paraId="481A1825" w14:textId="77777777" w:rsidTr="00085C0E">
        <w:trPr>
          <w:trHeight w:val="567"/>
        </w:trPr>
        <w:tc>
          <w:tcPr>
            <w:tcW w:w="5529" w:type="dxa"/>
          </w:tcPr>
          <w:p w14:paraId="1B3505D2" w14:textId="77777777" w:rsidR="006D2DDC" w:rsidRPr="00234501" w:rsidRDefault="006D2DDC" w:rsidP="00085C0E">
            <w:pPr>
              <w:rPr>
                <w:rFonts w:eastAsiaTheme="minorHAnsi"/>
                <w:color w:val="808080" w:themeColor="background1" w:themeShade="80"/>
                <w:szCs w:val="16"/>
                <w:lang w:eastAsia="en-US"/>
              </w:rPr>
            </w:pPr>
            <w:r w:rsidRPr="00234501">
              <w:rPr>
                <w:rFonts w:cs="Arial"/>
                <w:color w:val="808080" w:themeColor="background1" w:themeShade="80"/>
                <w:szCs w:val="16"/>
              </w:rPr>
              <w:t>Dual effects of insulin resistance on frailty status, disability and death: proof of concept and risk models building PI20/00977</w:t>
            </w:r>
          </w:p>
        </w:tc>
        <w:tc>
          <w:tcPr>
            <w:cnfStyle w:val="000001000000" w:firstRow="0" w:lastRow="0" w:firstColumn="0" w:lastColumn="0" w:oddVBand="0" w:evenVBand="1" w:oddHBand="0" w:evenHBand="0" w:firstRowFirstColumn="0" w:firstRowLastColumn="0" w:lastRowFirstColumn="0" w:lastRowLastColumn="0"/>
            <w:tcW w:w="2409" w:type="dxa"/>
          </w:tcPr>
          <w:p w14:paraId="5C2D120B" w14:textId="77777777" w:rsidR="006D2DDC" w:rsidRPr="00234501" w:rsidRDefault="006D2DDC" w:rsidP="0065019B">
            <w:pPr>
              <w:jc w:val="left"/>
              <w:rPr>
                <w:rFonts w:eastAsiaTheme="minorHAnsi"/>
                <w:color w:val="808080" w:themeColor="background1" w:themeShade="80"/>
                <w:szCs w:val="16"/>
                <w:lang w:eastAsia="en-US"/>
              </w:rPr>
            </w:pPr>
            <w:r w:rsidRPr="00234501">
              <w:rPr>
                <w:rFonts w:cs="Arial"/>
                <w:color w:val="808080" w:themeColor="background1" w:themeShade="80"/>
                <w:szCs w:val="16"/>
              </w:rPr>
              <w:t>Instituto de Salud Carlos III Fondo Europeo de Desarrollo Regional (FEDER)</w:t>
            </w:r>
          </w:p>
        </w:tc>
      </w:tr>
      <w:tr w:rsidR="006D2DDC" w:rsidRPr="00CC1FF6" w14:paraId="2FB07382" w14:textId="77777777" w:rsidTr="00085C0E">
        <w:trPr>
          <w:trHeight w:val="567"/>
        </w:trPr>
        <w:tc>
          <w:tcPr>
            <w:tcW w:w="5529" w:type="dxa"/>
          </w:tcPr>
          <w:p w14:paraId="2C1D2FB7" w14:textId="77777777" w:rsidR="006D2DDC" w:rsidRPr="00234501" w:rsidRDefault="006D2DDC" w:rsidP="00085C0E">
            <w:pPr>
              <w:rPr>
                <w:rFonts w:eastAsiaTheme="minorHAnsi"/>
                <w:color w:val="808080" w:themeColor="background1" w:themeShade="80"/>
                <w:szCs w:val="16"/>
                <w:lang w:eastAsia="en-US"/>
              </w:rPr>
            </w:pPr>
            <w:r w:rsidRPr="00234501">
              <w:rPr>
                <w:rFonts w:cs="Arial"/>
                <w:color w:val="808080" w:themeColor="background1" w:themeShade="80"/>
                <w:szCs w:val="16"/>
              </w:rPr>
              <w:t>Adaptación y validación de escalas de fragilidad en pacientes críticos ingresados en unidades de cuidados intensivos de España PI20/01231</w:t>
            </w:r>
          </w:p>
        </w:tc>
        <w:tc>
          <w:tcPr>
            <w:cnfStyle w:val="000001000000" w:firstRow="0" w:lastRow="0" w:firstColumn="0" w:lastColumn="0" w:oddVBand="0" w:evenVBand="1" w:oddHBand="0" w:evenHBand="0" w:firstRowFirstColumn="0" w:firstRowLastColumn="0" w:lastRowFirstColumn="0" w:lastRowLastColumn="0"/>
            <w:tcW w:w="2409" w:type="dxa"/>
          </w:tcPr>
          <w:p w14:paraId="76BC4503" w14:textId="77777777" w:rsidR="006D2DDC" w:rsidRPr="00234501" w:rsidRDefault="006D2DDC" w:rsidP="0065019B">
            <w:pPr>
              <w:jc w:val="left"/>
              <w:rPr>
                <w:rFonts w:eastAsiaTheme="minorHAnsi"/>
                <w:color w:val="808080" w:themeColor="background1" w:themeShade="80"/>
                <w:szCs w:val="16"/>
                <w:lang w:eastAsia="en-US"/>
              </w:rPr>
            </w:pPr>
            <w:r w:rsidRPr="00234501">
              <w:rPr>
                <w:rFonts w:cs="Arial"/>
                <w:color w:val="808080" w:themeColor="background1" w:themeShade="80"/>
                <w:szCs w:val="16"/>
              </w:rPr>
              <w:t>Instituto de Salud Carlos III Fondo Europeo de Desarrollo Regional (FEDER)</w:t>
            </w:r>
          </w:p>
        </w:tc>
      </w:tr>
      <w:tr w:rsidR="006D2DDC" w:rsidRPr="00CC1FF6" w14:paraId="454BA589" w14:textId="77777777" w:rsidTr="00085C0E">
        <w:trPr>
          <w:trHeight w:val="567"/>
        </w:trPr>
        <w:tc>
          <w:tcPr>
            <w:tcW w:w="5529" w:type="dxa"/>
          </w:tcPr>
          <w:p w14:paraId="1F4C1FF7" w14:textId="77777777" w:rsidR="006D2DDC" w:rsidRPr="00234501" w:rsidRDefault="006D2DDC" w:rsidP="00085C0E">
            <w:pPr>
              <w:rPr>
                <w:rFonts w:eastAsiaTheme="minorHAnsi"/>
                <w:color w:val="808080" w:themeColor="background1" w:themeShade="80"/>
                <w:szCs w:val="16"/>
                <w:lang w:eastAsia="en-US"/>
              </w:rPr>
            </w:pPr>
            <w:r w:rsidRPr="00234501">
              <w:rPr>
                <w:rFonts w:cs="Arial"/>
                <w:color w:val="808080" w:themeColor="background1" w:themeShade="80"/>
                <w:szCs w:val="16"/>
              </w:rPr>
              <w:t>Investigación Traslacional en Arritmias Cardíacas hereditarias. B2017-BMD-3738 (ITACA)</w:t>
            </w:r>
          </w:p>
        </w:tc>
        <w:tc>
          <w:tcPr>
            <w:cnfStyle w:val="000001000000" w:firstRow="0" w:lastRow="0" w:firstColumn="0" w:lastColumn="0" w:oddVBand="0" w:evenVBand="1" w:oddHBand="0" w:evenHBand="0" w:firstRowFirstColumn="0" w:firstRowLastColumn="0" w:lastRowFirstColumn="0" w:lastRowLastColumn="0"/>
            <w:tcW w:w="2409" w:type="dxa"/>
          </w:tcPr>
          <w:p w14:paraId="4673031F" w14:textId="77777777" w:rsidR="006D2DDC" w:rsidRPr="00234501" w:rsidRDefault="006D2DDC" w:rsidP="0065019B">
            <w:pPr>
              <w:jc w:val="left"/>
              <w:rPr>
                <w:rFonts w:eastAsiaTheme="minorHAnsi"/>
                <w:color w:val="808080" w:themeColor="background1" w:themeShade="80"/>
                <w:szCs w:val="16"/>
                <w:lang w:eastAsia="en-US"/>
              </w:rPr>
            </w:pPr>
            <w:r w:rsidRPr="00234501">
              <w:rPr>
                <w:rFonts w:cs="Arial"/>
                <w:color w:val="808080" w:themeColor="background1" w:themeShade="80"/>
                <w:szCs w:val="16"/>
              </w:rPr>
              <w:t>(UCM) Dirección General de Investigación. Consejería de Educación e investigación</w:t>
            </w:r>
          </w:p>
        </w:tc>
      </w:tr>
      <w:tr w:rsidR="006D2DDC" w:rsidRPr="00CC1FF6" w14:paraId="54C203E1" w14:textId="77777777" w:rsidTr="00085C0E">
        <w:trPr>
          <w:trHeight w:val="567"/>
        </w:trPr>
        <w:tc>
          <w:tcPr>
            <w:tcW w:w="5529" w:type="dxa"/>
          </w:tcPr>
          <w:p w14:paraId="021A5A7B" w14:textId="77777777" w:rsidR="006D2DDC" w:rsidRPr="00234501" w:rsidRDefault="006D2DDC" w:rsidP="00085C0E">
            <w:pPr>
              <w:rPr>
                <w:rFonts w:eastAsiaTheme="minorHAnsi"/>
                <w:color w:val="808080" w:themeColor="background1" w:themeShade="80"/>
                <w:szCs w:val="16"/>
                <w:lang w:eastAsia="en-US"/>
              </w:rPr>
            </w:pPr>
            <w:r w:rsidRPr="00234501">
              <w:rPr>
                <w:rFonts w:cs="Arial"/>
                <w:color w:val="808080" w:themeColor="background1" w:themeShade="80"/>
                <w:szCs w:val="16"/>
              </w:rPr>
              <w:t>Comunicación por exosomas y otras vesículas extracelulares en la fisiología y patología hepáticas. EXOHEP</w:t>
            </w:r>
          </w:p>
        </w:tc>
        <w:tc>
          <w:tcPr>
            <w:cnfStyle w:val="000001000000" w:firstRow="0" w:lastRow="0" w:firstColumn="0" w:lastColumn="0" w:oddVBand="0" w:evenVBand="1" w:oddHBand="0" w:evenHBand="0" w:firstRowFirstColumn="0" w:firstRowLastColumn="0" w:lastRowFirstColumn="0" w:lastRowLastColumn="0"/>
            <w:tcW w:w="2409" w:type="dxa"/>
          </w:tcPr>
          <w:p w14:paraId="480DCEC4" w14:textId="77777777" w:rsidR="006D2DDC" w:rsidRPr="00234501" w:rsidRDefault="006D2DDC" w:rsidP="0065019B">
            <w:pPr>
              <w:jc w:val="left"/>
              <w:rPr>
                <w:rFonts w:eastAsiaTheme="minorHAnsi"/>
                <w:color w:val="808080" w:themeColor="background1" w:themeShade="80"/>
                <w:szCs w:val="16"/>
                <w:lang w:eastAsia="en-US"/>
              </w:rPr>
            </w:pPr>
            <w:r w:rsidRPr="00234501">
              <w:rPr>
                <w:rFonts w:cs="Arial"/>
                <w:color w:val="808080" w:themeColor="background1" w:themeShade="80"/>
                <w:szCs w:val="16"/>
              </w:rPr>
              <w:t>(UCM) Dirección General de Investigación. Consejería de Educación e investigación</w:t>
            </w:r>
          </w:p>
        </w:tc>
      </w:tr>
      <w:tr w:rsidR="006D2DDC" w:rsidRPr="00CC1FF6" w14:paraId="56CF6D09" w14:textId="77777777" w:rsidTr="00085C0E">
        <w:trPr>
          <w:trHeight w:val="567"/>
        </w:trPr>
        <w:tc>
          <w:tcPr>
            <w:tcW w:w="5529" w:type="dxa"/>
          </w:tcPr>
          <w:p w14:paraId="321BB4F1" w14:textId="77777777" w:rsidR="006D2DDC" w:rsidRPr="00234501" w:rsidRDefault="006D2DDC" w:rsidP="00085C0E">
            <w:pPr>
              <w:rPr>
                <w:rFonts w:eastAsiaTheme="minorHAnsi"/>
                <w:color w:val="808080" w:themeColor="background1" w:themeShade="80"/>
                <w:szCs w:val="16"/>
                <w:lang w:eastAsia="en-US"/>
              </w:rPr>
            </w:pPr>
            <w:r w:rsidRPr="00234501">
              <w:rPr>
                <w:rFonts w:cs="Arial"/>
                <w:color w:val="808080" w:themeColor="background1" w:themeShade="80"/>
                <w:szCs w:val="16"/>
              </w:rPr>
              <w:t>Subvención nominativa 2020</w:t>
            </w:r>
          </w:p>
        </w:tc>
        <w:tc>
          <w:tcPr>
            <w:cnfStyle w:val="000001000000" w:firstRow="0" w:lastRow="0" w:firstColumn="0" w:lastColumn="0" w:oddVBand="0" w:evenVBand="1" w:oddHBand="0" w:evenHBand="0" w:firstRowFirstColumn="0" w:firstRowLastColumn="0" w:lastRowFirstColumn="0" w:lastRowLastColumn="0"/>
            <w:tcW w:w="2409" w:type="dxa"/>
          </w:tcPr>
          <w:p w14:paraId="6BF95219" w14:textId="77777777" w:rsidR="006D2DDC" w:rsidRPr="00234501" w:rsidRDefault="006D2DDC" w:rsidP="0065019B">
            <w:pPr>
              <w:jc w:val="left"/>
              <w:rPr>
                <w:rFonts w:eastAsiaTheme="minorHAnsi"/>
                <w:color w:val="808080" w:themeColor="background1" w:themeShade="80"/>
                <w:szCs w:val="16"/>
                <w:lang w:eastAsia="en-US"/>
              </w:rPr>
            </w:pPr>
            <w:r w:rsidRPr="00234501">
              <w:rPr>
                <w:rFonts w:cs="Arial"/>
                <w:color w:val="808080" w:themeColor="background1" w:themeShade="80"/>
                <w:szCs w:val="16"/>
              </w:rPr>
              <w:t>Comunicad de Madrid</w:t>
            </w:r>
          </w:p>
        </w:tc>
      </w:tr>
      <w:tr w:rsidR="006D2DDC" w:rsidRPr="00CC1FF6" w14:paraId="3FD1A984" w14:textId="77777777" w:rsidTr="00085C0E">
        <w:trPr>
          <w:trHeight w:val="567"/>
        </w:trPr>
        <w:tc>
          <w:tcPr>
            <w:tcW w:w="5529" w:type="dxa"/>
          </w:tcPr>
          <w:p w14:paraId="6E96D818" w14:textId="77777777" w:rsidR="006D2DDC" w:rsidRPr="00234501" w:rsidRDefault="006D2DDC" w:rsidP="00085C0E">
            <w:pPr>
              <w:rPr>
                <w:rFonts w:cs="Arial"/>
                <w:color w:val="808080" w:themeColor="background1" w:themeShade="80"/>
                <w:szCs w:val="16"/>
                <w:lang w:val="en-US"/>
              </w:rPr>
            </w:pPr>
            <w:r w:rsidRPr="00234501">
              <w:rPr>
                <w:rFonts w:cs="Arial"/>
                <w:color w:val="808080" w:themeColor="background1" w:themeShade="80"/>
                <w:szCs w:val="16"/>
              </w:rPr>
              <w:t>ActiveUP: Dimensión Científica y clínica PID2019-108408RB-C22</w:t>
            </w:r>
          </w:p>
        </w:tc>
        <w:tc>
          <w:tcPr>
            <w:cnfStyle w:val="000001000000" w:firstRow="0" w:lastRow="0" w:firstColumn="0" w:lastColumn="0" w:oddVBand="0" w:evenVBand="1" w:oddHBand="0" w:evenHBand="0" w:firstRowFirstColumn="0" w:firstRowLastColumn="0" w:lastRowFirstColumn="0" w:lastRowLastColumn="0"/>
            <w:tcW w:w="2409" w:type="dxa"/>
          </w:tcPr>
          <w:p w14:paraId="2BED0B27" w14:textId="77777777" w:rsidR="006D2DDC" w:rsidRPr="00234501" w:rsidRDefault="006D2DDC" w:rsidP="0065019B">
            <w:pPr>
              <w:jc w:val="left"/>
              <w:rPr>
                <w:rFonts w:cs="Arial"/>
                <w:color w:val="808080" w:themeColor="background1" w:themeShade="80"/>
                <w:szCs w:val="16"/>
              </w:rPr>
            </w:pPr>
            <w:r w:rsidRPr="00234501">
              <w:rPr>
                <w:rFonts w:cs="Arial"/>
                <w:color w:val="808080" w:themeColor="background1" w:themeShade="80"/>
                <w:szCs w:val="16"/>
              </w:rPr>
              <w:t>Comunicad de Madrid</w:t>
            </w:r>
          </w:p>
        </w:tc>
      </w:tr>
      <w:tr w:rsidR="006D2DDC" w:rsidRPr="00CC1FF6" w14:paraId="1A65EC5D" w14:textId="77777777" w:rsidTr="00085C0E">
        <w:trPr>
          <w:trHeight w:val="567"/>
        </w:trPr>
        <w:tc>
          <w:tcPr>
            <w:tcW w:w="5529" w:type="dxa"/>
          </w:tcPr>
          <w:p w14:paraId="6960F854" w14:textId="77777777" w:rsidR="006D2DDC" w:rsidRPr="00234501" w:rsidRDefault="006D2DDC" w:rsidP="00085C0E">
            <w:pPr>
              <w:rPr>
                <w:rFonts w:eastAsiaTheme="minorHAnsi"/>
                <w:color w:val="808080" w:themeColor="background1" w:themeShade="80"/>
                <w:szCs w:val="16"/>
                <w:lang w:eastAsia="en-US"/>
              </w:rPr>
            </w:pPr>
            <w:r w:rsidRPr="00234501">
              <w:rPr>
                <w:rFonts w:cs="Arial"/>
                <w:color w:val="808080" w:themeColor="background1" w:themeShade="80"/>
                <w:szCs w:val="16"/>
                <w:lang w:val="en-US"/>
              </w:rPr>
              <w:t>Maintaining and imPrOving the intrinSIc capaciTy Involving primary care and caregiVErs - POSITIVE</w:t>
            </w:r>
          </w:p>
        </w:tc>
        <w:tc>
          <w:tcPr>
            <w:cnfStyle w:val="000001000000" w:firstRow="0" w:lastRow="0" w:firstColumn="0" w:lastColumn="0" w:oddVBand="0" w:evenVBand="1" w:oddHBand="0" w:evenHBand="0" w:firstRowFirstColumn="0" w:firstRowLastColumn="0" w:lastRowFirstColumn="0" w:lastRowLastColumn="0"/>
            <w:tcW w:w="2409" w:type="dxa"/>
          </w:tcPr>
          <w:p w14:paraId="4823A461" w14:textId="77777777" w:rsidR="006D2DDC" w:rsidRPr="00234501" w:rsidRDefault="006D2DDC" w:rsidP="0065019B">
            <w:pPr>
              <w:jc w:val="left"/>
              <w:rPr>
                <w:rFonts w:eastAsiaTheme="minorHAnsi"/>
                <w:color w:val="808080" w:themeColor="background1" w:themeShade="80"/>
                <w:szCs w:val="16"/>
                <w:lang w:eastAsia="en-US"/>
              </w:rPr>
            </w:pPr>
            <w:r w:rsidRPr="00234501">
              <w:rPr>
                <w:rFonts w:cs="Arial"/>
                <w:color w:val="808080" w:themeColor="background1" w:themeShade="80"/>
                <w:szCs w:val="16"/>
              </w:rPr>
              <w:t>EIT HEALTH</w:t>
            </w:r>
          </w:p>
        </w:tc>
      </w:tr>
      <w:tr w:rsidR="006D2DDC" w:rsidRPr="00CC1FF6" w14:paraId="410DE1FF" w14:textId="77777777" w:rsidTr="00085C0E">
        <w:trPr>
          <w:trHeight w:val="567"/>
        </w:trPr>
        <w:tc>
          <w:tcPr>
            <w:tcW w:w="5529" w:type="dxa"/>
          </w:tcPr>
          <w:p w14:paraId="53297E6E" w14:textId="77777777" w:rsidR="006D2DDC" w:rsidRPr="00234501" w:rsidRDefault="006D2DDC" w:rsidP="00085C0E">
            <w:pPr>
              <w:rPr>
                <w:rFonts w:eastAsiaTheme="minorHAnsi"/>
                <w:color w:val="808080" w:themeColor="background1" w:themeShade="80"/>
                <w:szCs w:val="16"/>
                <w:lang w:eastAsia="en-US"/>
              </w:rPr>
            </w:pPr>
            <w:r w:rsidRPr="00234501">
              <w:rPr>
                <w:rFonts w:cs="Arial"/>
                <w:color w:val="808080" w:themeColor="background1" w:themeShade="80"/>
                <w:szCs w:val="16"/>
                <w:lang w:val="en-US"/>
              </w:rPr>
              <w:t>Managing Frailty. A comprehensive Approach to Promote a Disability-Free Advanced Age in Europe: The ADVANTAGE Initiative</w:t>
            </w:r>
          </w:p>
        </w:tc>
        <w:tc>
          <w:tcPr>
            <w:cnfStyle w:val="000001000000" w:firstRow="0" w:lastRow="0" w:firstColumn="0" w:lastColumn="0" w:oddVBand="0" w:evenVBand="1" w:oddHBand="0" w:evenHBand="0" w:firstRowFirstColumn="0" w:firstRowLastColumn="0" w:lastRowFirstColumn="0" w:lastRowLastColumn="0"/>
            <w:tcW w:w="2409" w:type="dxa"/>
          </w:tcPr>
          <w:p w14:paraId="79E42935" w14:textId="77777777" w:rsidR="006D2DDC" w:rsidRPr="00234501" w:rsidRDefault="006D2DDC" w:rsidP="0065019B">
            <w:pPr>
              <w:jc w:val="left"/>
              <w:rPr>
                <w:rFonts w:eastAsiaTheme="minorHAnsi"/>
                <w:color w:val="808080" w:themeColor="background1" w:themeShade="80"/>
                <w:szCs w:val="16"/>
                <w:lang w:eastAsia="en-US"/>
              </w:rPr>
            </w:pPr>
            <w:r w:rsidRPr="00234501">
              <w:rPr>
                <w:rFonts w:cs="Arial"/>
                <w:color w:val="808080" w:themeColor="background1" w:themeShade="80"/>
                <w:szCs w:val="16"/>
              </w:rPr>
              <w:t>H2020 UE</w:t>
            </w:r>
          </w:p>
        </w:tc>
      </w:tr>
      <w:tr w:rsidR="006D2DDC" w:rsidRPr="00CC1FF6" w14:paraId="139B7D01" w14:textId="77777777" w:rsidTr="00085C0E">
        <w:trPr>
          <w:trHeight w:val="567"/>
        </w:trPr>
        <w:tc>
          <w:tcPr>
            <w:tcW w:w="5529" w:type="dxa"/>
          </w:tcPr>
          <w:p w14:paraId="4CA3C456" w14:textId="77777777" w:rsidR="006D2DDC" w:rsidRPr="00234501" w:rsidRDefault="006D2DDC" w:rsidP="00085C0E">
            <w:pPr>
              <w:rPr>
                <w:rFonts w:eastAsiaTheme="minorHAnsi"/>
                <w:color w:val="808080" w:themeColor="background1" w:themeShade="80"/>
                <w:szCs w:val="16"/>
                <w:lang w:eastAsia="en-US"/>
              </w:rPr>
            </w:pPr>
            <w:r w:rsidRPr="00234501">
              <w:rPr>
                <w:rFonts w:cs="Arial"/>
                <w:color w:val="808080" w:themeColor="background1" w:themeShade="80"/>
                <w:szCs w:val="16"/>
                <w:lang w:val="en-US"/>
              </w:rPr>
              <w:t>Scaling-up of and evidence-based intervention programme in older people with Diabetes and Frailty in LatinAmerica H2020  DIABFRAIL LATAM</w:t>
            </w:r>
          </w:p>
        </w:tc>
        <w:tc>
          <w:tcPr>
            <w:cnfStyle w:val="000001000000" w:firstRow="0" w:lastRow="0" w:firstColumn="0" w:lastColumn="0" w:oddVBand="0" w:evenVBand="1" w:oddHBand="0" w:evenHBand="0" w:firstRowFirstColumn="0" w:firstRowLastColumn="0" w:lastRowFirstColumn="0" w:lastRowLastColumn="0"/>
            <w:tcW w:w="2409" w:type="dxa"/>
          </w:tcPr>
          <w:p w14:paraId="41AFE2C5" w14:textId="77777777" w:rsidR="006D2DDC" w:rsidRPr="00234501" w:rsidRDefault="006D2DDC" w:rsidP="0065019B">
            <w:pPr>
              <w:jc w:val="left"/>
              <w:rPr>
                <w:rFonts w:eastAsiaTheme="minorHAnsi"/>
                <w:color w:val="808080" w:themeColor="background1" w:themeShade="80"/>
                <w:szCs w:val="16"/>
                <w:lang w:eastAsia="en-US"/>
              </w:rPr>
            </w:pPr>
            <w:r w:rsidRPr="00234501">
              <w:rPr>
                <w:rFonts w:cs="Arial"/>
                <w:color w:val="808080" w:themeColor="background1" w:themeShade="80"/>
                <w:szCs w:val="16"/>
              </w:rPr>
              <w:t>H2020 UE</w:t>
            </w:r>
          </w:p>
        </w:tc>
      </w:tr>
      <w:tr w:rsidR="006D2DDC" w:rsidRPr="00CC1FF6" w14:paraId="3E16E45D" w14:textId="77777777" w:rsidTr="00085C0E">
        <w:trPr>
          <w:trHeight w:val="567"/>
        </w:trPr>
        <w:tc>
          <w:tcPr>
            <w:tcW w:w="5529" w:type="dxa"/>
          </w:tcPr>
          <w:p w14:paraId="4F17563F" w14:textId="77777777" w:rsidR="006D2DDC" w:rsidRPr="00234501" w:rsidRDefault="006D2DDC" w:rsidP="00085C0E">
            <w:pPr>
              <w:rPr>
                <w:rFonts w:eastAsiaTheme="minorHAnsi"/>
                <w:color w:val="808080" w:themeColor="background1" w:themeShade="80"/>
                <w:szCs w:val="16"/>
                <w:lang w:eastAsia="en-US"/>
              </w:rPr>
            </w:pPr>
            <w:r w:rsidRPr="00234501">
              <w:rPr>
                <w:rFonts w:cs="Arial"/>
                <w:color w:val="808080" w:themeColor="background1" w:themeShade="80"/>
                <w:szCs w:val="16"/>
                <w:lang w:val="en-US"/>
              </w:rPr>
              <w:t>SYNergies for Cohorts in Health: integrating the ROle of all Stakeholders SYNCHROS</w:t>
            </w:r>
          </w:p>
        </w:tc>
        <w:tc>
          <w:tcPr>
            <w:cnfStyle w:val="000001000000" w:firstRow="0" w:lastRow="0" w:firstColumn="0" w:lastColumn="0" w:oddVBand="0" w:evenVBand="1" w:oddHBand="0" w:evenHBand="0" w:firstRowFirstColumn="0" w:firstRowLastColumn="0" w:lastRowFirstColumn="0" w:lastRowLastColumn="0"/>
            <w:tcW w:w="2409" w:type="dxa"/>
          </w:tcPr>
          <w:p w14:paraId="4D548248" w14:textId="77777777" w:rsidR="006D2DDC" w:rsidRPr="00234501" w:rsidRDefault="006D2DDC" w:rsidP="0065019B">
            <w:pPr>
              <w:jc w:val="left"/>
              <w:rPr>
                <w:rFonts w:eastAsiaTheme="minorHAnsi"/>
                <w:color w:val="808080" w:themeColor="background1" w:themeShade="80"/>
                <w:szCs w:val="16"/>
                <w:lang w:eastAsia="en-US"/>
              </w:rPr>
            </w:pPr>
            <w:r w:rsidRPr="00234501">
              <w:rPr>
                <w:rFonts w:cs="Arial"/>
                <w:color w:val="808080" w:themeColor="background1" w:themeShade="80"/>
                <w:szCs w:val="16"/>
              </w:rPr>
              <w:t>H2020 UE</w:t>
            </w:r>
          </w:p>
        </w:tc>
      </w:tr>
      <w:tr w:rsidR="006D2DDC" w:rsidRPr="00CC1FF6" w14:paraId="6F926AD0" w14:textId="77777777" w:rsidTr="00085C0E">
        <w:trPr>
          <w:trHeight w:val="567"/>
        </w:trPr>
        <w:tc>
          <w:tcPr>
            <w:tcW w:w="5529" w:type="dxa"/>
          </w:tcPr>
          <w:p w14:paraId="0F43A652" w14:textId="77777777" w:rsidR="006D2DDC" w:rsidRPr="00234501" w:rsidRDefault="006D2DDC" w:rsidP="00085C0E">
            <w:pPr>
              <w:rPr>
                <w:rFonts w:eastAsiaTheme="minorHAnsi"/>
                <w:color w:val="808080" w:themeColor="background1" w:themeShade="80"/>
                <w:szCs w:val="16"/>
                <w:lang w:eastAsia="en-US"/>
              </w:rPr>
            </w:pPr>
            <w:r w:rsidRPr="00234501">
              <w:rPr>
                <w:rFonts w:cs="Arial"/>
                <w:color w:val="808080" w:themeColor="background1" w:themeShade="80"/>
                <w:szCs w:val="16"/>
              </w:rPr>
              <w:t>Ensayos clínicos comerciales y otros estudios</w:t>
            </w:r>
          </w:p>
        </w:tc>
        <w:tc>
          <w:tcPr>
            <w:cnfStyle w:val="000001000000" w:firstRow="0" w:lastRow="0" w:firstColumn="0" w:lastColumn="0" w:oddVBand="0" w:evenVBand="1" w:oddHBand="0" w:evenHBand="0" w:firstRowFirstColumn="0" w:firstRowLastColumn="0" w:lastRowFirstColumn="0" w:lastRowLastColumn="0"/>
            <w:tcW w:w="2409" w:type="dxa"/>
          </w:tcPr>
          <w:p w14:paraId="315045CC" w14:textId="77777777" w:rsidR="006D2DDC" w:rsidRPr="00234501" w:rsidRDefault="006D2DDC" w:rsidP="0065019B">
            <w:pPr>
              <w:jc w:val="left"/>
              <w:rPr>
                <w:rFonts w:eastAsiaTheme="minorHAnsi"/>
                <w:color w:val="808080" w:themeColor="background1" w:themeShade="80"/>
                <w:szCs w:val="16"/>
                <w:lang w:eastAsia="en-US"/>
              </w:rPr>
            </w:pPr>
            <w:r w:rsidRPr="00234501">
              <w:rPr>
                <w:rFonts w:cs="Arial"/>
                <w:color w:val="808080" w:themeColor="background1" w:themeShade="80"/>
                <w:szCs w:val="16"/>
              </w:rPr>
              <w:t>Varios promotores</w:t>
            </w:r>
          </w:p>
        </w:tc>
      </w:tr>
    </w:tbl>
    <w:p w14:paraId="482BA8D4" w14:textId="77777777" w:rsidR="00AB23B3" w:rsidRDefault="00AB23B3">
      <w:pPr>
        <w:spacing w:before="0" w:line="240" w:lineRule="auto"/>
        <w:jc w:val="left"/>
        <w:rPr>
          <w:rFonts w:ascii="Montserrat SemiBold" w:hAnsi="Montserrat SemiBold"/>
          <w:caps/>
          <w:noProof/>
          <w:color w:val="48ACC6"/>
          <w:spacing w:val="-6"/>
          <w:sz w:val="24"/>
        </w:rPr>
      </w:pPr>
      <w:r>
        <w:br w:type="page"/>
      </w:r>
    </w:p>
    <w:p w14:paraId="64349B35" w14:textId="61F326FD" w:rsidR="00AB23B3" w:rsidRPr="00AB1A86" w:rsidRDefault="00AB23B3" w:rsidP="00AB23B3">
      <w:pPr>
        <w:pStyle w:val="TITULO-Nivel2"/>
      </w:pPr>
      <w:bookmarkStart w:id="165" w:name="_Toc84872155"/>
      <w:r w:rsidRPr="00AB1A86">
        <w:lastRenderedPageBreak/>
        <w:t>Grupos Investigadores</w:t>
      </w:r>
      <w:bookmarkEnd w:id="163"/>
      <w:bookmarkEnd w:id="164"/>
      <w:bookmarkEnd w:id="165"/>
    </w:p>
    <w:p w14:paraId="7A9A9A3D" w14:textId="77777777" w:rsidR="007D02D4" w:rsidRPr="000E1A48" w:rsidRDefault="007D02D4" w:rsidP="005B3A4A">
      <w:pPr>
        <w:pStyle w:val="Indice"/>
        <w:spacing w:after="80"/>
        <w:rPr>
          <w:color w:val="auto"/>
          <w:sz w:val="20"/>
        </w:rPr>
      </w:pPr>
      <w:bookmarkStart w:id="166" w:name="_Toc74228284"/>
      <w:bookmarkStart w:id="167" w:name="_Toc75343981"/>
      <w:r w:rsidRPr="000E1A48">
        <w:rPr>
          <w:color w:val="auto"/>
          <w:sz w:val="20"/>
        </w:rPr>
        <w:t>Grupo de investigación en Cuidados Intensivos.</w:t>
      </w:r>
    </w:p>
    <w:p w14:paraId="181C13D1" w14:textId="7D51D426" w:rsidR="007D02D4" w:rsidRPr="000E1A48" w:rsidRDefault="007D02D4" w:rsidP="00DB57C3">
      <w:pPr>
        <w:pStyle w:val="Indice"/>
        <w:numPr>
          <w:ilvl w:val="0"/>
          <w:numId w:val="16"/>
        </w:numPr>
        <w:spacing w:after="80"/>
        <w:rPr>
          <w:color w:val="auto"/>
          <w:sz w:val="20"/>
        </w:rPr>
      </w:pPr>
      <w:r w:rsidRPr="000E1A48">
        <w:rPr>
          <w:color w:val="auto"/>
          <w:sz w:val="20"/>
        </w:rPr>
        <w:t xml:space="preserve">Dir: Dr. José </w:t>
      </w:r>
      <w:r w:rsidR="00EB1A41" w:rsidRPr="000E1A48">
        <w:rPr>
          <w:color w:val="auto"/>
          <w:sz w:val="20"/>
        </w:rPr>
        <w:t>Ángel</w:t>
      </w:r>
      <w:r w:rsidRPr="000E1A48">
        <w:rPr>
          <w:color w:val="auto"/>
          <w:sz w:val="20"/>
        </w:rPr>
        <w:t xml:space="preserve"> Lorente Balanza</w:t>
      </w:r>
    </w:p>
    <w:p w14:paraId="083103EF" w14:textId="77777777" w:rsidR="007D02D4" w:rsidRPr="000E1A48" w:rsidRDefault="007D02D4" w:rsidP="005B3A4A">
      <w:pPr>
        <w:pStyle w:val="Indice"/>
        <w:spacing w:after="80"/>
        <w:rPr>
          <w:color w:val="auto"/>
          <w:sz w:val="20"/>
        </w:rPr>
      </w:pPr>
      <w:r w:rsidRPr="000E1A48">
        <w:rPr>
          <w:color w:val="auto"/>
          <w:sz w:val="20"/>
        </w:rPr>
        <w:t>Grupo de investigación en Cardiología / Patología del corazón</w:t>
      </w:r>
    </w:p>
    <w:p w14:paraId="5B70947B" w14:textId="6C6A0559" w:rsidR="007D02D4" w:rsidRPr="000E1A48" w:rsidRDefault="007D02D4" w:rsidP="00DB57C3">
      <w:pPr>
        <w:pStyle w:val="Indice"/>
        <w:numPr>
          <w:ilvl w:val="0"/>
          <w:numId w:val="16"/>
        </w:numPr>
        <w:spacing w:after="80"/>
        <w:rPr>
          <w:color w:val="auto"/>
          <w:sz w:val="20"/>
        </w:rPr>
      </w:pPr>
      <w:r w:rsidRPr="000E1A48">
        <w:rPr>
          <w:color w:val="auto"/>
          <w:sz w:val="20"/>
        </w:rPr>
        <w:t>Dir: Dr. Joaquín Jesús Alonso Martín</w:t>
      </w:r>
    </w:p>
    <w:p w14:paraId="08FD166B" w14:textId="77777777" w:rsidR="007D02D4" w:rsidRPr="000E1A48" w:rsidRDefault="007D02D4" w:rsidP="005B3A4A">
      <w:pPr>
        <w:pStyle w:val="Indice"/>
        <w:spacing w:after="80"/>
        <w:rPr>
          <w:color w:val="auto"/>
          <w:sz w:val="20"/>
        </w:rPr>
      </w:pPr>
      <w:r w:rsidRPr="000E1A48">
        <w:rPr>
          <w:color w:val="auto"/>
          <w:sz w:val="20"/>
        </w:rPr>
        <w:t>Grupo de investigación en Patología Vascular</w:t>
      </w:r>
    </w:p>
    <w:p w14:paraId="7051B147" w14:textId="383F8C07" w:rsidR="007D02D4" w:rsidRPr="000E1A48" w:rsidRDefault="007D02D4" w:rsidP="00DB57C3">
      <w:pPr>
        <w:pStyle w:val="Indice"/>
        <w:numPr>
          <w:ilvl w:val="0"/>
          <w:numId w:val="16"/>
        </w:numPr>
        <w:spacing w:after="80"/>
        <w:rPr>
          <w:color w:val="auto"/>
          <w:sz w:val="20"/>
        </w:rPr>
      </w:pPr>
      <w:r w:rsidRPr="000E1A48">
        <w:rPr>
          <w:color w:val="auto"/>
          <w:sz w:val="20"/>
        </w:rPr>
        <w:t>Dir: Dr. José Ramón March García</w:t>
      </w:r>
    </w:p>
    <w:p w14:paraId="090AE9A8" w14:textId="77777777" w:rsidR="007D02D4" w:rsidRPr="000E1A48" w:rsidRDefault="007D02D4" w:rsidP="005B3A4A">
      <w:pPr>
        <w:pStyle w:val="Indice"/>
        <w:spacing w:after="80"/>
        <w:rPr>
          <w:color w:val="auto"/>
          <w:sz w:val="20"/>
        </w:rPr>
      </w:pPr>
      <w:r w:rsidRPr="000E1A48">
        <w:rPr>
          <w:color w:val="auto"/>
          <w:sz w:val="20"/>
        </w:rPr>
        <w:t>Grupo de investigación ORL</w:t>
      </w:r>
    </w:p>
    <w:p w14:paraId="02B28510" w14:textId="22DF1F8A" w:rsidR="007D02D4" w:rsidRPr="000E1A48" w:rsidRDefault="007D02D4" w:rsidP="00DB57C3">
      <w:pPr>
        <w:pStyle w:val="Indice"/>
        <w:numPr>
          <w:ilvl w:val="0"/>
          <w:numId w:val="16"/>
        </w:numPr>
        <w:spacing w:after="80"/>
        <w:rPr>
          <w:color w:val="auto"/>
          <w:sz w:val="20"/>
        </w:rPr>
      </w:pPr>
      <w:r w:rsidRPr="000E1A48">
        <w:rPr>
          <w:color w:val="auto"/>
          <w:sz w:val="20"/>
        </w:rPr>
        <w:t>Dir: Dr. Eduardo Martín Sanz</w:t>
      </w:r>
    </w:p>
    <w:p w14:paraId="15A75EAD" w14:textId="77777777" w:rsidR="007D02D4" w:rsidRPr="000E1A48" w:rsidRDefault="007D02D4" w:rsidP="005B3A4A">
      <w:pPr>
        <w:pStyle w:val="Indice"/>
        <w:spacing w:after="80"/>
        <w:rPr>
          <w:color w:val="auto"/>
          <w:sz w:val="20"/>
        </w:rPr>
      </w:pPr>
      <w:r w:rsidRPr="000E1A48">
        <w:rPr>
          <w:color w:val="auto"/>
          <w:sz w:val="20"/>
        </w:rPr>
        <w:t>Grupo de investigación en Enfermedades Pediátricas / VIH pediátrico</w:t>
      </w:r>
    </w:p>
    <w:p w14:paraId="50E7DE9A" w14:textId="4E4E01C9" w:rsidR="007D02D4" w:rsidRPr="000E1A48" w:rsidRDefault="007D02D4" w:rsidP="00DB57C3">
      <w:pPr>
        <w:pStyle w:val="Indice"/>
        <w:numPr>
          <w:ilvl w:val="0"/>
          <w:numId w:val="16"/>
        </w:numPr>
        <w:spacing w:after="80"/>
        <w:rPr>
          <w:color w:val="auto"/>
          <w:sz w:val="20"/>
        </w:rPr>
      </w:pPr>
      <w:r w:rsidRPr="000E1A48">
        <w:rPr>
          <w:color w:val="auto"/>
          <w:sz w:val="20"/>
        </w:rPr>
        <w:t>Dir. Dr. Andrés Alcaraz Romero</w:t>
      </w:r>
    </w:p>
    <w:p w14:paraId="6A539CEC" w14:textId="03B0C838" w:rsidR="007D02D4" w:rsidRPr="000E1A48" w:rsidRDefault="007D02D4" w:rsidP="005B3A4A">
      <w:pPr>
        <w:pStyle w:val="Indice"/>
        <w:spacing w:after="80"/>
        <w:rPr>
          <w:color w:val="auto"/>
          <w:sz w:val="20"/>
        </w:rPr>
      </w:pPr>
      <w:r w:rsidRPr="000E1A48">
        <w:rPr>
          <w:color w:val="auto"/>
          <w:sz w:val="20"/>
        </w:rPr>
        <w:t>Grupo de investigación en Esclerosis Múltiple</w:t>
      </w:r>
    </w:p>
    <w:p w14:paraId="24B807EA" w14:textId="5E74B1AE" w:rsidR="007D02D4" w:rsidRPr="000E1A48" w:rsidRDefault="007D02D4" w:rsidP="00DB57C3">
      <w:pPr>
        <w:pStyle w:val="Indice"/>
        <w:numPr>
          <w:ilvl w:val="0"/>
          <w:numId w:val="16"/>
        </w:numPr>
        <w:spacing w:after="80"/>
        <w:rPr>
          <w:color w:val="auto"/>
          <w:sz w:val="20"/>
        </w:rPr>
      </w:pPr>
      <w:r w:rsidRPr="000E1A48">
        <w:rPr>
          <w:color w:val="auto"/>
          <w:sz w:val="20"/>
        </w:rPr>
        <w:t>Dir. Dra. Yolanda Aladro Benito</w:t>
      </w:r>
    </w:p>
    <w:p w14:paraId="4314715A" w14:textId="77777777" w:rsidR="007D02D4" w:rsidRPr="000E1A48" w:rsidRDefault="007D02D4" w:rsidP="005B3A4A">
      <w:pPr>
        <w:pStyle w:val="Indice"/>
        <w:spacing w:after="80"/>
        <w:rPr>
          <w:color w:val="auto"/>
          <w:sz w:val="20"/>
        </w:rPr>
      </w:pPr>
      <w:r w:rsidRPr="000E1A48">
        <w:rPr>
          <w:color w:val="auto"/>
          <w:sz w:val="20"/>
        </w:rPr>
        <w:t>Grupo de investigación en Envejecimiento / Fragilidad</w:t>
      </w:r>
    </w:p>
    <w:p w14:paraId="024D5F44" w14:textId="1AEF9859" w:rsidR="007D02D4" w:rsidRPr="000E1A48" w:rsidRDefault="007D02D4" w:rsidP="00DB57C3">
      <w:pPr>
        <w:pStyle w:val="Indice"/>
        <w:numPr>
          <w:ilvl w:val="0"/>
          <w:numId w:val="16"/>
        </w:numPr>
        <w:spacing w:after="80"/>
        <w:rPr>
          <w:color w:val="auto"/>
          <w:sz w:val="20"/>
        </w:rPr>
      </w:pPr>
      <w:r w:rsidRPr="000E1A48">
        <w:rPr>
          <w:color w:val="auto"/>
          <w:sz w:val="20"/>
        </w:rPr>
        <w:t>Dir. Dr. Leocadio Rodriguez Mañas</w:t>
      </w:r>
    </w:p>
    <w:p w14:paraId="6D4C77CF" w14:textId="77777777" w:rsidR="007D02D4" w:rsidRPr="000E1A48" w:rsidRDefault="007D02D4" w:rsidP="005B3A4A">
      <w:pPr>
        <w:pStyle w:val="Indice"/>
        <w:spacing w:after="80"/>
        <w:rPr>
          <w:color w:val="auto"/>
          <w:sz w:val="20"/>
        </w:rPr>
      </w:pPr>
      <w:r w:rsidRPr="000E1A48">
        <w:rPr>
          <w:color w:val="auto"/>
          <w:sz w:val="20"/>
        </w:rPr>
        <w:t>Grupo de investigación de Hemopatías</w:t>
      </w:r>
    </w:p>
    <w:p w14:paraId="299D44AD" w14:textId="78F20DAF" w:rsidR="007D02D4" w:rsidRPr="000E1A48" w:rsidRDefault="007D02D4" w:rsidP="00DB57C3">
      <w:pPr>
        <w:pStyle w:val="Indice"/>
        <w:numPr>
          <w:ilvl w:val="0"/>
          <w:numId w:val="16"/>
        </w:numPr>
        <w:spacing w:after="80"/>
        <w:rPr>
          <w:color w:val="auto"/>
          <w:sz w:val="20"/>
        </w:rPr>
      </w:pPr>
      <w:r w:rsidRPr="000E1A48">
        <w:rPr>
          <w:color w:val="auto"/>
          <w:sz w:val="20"/>
        </w:rPr>
        <w:t>Dir. Dr. Jose Antonio Garcia Vela</w:t>
      </w:r>
    </w:p>
    <w:p w14:paraId="70C1E8BC" w14:textId="77777777" w:rsidR="007D02D4" w:rsidRDefault="007D02D4" w:rsidP="005B3A4A">
      <w:pPr>
        <w:pStyle w:val="Indice"/>
        <w:spacing w:after="80"/>
        <w:rPr>
          <w:color w:val="auto"/>
          <w:szCs w:val="18"/>
        </w:rPr>
      </w:pPr>
    </w:p>
    <w:p w14:paraId="0B3E3947" w14:textId="0EC3CC69" w:rsidR="007D02D4" w:rsidRDefault="007D02D4" w:rsidP="00DB57C3">
      <w:pPr>
        <w:pStyle w:val="Indice"/>
        <w:spacing w:after="120"/>
        <w:rPr>
          <w:color w:val="auto"/>
          <w:sz w:val="20"/>
        </w:rPr>
      </w:pPr>
      <w:r w:rsidRPr="000E1A48">
        <w:rPr>
          <w:color w:val="auto"/>
          <w:sz w:val="20"/>
        </w:rPr>
        <w:t>La</w:t>
      </w:r>
      <w:r w:rsidR="00520619" w:rsidRPr="000E1A48">
        <w:rPr>
          <w:color w:val="auto"/>
          <w:sz w:val="20"/>
        </w:rPr>
        <w:t xml:space="preserve"> investigación de nuestros grupos se estructura en la</w:t>
      </w:r>
      <w:r w:rsidRPr="000E1A48">
        <w:rPr>
          <w:color w:val="auto"/>
          <w:sz w:val="20"/>
        </w:rPr>
        <w:t xml:space="preserve">s </w:t>
      </w:r>
      <w:r w:rsidR="00520619" w:rsidRPr="000E1A48">
        <w:rPr>
          <w:color w:val="auto"/>
          <w:sz w:val="20"/>
        </w:rPr>
        <w:t xml:space="preserve">siguientes cinco </w:t>
      </w:r>
      <w:r w:rsidRPr="000E1A48">
        <w:rPr>
          <w:color w:val="auto"/>
          <w:sz w:val="20"/>
        </w:rPr>
        <w:t>área</w:t>
      </w:r>
      <w:r w:rsidR="00520619" w:rsidRPr="000E1A48">
        <w:rPr>
          <w:color w:val="auto"/>
          <w:sz w:val="20"/>
        </w:rPr>
        <w:t>s</w:t>
      </w:r>
      <w:r w:rsidRPr="000E1A48">
        <w:rPr>
          <w:color w:val="auto"/>
          <w:sz w:val="20"/>
        </w:rPr>
        <w:t xml:space="preserve">: </w:t>
      </w:r>
    </w:p>
    <w:p w14:paraId="08859AC2" w14:textId="77777777" w:rsidR="00DA7231" w:rsidRPr="000E1A48" w:rsidRDefault="00DA7231" w:rsidP="00DB57C3">
      <w:pPr>
        <w:pStyle w:val="Indice"/>
        <w:spacing w:after="120"/>
        <w:rPr>
          <w:color w:val="auto"/>
          <w:sz w:val="20"/>
        </w:rPr>
      </w:pPr>
    </w:p>
    <w:p w14:paraId="6D28055F" w14:textId="77777777" w:rsidR="007D02D4" w:rsidRPr="000E1A48" w:rsidRDefault="007D02D4" w:rsidP="009B5F3B">
      <w:pPr>
        <w:pStyle w:val="Indice"/>
        <w:spacing w:after="100" w:afterAutospacing="1"/>
        <w:rPr>
          <w:color w:val="auto"/>
          <w:sz w:val="20"/>
        </w:rPr>
      </w:pPr>
      <w:r w:rsidRPr="000E1A48">
        <w:rPr>
          <w:color w:val="auto"/>
          <w:sz w:val="20"/>
        </w:rPr>
        <w:t>1. Envejecimiento, fragilidad, discapacidad y dependencia.</w:t>
      </w:r>
    </w:p>
    <w:p w14:paraId="336310A3" w14:textId="77777777" w:rsidR="007D02D4" w:rsidRPr="000E1A48" w:rsidRDefault="007D02D4" w:rsidP="00DB57C3">
      <w:pPr>
        <w:pStyle w:val="Indice"/>
        <w:spacing w:after="120"/>
        <w:rPr>
          <w:color w:val="auto"/>
          <w:sz w:val="20"/>
        </w:rPr>
      </w:pPr>
      <w:r w:rsidRPr="000E1A48">
        <w:rPr>
          <w:color w:val="auto"/>
          <w:sz w:val="20"/>
        </w:rPr>
        <w:t>2. Enfermedades crónicas, inflamatorias, infecciosas y degenerativas.</w:t>
      </w:r>
    </w:p>
    <w:p w14:paraId="7A821241" w14:textId="77777777" w:rsidR="007D02D4" w:rsidRPr="000E1A48" w:rsidRDefault="007D02D4" w:rsidP="00DB57C3">
      <w:pPr>
        <w:pStyle w:val="Indice"/>
        <w:numPr>
          <w:ilvl w:val="0"/>
          <w:numId w:val="22"/>
        </w:numPr>
        <w:spacing w:after="120"/>
        <w:rPr>
          <w:color w:val="auto"/>
          <w:sz w:val="20"/>
        </w:rPr>
      </w:pPr>
      <w:r w:rsidRPr="000E1A48">
        <w:rPr>
          <w:color w:val="auto"/>
          <w:sz w:val="20"/>
        </w:rPr>
        <w:t>Disfunción endotelial (Diabetes; Síndrome de respuesta inflamatoria sistémica; Origen inflamatorio y papel de la disfunción endotelial en la etiopatogenia de la enfermedad arterial periférica; Obesidad; Disfunción endotelial y Riesgo cardiovascular).</w:t>
      </w:r>
    </w:p>
    <w:p w14:paraId="6B034E08" w14:textId="77777777" w:rsidR="007D02D4" w:rsidRPr="000E1A48" w:rsidRDefault="007D02D4" w:rsidP="00DB57C3">
      <w:pPr>
        <w:pStyle w:val="Indice"/>
        <w:numPr>
          <w:ilvl w:val="0"/>
          <w:numId w:val="22"/>
        </w:numPr>
        <w:spacing w:after="120"/>
        <w:rPr>
          <w:color w:val="auto"/>
          <w:sz w:val="20"/>
        </w:rPr>
      </w:pPr>
      <w:r w:rsidRPr="000E1A48">
        <w:rPr>
          <w:color w:val="auto"/>
          <w:sz w:val="20"/>
        </w:rPr>
        <w:t>Manejo de los problemas clínicos asociados a la ventilación mecánica y patología respiratoria aguda.</w:t>
      </w:r>
    </w:p>
    <w:p w14:paraId="78D58403" w14:textId="77777777" w:rsidR="007D02D4" w:rsidRPr="000E1A48" w:rsidRDefault="007D02D4" w:rsidP="00DB57C3">
      <w:pPr>
        <w:pStyle w:val="Indice"/>
        <w:numPr>
          <w:ilvl w:val="0"/>
          <w:numId w:val="22"/>
        </w:numPr>
        <w:spacing w:after="120"/>
        <w:rPr>
          <w:color w:val="auto"/>
          <w:sz w:val="20"/>
        </w:rPr>
      </w:pPr>
      <w:r w:rsidRPr="000E1A48">
        <w:rPr>
          <w:color w:val="auto"/>
          <w:sz w:val="20"/>
        </w:rPr>
        <w:t>Estudio del Virus VIH Pediátrico.</w:t>
      </w:r>
    </w:p>
    <w:p w14:paraId="323651B7" w14:textId="77777777" w:rsidR="007D02D4" w:rsidRPr="000E1A48" w:rsidRDefault="007D02D4" w:rsidP="009B5F3B">
      <w:pPr>
        <w:pStyle w:val="Indice"/>
        <w:numPr>
          <w:ilvl w:val="0"/>
          <w:numId w:val="22"/>
        </w:numPr>
        <w:spacing w:after="100" w:afterAutospacing="1"/>
        <w:ind w:left="714" w:hanging="357"/>
        <w:rPr>
          <w:color w:val="auto"/>
          <w:sz w:val="20"/>
        </w:rPr>
      </w:pPr>
      <w:r w:rsidRPr="000E1A48">
        <w:rPr>
          <w:color w:val="auto"/>
          <w:sz w:val="20"/>
        </w:rPr>
        <w:t>Otras enfermedades infecciosas, inflamatorias y crónicas.</w:t>
      </w:r>
    </w:p>
    <w:p w14:paraId="68E99F3D" w14:textId="2D7BC650" w:rsidR="007D02D4" w:rsidRPr="000E1A48" w:rsidRDefault="007D02D4" w:rsidP="009B5F3B">
      <w:pPr>
        <w:pStyle w:val="Indice"/>
        <w:spacing w:after="100" w:afterAutospacing="1"/>
        <w:rPr>
          <w:color w:val="auto"/>
          <w:sz w:val="20"/>
        </w:rPr>
      </w:pPr>
      <w:r w:rsidRPr="000E1A48">
        <w:rPr>
          <w:color w:val="auto"/>
          <w:sz w:val="20"/>
        </w:rPr>
        <w:t>3. Cáncer y patologías de sistemas. Órgano de la audición; Medicina regenerativa: piel y terapia celular; Órgano de la vista; Patología tumoral urológica; Cultivo de células tumorales en cabeza y cuello; Biología Celular y marcadores pronóstico de tumores sólidos (Colon, Mama) de alta prevalencia; Enfermedades neurodegenerativas -demencia, esclerosis múltiple-; Columna; Osteogénesis Imperfecta; Fibrilación auricular; Otros sistemas</w:t>
      </w:r>
      <w:r w:rsidR="009B5F3B" w:rsidRPr="000E1A48">
        <w:rPr>
          <w:color w:val="auto"/>
          <w:sz w:val="20"/>
        </w:rPr>
        <w:t>.</w:t>
      </w:r>
    </w:p>
    <w:p w14:paraId="658EC51E" w14:textId="77777777" w:rsidR="007D02D4" w:rsidRPr="000E1A48" w:rsidRDefault="007D02D4" w:rsidP="009B5F3B">
      <w:pPr>
        <w:pStyle w:val="Indice"/>
        <w:spacing w:after="100" w:afterAutospacing="1"/>
        <w:rPr>
          <w:color w:val="auto"/>
          <w:sz w:val="20"/>
        </w:rPr>
      </w:pPr>
      <w:r w:rsidRPr="000E1A48">
        <w:rPr>
          <w:color w:val="auto"/>
          <w:sz w:val="20"/>
        </w:rPr>
        <w:t>4. Servicios de salud, promoción de la salud y actividad física.</w:t>
      </w:r>
    </w:p>
    <w:p w14:paraId="6BA7463B" w14:textId="2D03FAF5" w:rsidR="005B3A4A" w:rsidRDefault="007D02D4" w:rsidP="0065019B">
      <w:pPr>
        <w:pStyle w:val="Indice"/>
        <w:spacing w:after="120"/>
        <w:rPr>
          <w:rFonts w:ascii="Montserrat SemiBold" w:hAnsi="Montserrat SemiBold"/>
          <w:caps/>
          <w:noProof/>
          <w:color w:val="48ACC6"/>
          <w:spacing w:val="-6"/>
          <w:sz w:val="24"/>
        </w:rPr>
      </w:pPr>
      <w:r w:rsidRPr="000E1A48">
        <w:rPr>
          <w:color w:val="auto"/>
          <w:sz w:val="20"/>
        </w:rPr>
        <w:t>5. Tecnologías aplicadas a la salud.</w:t>
      </w:r>
      <w:r w:rsidR="005B3A4A">
        <w:br w:type="page"/>
      </w:r>
    </w:p>
    <w:p w14:paraId="175F4EF2" w14:textId="77BBBD35" w:rsidR="007D02D4" w:rsidRDefault="003953EA" w:rsidP="00A13F9C">
      <w:pPr>
        <w:jc w:val="center"/>
      </w:pPr>
      <w:bookmarkStart w:id="168" w:name="_Toc82156770"/>
      <w:r w:rsidRPr="003953EA">
        <w:rPr>
          <w:noProof/>
        </w:rPr>
        <w:lastRenderedPageBreak/>
        <w:drawing>
          <wp:inline distT="0" distB="0" distL="0" distR="0" wp14:anchorId="66F4492C" wp14:editId="33BA875B">
            <wp:extent cx="4357047" cy="2897436"/>
            <wp:effectExtent l="0" t="0" r="5715" b="0"/>
            <wp:docPr id="13" name="Imagen 13" descr="C:\Users\27342557L\OneDrive - Madrid Digital\EN ELLO GETAFE\FOTOS\SERVICIOS HOSPITAL\Investigación variado\2018-06-11 Investigación Instalaciones\b_DSC8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7342557L\OneDrive - Madrid Digital\EN ELLO GETAFE\FOTOS\SERVICIOS HOSPITAL\Investigación variado\2018-06-11 Investigación Instalaciones\b_DSC876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60306" cy="2899603"/>
                    </a:xfrm>
                    <a:prstGeom prst="rect">
                      <a:avLst/>
                    </a:prstGeom>
                    <a:noFill/>
                    <a:ln>
                      <a:noFill/>
                    </a:ln>
                  </pic:spPr>
                </pic:pic>
              </a:graphicData>
            </a:graphic>
          </wp:inline>
        </w:drawing>
      </w:r>
      <w:bookmarkEnd w:id="168"/>
    </w:p>
    <w:p w14:paraId="33DE1577" w14:textId="45F53962" w:rsidR="00AB23B3" w:rsidRDefault="00AB23B3" w:rsidP="00AB23B3">
      <w:pPr>
        <w:pStyle w:val="TITULO-Nivel2"/>
      </w:pPr>
      <w:bookmarkStart w:id="169" w:name="_Toc84872156"/>
      <w:r w:rsidRPr="00AB1A86">
        <w:t>Innovación</w:t>
      </w:r>
      <w:bookmarkEnd w:id="166"/>
      <w:bookmarkEnd w:id="167"/>
      <w:bookmarkEnd w:id="169"/>
    </w:p>
    <w:tbl>
      <w:tblPr>
        <w:tblStyle w:val="TablaGeneral"/>
        <w:tblW w:w="7894" w:type="dxa"/>
        <w:tblLook w:val="04A0" w:firstRow="1" w:lastRow="0" w:firstColumn="1" w:lastColumn="0" w:noHBand="0" w:noVBand="1"/>
      </w:tblPr>
      <w:tblGrid>
        <w:gridCol w:w="4701"/>
        <w:gridCol w:w="3193"/>
      </w:tblGrid>
      <w:tr w:rsidR="00AB23B3" w:rsidRPr="004B239D" w14:paraId="05616811" w14:textId="77777777" w:rsidTr="00085C0E">
        <w:trPr>
          <w:cnfStyle w:val="100000000000" w:firstRow="1" w:lastRow="0" w:firstColumn="0" w:lastColumn="0" w:oddVBand="0" w:evenVBand="0" w:oddHBand="0" w:evenHBand="0" w:firstRowFirstColumn="0" w:firstRowLastColumn="0" w:lastRowFirstColumn="0" w:lastRowLastColumn="0"/>
          <w:trHeight w:val="541"/>
        </w:trPr>
        <w:tc>
          <w:tcPr>
            <w:cnfStyle w:val="001000000000" w:firstRow="0" w:lastRow="0" w:firstColumn="1" w:lastColumn="0" w:oddVBand="0" w:evenVBand="0" w:oddHBand="0" w:evenHBand="0" w:firstRowFirstColumn="0" w:firstRowLastColumn="0" w:lastRowFirstColumn="0" w:lastRowLastColumn="0"/>
            <w:tcW w:w="4701" w:type="dxa"/>
          </w:tcPr>
          <w:p w14:paraId="5B11CB1A" w14:textId="77777777" w:rsidR="00AB23B3" w:rsidRPr="008E064E" w:rsidRDefault="00AB23B3" w:rsidP="00667B87">
            <w:pPr>
              <w:jc w:val="center"/>
              <w:rPr>
                <w:rFonts w:ascii="Montserrat SemiBold" w:hAnsi="Montserrat SemiBold"/>
                <w:b w:val="0"/>
                <w:sz w:val="16"/>
              </w:rPr>
            </w:pPr>
            <w:r w:rsidRPr="008E064E">
              <w:rPr>
                <w:rFonts w:ascii="Montserrat SemiBold" w:hAnsi="Montserrat SemiBold"/>
                <w:b w:val="0"/>
                <w:sz w:val="16"/>
              </w:rPr>
              <w:t>Número de Proyectos de Innovación en curso</w:t>
            </w:r>
          </w:p>
        </w:tc>
        <w:tc>
          <w:tcPr>
            <w:tcW w:w="3193" w:type="dxa"/>
          </w:tcPr>
          <w:p w14:paraId="54A97E5C" w14:textId="77777777" w:rsidR="00AB23B3" w:rsidRPr="008E064E" w:rsidRDefault="00AB23B3" w:rsidP="00667B87">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8E064E">
              <w:rPr>
                <w:rFonts w:ascii="Montserrat SemiBold" w:hAnsi="Montserrat SemiBold"/>
                <w:b w:val="0"/>
                <w:sz w:val="16"/>
              </w:rPr>
              <w:t>PCT solicitadas en 2020</w:t>
            </w:r>
          </w:p>
        </w:tc>
      </w:tr>
      <w:tr w:rsidR="00AB23B3" w:rsidRPr="00234501" w14:paraId="3CC49EAA" w14:textId="77777777" w:rsidTr="00085C0E">
        <w:trPr>
          <w:trHeight w:val="462"/>
        </w:trPr>
        <w:tc>
          <w:tcPr>
            <w:cnfStyle w:val="001000000000" w:firstRow="0" w:lastRow="0" w:firstColumn="1" w:lastColumn="0" w:oddVBand="0" w:evenVBand="0" w:oddHBand="0" w:evenHBand="0" w:firstRowFirstColumn="0" w:firstRowLastColumn="0" w:lastRowFirstColumn="0" w:lastRowLastColumn="0"/>
            <w:tcW w:w="4701" w:type="dxa"/>
          </w:tcPr>
          <w:p w14:paraId="04E20316" w14:textId="77777777" w:rsidR="00AB23B3" w:rsidRPr="00234501" w:rsidRDefault="00AB23B3" w:rsidP="00DB57C3">
            <w:pPr>
              <w:jc w:val="center"/>
              <w:rPr>
                <w:color w:val="auto"/>
                <w:szCs w:val="18"/>
              </w:rPr>
            </w:pPr>
            <w:r w:rsidRPr="00234501">
              <w:rPr>
                <w:color w:val="auto"/>
                <w:szCs w:val="18"/>
              </w:rPr>
              <w:t>1*</w:t>
            </w:r>
          </w:p>
        </w:tc>
        <w:tc>
          <w:tcPr>
            <w:tcW w:w="3193" w:type="dxa"/>
          </w:tcPr>
          <w:p w14:paraId="6D9D0B3A" w14:textId="77777777" w:rsidR="00AB23B3" w:rsidRPr="00234501" w:rsidRDefault="00AB23B3" w:rsidP="00DB57C3">
            <w:pPr>
              <w:jc w:val="center"/>
              <w:cnfStyle w:val="000000000000" w:firstRow="0" w:lastRow="0" w:firstColumn="0" w:lastColumn="0" w:oddVBand="0" w:evenVBand="0" w:oddHBand="0" w:evenHBand="0" w:firstRowFirstColumn="0" w:firstRowLastColumn="0" w:lastRowFirstColumn="0" w:lastRowLastColumn="0"/>
              <w:rPr>
                <w:color w:val="auto"/>
                <w:sz w:val="18"/>
                <w:szCs w:val="18"/>
              </w:rPr>
            </w:pPr>
            <w:r w:rsidRPr="00234501">
              <w:rPr>
                <w:color w:val="auto"/>
                <w:sz w:val="18"/>
                <w:szCs w:val="18"/>
              </w:rPr>
              <w:t>1**</w:t>
            </w:r>
          </w:p>
        </w:tc>
      </w:tr>
    </w:tbl>
    <w:p w14:paraId="5E07BD7E" w14:textId="77777777" w:rsidR="00AB23B3" w:rsidRPr="00234501" w:rsidRDefault="00AB23B3" w:rsidP="00AB23B3">
      <w:pPr>
        <w:pStyle w:val="Piedetabla"/>
        <w:rPr>
          <w:sz w:val="18"/>
          <w:szCs w:val="18"/>
          <w:lang w:val="en-US"/>
        </w:rPr>
      </w:pPr>
      <w:r w:rsidRPr="00234501">
        <w:rPr>
          <w:sz w:val="18"/>
          <w:szCs w:val="18"/>
          <w:lang w:val="en-US"/>
        </w:rPr>
        <w:t>PCT: Sistema PCT (Patent Cooperation Treaty) </w:t>
      </w:r>
    </w:p>
    <w:p w14:paraId="69FD6D87" w14:textId="77777777" w:rsidR="00AB23B3" w:rsidRPr="00234501" w:rsidRDefault="00AB23B3" w:rsidP="00AB23B3">
      <w:pPr>
        <w:pStyle w:val="Piedetabla"/>
        <w:rPr>
          <w:sz w:val="18"/>
          <w:szCs w:val="18"/>
          <w:lang w:val="en-US"/>
        </w:rPr>
      </w:pPr>
    </w:p>
    <w:p w14:paraId="08E45C5E" w14:textId="77777777" w:rsidR="001A2E48" w:rsidRPr="00234501" w:rsidRDefault="001A2E48" w:rsidP="00AB23B3">
      <w:pPr>
        <w:pStyle w:val="Indice"/>
        <w:rPr>
          <w:color w:val="auto"/>
          <w:szCs w:val="18"/>
          <w:lang w:val="en-US"/>
        </w:rPr>
      </w:pPr>
    </w:p>
    <w:p w14:paraId="3A5FBD51" w14:textId="28F2E267" w:rsidR="00AB23B3" w:rsidRPr="00234501" w:rsidRDefault="00AB23B3" w:rsidP="00AB23B3">
      <w:pPr>
        <w:pStyle w:val="Indice"/>
        <w:rPr>
          <w:color w:val="808080" w:themeColor="background1" w:themeShade="80"/>
          <w:szCs w:val="18"/>
          <w:lang w:val="en-US"/>
        </w:rPr>
      </w:pPr>
      <w:r w:rsidRPr="00234501">
        <w:rPr>
          <w:color w:val="808080" w:themeColor="background1" w:themeShade="80"/>
          <w:szCs w:val="18"/>
          <w:lang w:val="en-US"/>
        </w:rPr>
        <w:t xml:space="preserve">* </w:t>
      </w:r>
      <w:r w:rsidRPr="00234501">
        <w:rPr>
          <w:i/>
          <w:iCs/>
          <w:color w:val="808080" w:themeColor="background1" w:themeShade="80"/>
          <w:szCs w:val="18"/>
          <w:lang w:val="en-US"/>
        </w:rPr>
        <w:t>SYNCHROS</w:t>
      </w:r>
      <w:r w:rsidRPr="00234501">
        <w:rPr>
          <w:color w:val="808080" w:themeColor="background1" w:themeShade="80"/>
          <w:szCs w:val="18"/>
          <w:lang w:val="en-US"/>
        </w:rPr>
        <w:t xml:space="preserve"> (</w:t>
      </w:r>
      <w:hyperlink r:id="rId47" w:history="1">
        <w:r w:rsidRPr="00234501">
          <w:rPr>
            <w:rStyle w:val="Hipervnculo"/>
            <w:color w:val="808080" w:themeColor="background1" w:themeShade="80"/>
            <w:szCs w:val="18"/>
            <w:lang w:val="en-US"/>
          </w:rPr>
          <w:t>https://synchros.eu/</w:t>
        </w:r>
      </w:hyperlink>
      <w:r w:rsidRPr="00234501">
        <w:rPr>
          <w:color w:val="808080" w:themeColor="background1" w:themeShade="80"/>
          <w:szCs w:val="18"/>
          <w:lang w:val="en-US"/>
        </w:rPr>
        <w:t>). This project has received funding from the European Union’s Horizon 2020 research and innovation programme under grant agreement Nº 825884</w:t>
      </w:r>
    </w:p>
    <w:p w14:paraId="05EEAE23" w14:textId="77777777" w:rsidR="00AB23B3" w:rsidRPr="00234501" w:rsidRDefault="00AB23B3" w:rsidP="00AB23B3">
      <w:pPr>
        <w:pStyle w:val="Indice"/>
        <w:rPr>
          <w:color w:val="808080" w:themeColor="background1" w:themeShade="80"/>
          <w:szCs w:val="18"/>
          <w:lang w:val="en-US"/>
        </w:rPr>
      </w:pPr>
    </w:p>
    <w:p w14:paraId="309B22CC" w14:textId="77777777" w:rsidR="00AB23B3" w:rsidRPr="00234501" w:rsidRDefault="00AB23B3" w:rsidP="00AB23B3">
      <w:pPr>
        <w:pStyle w:val="Indice"/>
        <w:rPr>
          <w:color w:val="808080" w:themeColor="background1" w:themeShade="80"/>
          <w:szCs w:val="18"/>
          <w:lang w:val="en-US"/>
        </w:rPr>
      </w:pPr>
      <w:r w:rsidRPr="00234501">
        <w:rPr>
          <w:color w:val="808080" w:themeColor="background1" w:themeShade="80"/>
          <w:szCs w:val="18"/>
          <w:lang w:val="en-US"/>
        </w:rPr>
        <w:t xml:space="preserve">** </w:t>
      </w:r>
      <w:r w:rsidRPr="00234501">
        <w:rPr>
          <w:i/>
          <w:iCs/>
          <w:color w:val="808080" w:themeColor="background1" w:themeShade="80"/>
          <w:szCs w:val="18"/>
          <w:lang w:val="en-US"/>
        </w:rPr>
        <w:t>Marcadores Metabólicos de Distrés Respiratorio Agudo Causado por COVID19</w:t>
      </w:r>
    </w:p>
    <w:p w14:paraId="71D099C6" w14:textId="77777777" w:rsidR="00DA7231" w:rsidRDefault="00DA7231">
      <w:pPr>
        <w:spacing w:before="0" w:line="240" w:lineRule="auto"/>
        <w:jc w:val="left"/>
        <w:rPr>
          <w:rFonts w:ascii="Montserrat SemiBold" w:hAnsi="Montserrat SemiBold"/>
          <w:caps/>
          <w:noProof/>
          <w:color w:val="48ACC6"/>
          <w:spacing w:val="-6"/>
          <w:sz w:val="24"/>
        </w:rPr>
      </w:pPr>
      <w:bookmarkStart w:id="170" w:name="_Toc74228285"/>
      <w:bookmarkStart w:id="171" w:name="_Toc75343982"/>
      <w:r>
        <w:br w:type="page"/>
      </w:r>
    </w:p>
    <w:p w14:paraId="7A148037" w14:textId="741557A7" w:rsidR="00AB23B3" w:rsidRDefault="00AB23B3" w:rsidP="00AB23B3">
      <w:pPr>
        <w:pStyle w:val="TITULO-Nivel2"/>
      </w:pPr>
      <w:bookmarkStart w:id="172" w:name="_Toc84872157"/>
      <w:r w:rsidRPr="009E7227">
        <w:lastRenderedPageBreak/>
        <w:t>Publicaciones científicas</w:t>
      </w:r>
      <w:bookmarkEnd w:id="170"/>
      <w:bookmarkEnd w:id="171"/>
      <w:bookmarkEnd w:id="172"/>
      <w:r>
        <w:t xml:space="preserve"> </w:t>
      </w:r>
    </w:p>
    <w:p w14:paraId="158F4323" w14:textId="77777777" w:rsidR="00AB23B3" w:rsidRPr="00B010C0" w:rsidRDefault="00AB23B3" w:rsidP="00AB23B3"/>
    <w:tbl>
      <w:tblPr>
        <w:tblStyle w:val="TablaGeneral"/>
        <w:tblW w:w="7797" w:type="dxa"/>
        <w:tblLook w:val="00A0" w:firstRow="1" w:lastRow="0" w:firstColumn="1" w:lastColumn="0" w:noHBand="0" w:noVBand="0"/>
      </w:tblPr>
      <w:tblGrid>
        <w:gridCol w:w="1843"/>
        <w:gridCol w:w="2126"/>
        <w:gridCol w:w="1276"/>
        <w:gridCol w:w="2552"/>
      </w:tblGrid>
      <w:tr w:rsidR="00AB23B3" w:rsidRPr="004B239D" w14:paraId="426861BE" w14:textId="77777777" w:rsidTr="00085C0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340F552E" w14:textId="77777777" w:rsidR="00AB23B3" w:rsidRPr="004B239D" w:rsidRDefault="00AB23B3" w:rsidP="00085C0E">
            <w:pPr>
              <w:jc w:val="left"/>
              <w:rPr>
                <w:sz w:val="14"/>
              </w:rPr>
            </w:pPr>
          </w:p>
        </w:tc>
        <w:tc>
          <w:tcPr>
            <w:tcW w:w="2126" w:type="dxa"/>
            <w:noWrap/>
          </w:tcPr>
          <w:p w14:paraId="4B4399C8" w14:textId="77777777" w:rsidR="00AB23B3" w:rsidRPr="008E064E" w:rsidRDefault="00AB23B3" w:rsidP="00085C0E">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8E064E">
              <w:rPr>
                <w:rFonts w:ascii="Montserrat SemiBold" w:hAnsi="Montserrat SemiBold"/>
                <w:b w:val="0"/>
                <w:sz w:val="16"/>
              </w:rPr>
              <w:t>Número de Publicaciones</w:t>
            </w:r>
          </w:p>
        </w:tc>
        <w:tc>
          <w:tcPr>
            <w:cnfStyle w:val="000001000000" w:firstRow="0" w:lastRow="0" w:firstColumn="0" w:lastColumn="0" w:oddVBand="0" w:evenVBand="1" w:oddHBand="0" w:evenHBand="0" w:firstRowFirstColumn="0" w:firstRowLastColumn="0" w:lastRowFirstColumn="0" w:lastRowLastColumn="0"/>
            <w:tcW w:w="1276" w:type="dxa"/>
            <w:noWrap/>
          </w:tcPr>
          <w:p w14:paraId="7B6F5FD9" w14:textId="77777777" w:rsidR="00AB23B3" w:rsidRPr="008E064E" w:rsidRDefault="00AB23B3" w:rsidP="00085C0E">
            <w:pPr>
              <w:jc w:val="left"/>
              <w:rPr>
                <w:rFonts w:ascii="Montserrat SemiBold" w:hAnsi="Montserrat SemiBold"/>
                <w:b w:val="0"/>
                <w:sz w:val="16"/>
              </w:rPr>
            </w:pPr>
            <w:r w:rsidRPr="008E064E">
              <w:rPr>
                <w:rFonts w:ascii="Montserrat SemiBold" w:hAnsi="Montserrat SemiBold"/>
                <w:b w:val="0"/>
                <w:sz w:val="16"/>
              </w:rPr>
              <w:t>Factor de Impacto</w:t>
            </w:r>
          </w:p>
        </w:tc>
        <w:tc>
          <w:tcPr>
            <w:tcW w:w="2552" w:type="dxa"/>
            <w:noWrap/>
          </w:tcPr>
          <w:p w14:paraId="7ABD11FF" w14:textId="77777777" w:rsidR="00AB23B3" w:rsidRPr="008E064E" w:rsidRDefault="00AB23B3" w:rsidP="00085C0E">
            <w:pPr>
              <w:jc w:val="lef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rPr>
            </w:pPr>
            <w:r w:rsidRPr="008E064E">
              <w:rPr>
                <w:rFonts w:ascii="Montserrat SemiBold" w:hAnsi="Montserrat SemiBold"/>
                <w:b w:val="0"/>
                <w:sz w:val="16"/>
              </w:rPr>
              <w:t>Factor de Impacto % Publicaciones Primer Quartil</w:t>
            </w:r>
          </w:p>
        </w:tc>
      </w:tr>
      <w:tr w:rsidR="00AB23B3" w:rsidRPr="004B239D" w14:paraId="0FE5CD0A" w14:textId="77777777" w:rsidTr="00085C0E">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397A8479" w14:textId="77777777" w:rsidR="00AB23B3" w:rsidRPr="00234501" w:rsidRDefault="00AB23B3" w:rsidP="00085C0E">
            <w:pPr>
              <w:jc w:val="left"/>
              <w:rPr>
                <w:i/>
                <w:sz w:val="16"/>
              </w:rPr>
            </w:pPr>
            <w:r w:rsidRPr="00234501">
              <w:rPr>
                <w:i/>
                <w:sz w:val="16"/>
              </w:rPr>
              <w:t>Abstract of Published Item</w:t>
            </w:r>
          </w:p>
        </w:tc>
        <w:tc>
          <w:tcPr>
            <w:tcW w:w="2126" w:type="dxa"/>
            <w:noWrap/>
          </w:tcPr>
          <w:p w14:paraId="2C38F69E" w14:textId="77777777" w:rsidR="00AB23B3" w:rsidRPr="004B239D" w:rsidRDefault="00AB23B3" w:rsidP="00085C0E">
            <w:pPr>
              <w:jc w:val="center"/>
              <w:cnfStyle w:val="000000000000" w:firstRow="0" w:lastRow="0" w:firstColumn="0" w:lastColumn="0" w:oddVBand="0" w:evenVBand="0" w:oddHBand="0" w:evenHBand="0" w:firstRowFirstColumn="0" w:firstRowLastColumn="0" w:lastRowFirstColumn="0" w:lastRowLastColumn="0"/>
            </w:pPr>
            <w:r>
              <w:t>30 (Q1 24)</w:t>
            </w:r>
          </w:p>
        </w:tc>
        <w:tc>
          <w:tcPr>
            <w:cnfStyle w:val="000001000000" w:firstRow="0" w:lastRow="0" w:firstColumn="0" w:lastColumn="0" w:oddVBand="0" w:evenVBand="1" w:oddHBand="0" w:evenHBand="0" w:firstRowFirstColumn="0" w:firstRowLastColumn="0" w:lastRowFirstColumn="0" w:lastRowLastColumn="0"/>
            <w:tcW w:w="1276" w:type="dxa"/>
            <w:noWrap/>
          </w:tcPr>
          <w:p w14:paraId="2059CB04" w14:textId="77777777" w:rsidR="00AB23B3" w:rsidRPr="004B239D" w:rsidRDefault="00AB23B3" w:rsidP="00085C0E">
            <w:pPr>
              <w:jc w:val="center"/>
            </w:pPr>
            <w:r w:rsidRPr="007454E2">
              <w:t>483,471</w:t>
            </w:r>
          </w:p>
        </w:tc>
        <w:tc>
          <w:tcPr>
            <w:tcW w:w="2552" w:type="dxa"/>
            <w:noWrap/>
          </w:tcPr>
          <w:p w14:paraId="2FCE1419" w14:textId="77777777" w:rsidR="00AB23B3" w:rsidRPr="004B239D" w:rsidRDefault="00AB23B3" w:rsidP="00085C0E">
            <w:pPr>
              <w:jc w:val="center"/>
              <w:cnfStyle w:val="000000000000" w:firstRow="0" w:lastRow="0" w:firstColumn="0" w:lastColumn="0" w:oddVBand="0" w:evenVBand="0" w:oddHBand="0" w:evenHBand="0" w:firstRowFirstColumn="0" w:firstRowLastColumn="0" w:lastRowFirstColumn="0" w:lastRowLastColumn="0"/>
            </w:pPr>
            <w:r>
              <w:t xml:space="preserve">FI </w:t>
            </w:r>
            <w:r w:rsidRPr="007454E2">
              <w:t>456,855</w:t>
            </w:r>
            <w:r>
              <w:t xml:space="preserve"> (80% en Q1)</w:t>
            </w:r>
          </w:p>
        </w:tc>
      </w:tr>
      <w:tr w:rsidR="00AB23B3" w:rsidRPr="004B239D" w14:paraId="7165CD36" w14:textId="77777777" w:rsidTr="00085C0E">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7DF7B6D2" w14:textId="77777777" w:rsidR="00AB23B3" w:rsidRPr="004B239D" w:rsidRDefault="00AB23B3" w:rsidP="00085C0E">
            <w:pPr>
              <w:rPr>
                <w:sz w:val="16"/>
              </w:rPr>
            </w:pPr>
            <w:r w:rsidRPr="004B239D">
              <w:rPr>
                <w:sz w:val="16"/>
              </w:rPr>
              <w:t>Artículos</w:t>
            </w:r>
          </w:p>
        </w:tc>
        <w:tc>
          <w:tcPr>
            <w:tcW w:w="2126" w:type="dxa"/>
            <w:noWrap/>
          </w:tcPr>
          <w:p w14:paraId="232D8D5A" w14:textId="77777777" w:rsidR="00AB23B3" w:rsidRPr="004B239D" w:rsidRDefault="00AB23B3" w:rsidP="00085C0E">
            <w:pPr>
              <w:jc w:val="center"/>
              <w:cnfStyle w:val="000000000000" w:firstRow="0" w:lastRow="0" w:firstColumn="0" w:lastColumn="0" w:oddVBand="0" w:evenVBand="0" w:oddHBand="0" w:evenHBand="0" w:firstRowFirstColumn="0" w:firstRowLastColumn="0" w:lastRowFirstColumn="0" w:lastRowLastColumn="0"/>
            </w:pPr>
            <w:r>
              <w:t>237 (Q1 73)</w:t>
            </w:r>
          </w:p>
        </w:tc>
        <w:tc>
          <w:tcPr>
            <w:cnfStyle w:val="000001000000" w:firstRow="0" w:lastRow="0" w:firstColumn="0" w:lastColumn="0" w:oddVBand="0" w:evenVBand="1" w:oddHBand="0" w:evenHBand="0" w:firstRowFirstColumn="0" w:firstRowLastColumn="0" w:lastRowFirstColumn="0" w:lastRowLastColumn="0"/>
            <w:tcW w:w="1276" w:type="dxa"/>
            <w:noWrap/>
          </w:tcPr>
          <w:p w14:paraId="2594814D" w14:textId="77777777" w:rsidR="00AB23B3" w:rsidRPr="004B239D" w:rsidRDefault="00AB23B3" w:rsidP="00085C0E">
            <w:pPr>
              <w:jc w:val="center"/>
            </w:pPr>
            <w:r w:rsidRPr="007454E2">
              <w:t>1.062,016</w:t>
            </w:r>
          </w:p>
        </w:tc>
        <w:tc>
          <w:tcPr>
            <w:tcW w:w="2552" w:type="dxa"/>
            <w:noWrap/>
          </w:tcPr>
          <w:p w14:paraId="4D312503" w14:textId="77777777" w:rsidR="00AB23B3" w:rsidRPr="004B239D" w:rsidRDefault="00AB23B3" w:rsidP="00085C0E">
            <w:pPr>
              <w:jc w:val="center"/>
              <w:cnfStyle w:val="000000000000" w:firstRow="0" w:lastRow="0" w:firstColumn="0" w:lastColumn="0" w:oddVBand="0" w:evenVBand="0" w:oddHBand="0" w:evenHBand="0" w:firstRowFirstColumn="0" w:firstRowLastColumn="0" w:lastRowFirstColumn="0" w:lastRowLastColumn="0"/>
            </w:pPr>
            <w:r>
              <w:t xml:space="preserve">FI </w:t>
            </w:r>
            <w:r w:rsidRPr="007454E2">
              <w:t>688,369</w:t>
            </w:r>
            <w:r>
              <w:t xml:space="preserve"> (30,8% en Q1)</w:t>
            </w:r>
          </w:p>
        </w:tc>
      </w:tr>
      <w:tr w:rsidR="00AB23B3" w:rsidRPr="004B239D" w14:paraId="4DE183A9" w14:textId="77777777" w:rsidTr="00085C0E">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697E8AC0" w14:textId="77777777" w:rsidR="00AB23B3" w:rsidRPr="004B239D" w:rsidRDefault="00AB23B3" w:rsidP="00085C0E">
            <w:pPr>
              <w:rPr>
                <w:sz w:val="16"/>
              </w:rPr>
            </w:pPr>
            <w:r w:rsidRPr="004B239D">
              <w:rPr>
                <w:sz w:val="16"/>
              </w:rPr>
              <w:t>Corrección</w:t>
            </w:r>
          </w:p>
        </w:tc>
        <w:tc>
          <w:tcPr>
            <w:tcW w:w="2126" w:type="dxa"/>
            <w:noWrap/>
          </w:tcPr>
          <w:p w14:paraId="369DC496" w14:textId="77777777" w:rsidR="00AB23B3" w:rsidRPr="004B239D" w:rsidRDefault="00AB23B3" w:rsidP="00085C0E">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1276" w:type="dxa"/>
            <w:noWrap/>
          </w:tcPr>
          <w:p w14:paraId="5D8B8A5A" w14:textId="77777777" w:rsidR="00AB23B3" w:rsidRPr="004B239D" w:rsidRDefault="00AB23B3" w:rsidP="00085C0E">
            <w:pPr>
              <w:jc w:val="center"/>
            </w:pPr>
            <w:r w:rsidRPr="007454E2">
              <w:t>4,753</w:t>
            </w:r>
          </w:p>
        </w:tc>
        <w:tc>
          <w:tcPr>
            <w:tcW w:w="2552" w:type="dxa"/>
            <w:noWrap/>
          </w:tcPr>
          <w:p w14:paraId="4D47930F" w14:textId="77777777" w:rsidR="00AB23B3" w:rsidRPr="004B239D" w:rsidRDefault="00AB23B3" w:rsidP="00085C0E">
            <w:pPr>
              <w:jc w:val="center"/>
              <w:cnfStyle w:val="000000000000" w:firstRow="0" w:lastRow="0" w:firstColumn="0" w:lastColumn="0" w:oddVBand="0" w:evenVBand="0" w:oddHBand="0" w:evenHBand="0" w:firstRowFirstColumn="0" w:firstRowLastColumn="0" w:lastRowFirstColumn="0" w:lastRowLastColumn="0"/>
            </w:pPr>
            <w:r>
              <w:t>FI 0 (0% en Q1)</w:t>
            </w:r>
          </w:p>
        </w:tc>
      </w:tr>
      <w:tr w:rsidR="00AB23B3" w:rsidRPr="004B239D" w14:paraId="479BEB4E" w14:textId="77777777" w:rsidTr="00085C0E">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5F84C2BC" w14:textId="77777777" w:rsidR="00AB23B3" w:rsidRPr="004B239D" w:rsidRDefault="00AB23B3" w:rsidP="00085C0E">
            <w:pPr>
              <w:rPr>
                <w:sz w:val="16"/>
              </w:rPr>
            </w:pPr>
            <w:r w:rsidRPr="004B239D">
              <w:rPr>
                <w:sz w:val="16"/>
              </w:rPr>
              <w:t>Material Editorial</w:t>
            </w:r>
          </w:p>
        </w:tc>
        <w:tc>
          <w:tcPr>
            <w:tcW w:w="2126" w:type="dxa"/>
            <w:noWrap/>
          </w:tcPr>
          <w:p w14:paraId="032F860F" w14:textId="77777777" w:rsidR="00AB23B3" w:rsidRPr="004B239D" w:rsidRDefault="00AB23B3" w:rsidP="00085C0E">
            <w:pPr>
              <w:jc w:val="center"/>
              <w:cnfStyle w:val="000000000000" w:firstRow="0" w:lastRow="0" w:firstColumn="0" w:lastColumn="0" w:oddVBand="0" w:evenVBand="0" w:oddHBand="0" w:evenHBand="0" w:firstRowFirstColumn="0" w:firstRowLastColumn="0" w:lastRowFirstColumn="0" w:lastRowLastColumn="0"/>
            </w:pPr>
            <w:r>
              <w:t>7</w:t>
            </w:r>
          </w:p>
        </w:tc>
        <w:tc>
          <w:tcPr>
            <w:cnfStyle w:val="000001000000" w:firstRow="0" w:lastRow="0" w:firstColumn="0" w:lastColumn="0" w:oddVBand="0" w:evenVBand="1" w:oddHBand="0" w:evenHBand="0" w:firstRowFirstColumn="0" w:firstRowLastColumn="0" w:lastRowFirstColumn="0" w:lastRowLastColumn="0"/>
            <w:tcW w:w="1276" w:type="dxa"/>
            <w:noWrap/>
          </w:tcPr>
          <w:p w14:paraId="5136A62B" w14:textId="77777777" w:rsidR="00AB23B3" w:rsidRPr="004B239D" w:rsidRDefault="00AB23B3" w:rsidP="00085C0E">
            <w:pPr>
              <w:jc w:val="center"/>
            </w:pPr>
            <w:r w:rsidRPr="007454E2">
              <w:t>8,607</w:t>
            </w:r>
          </w:p>
        </w:tc>
        <w:tc>
          <w:tcPr>
            <w:tcW w:w="2552" w:type="dxa"/>
            <w:noWrap/>
          </w:tcPr>
          <w:p w14:paraId="3891ACB8" w14:textId="77777777" w:rsidR="00AB23B3" w:rsidRPr="004B239D" w:rsidRDefault="00AB23B3" w:rsidP="00085C0E">
            <w:pPr>
              <w:jc w:val="center"/>
              <w:cnfStyle w:val="000000000000" w:firstRow="0" w:lastRow="0" w:firstColumn="0" w:lastColumn="0" w:oddVBand="0" w:evenVBand="0" w:oddHBand="0" w:evenHBand="0" w:firstRowFirstColumn="0" w:firstRowLastColumn="0" w:lastRowFirstColumn="0" w:lastRowLastColumn="0"/>
            </w:pPr>
            <w:r>
              <w:t>FI 0 (0% en Q1)</w:t>
            </w:r>
          </w:p>
        </w:tc>
      </w:tr>
      <w:tr w:rsidR="00AB23B3" w:rsidRPr="004B239D" w14:paraId="238008E5" w14:textId="77777777" w:rsidTr="00085C0E">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439EEEB8" w14:textId="77777777" w:rsidR="00AB23B3" w:rsidRPr="004B239D" w:rsidRDefault="00AB23B3" w:rsidP="00085C0E">
            <w:pPr>
              <w:rPr>
                <w:sz w:val="16"/>
              </w:rPr>
            </w:pPr>
            <w:r w:rsidRPr="004B239D">
              <w:rPr>
                <w:sz w:val="16"/>
              </w:rPr>
              <w:t>Guías</w:t>
            </w:r>
          </w:p>
        </w:tc>
        <w:tc>
          <w:tcPr>
            <w:tcW w:w="2126" w:type="dxa"/>
            <w:noWrap/>
          </w:tcPr>
          <w:p w14:paraId="4338EB73" w14:textId="77777777" w:rsidR="00AB23B3" w:rsidRPr="004B239D" w:rsidRDefault="00AB23B3" w:rsidP="00085C0E">
            <w:pPr>
              <w:jc w:val="center"/>
              <w:cnfStyle w:val="000000000000" w:firstRow="0" w:lastRow="0" w:firstColumn="0" w:lastColumn="0" w:oddVBand="0" w:evenVBand="0" w:oddHBand="0" w:evenHBand="0" w:firstRowFirstColumn="0" w:firstRowLastColumn="0" w:lastRowFirstColumn="0" w:lastRowLastColumn="0"/>
            </w:pPr>
            <w:r>
              <w:t>1</w:t>
            </w:r>
          </w:p>
        </w:tc>
        <w:tc>
          <w:tcPr>
            <w:cnfStyle w:val="000001000000" w:firstRow="0" w:lastRow="0" w:firstColumn="0" w:lastColumn="0" w:oddVBand="0" w:evenVBand="1" w:oddHBand="0" w:evenHBand="0" w:firstRowFirstColumn="0" w:firstRowLastColumn="0" w:lastRowFirstColumn="0" w:lastRowLastColumn="0"/>
            <w:tcW w:w="1276" w:type="dxa"/>
            <w:noWrap/>
          </w:tcPr>
          <w:p w14:paraId="79AD761D" w14:textId="77777777" w:rsidR="00AB23B3" w:rsidRPr="004B239D" w:rsidRDefault="00AB23B3" w:rsidP="00085C0E">
            <w:pPr>
              <w:jc w:val="center"/>
            </w:pPr>
            <w:r w:rsidRPr="007454E2">
              <w:t>1,725</w:t>
            </w:r>
          </w:p>
        </w:tc>
        <w:tc>
          <w:tcPr>
            <w:tcW w:w="2552" w:type="dxa"/>
            <w:noWrap/>
          </w:tcPr>
          <w:p w14:paraId="0E99207D" w14:textId="77777777" w:rsidR="00AB23B3" w:rsidRPr="004B239D" w:rsidRDefault="00AB23B3" w:rsidP="00085C0E">
            <w:pPr>
              <w:jc w:val="center"/>
              <w:cnfStyle w:val="000000000000" w:firstRow="0" w:lastRow="0" w:firstColumn="0" w:lastColumn="0" w:oddVBand="0" w:evenVBand="0" w:oddHBand="0" w:evenHBand="0" w:firstRowFirstColumn="0" w:firstRowLastColumn="0" w:lastRowFirstColumn="0" w:lastRowLastColumn="0"/>
            </w:pPr>
            <w:r>
              <w:t>FI 0 (0% en Q1)</w:t>
            </w:r>
          </w:p>
        </w:tc>
      </w:tr>
      <w:tr w:rsidR="00AB23B3" w:rsidRPr="004B239D" w14:paraId="6AA00116" w14:textId="77777777" w:rsidTr="00085C0E">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01E1F67D" w14:textId="77777777" w:rsidR="00AB23B3" w:rsidRPr="004B239D" w:rsidRDefault="00AB23B3" w:rsidP="00085C0E">
            <w:pPr>
              <w:rPr>
                <w:sz w:val="16"/>
              </w:rPr>
            </w:pPr>
            <w:r w:rsidRPr="004B239D">
              <w:rPr>
                <w:sz w:val="16"/>
              </w:rPr>
              <w:t>Cartas</w:t>
            </w:r>
          </w:p>
        </w:tc>
        <w:tc>
          <w:tcPr>
            <w:tcW w:w="2126" w:type="dxa"/>
            <w:noWrap/>
          </w:tcPr>
          <w:p w14:paraId="54B9BCDA" w14:textId="77777777" w:rsidR="00AB23B3" w:rsidRPr="004B239D" w:rsidRDefault="00AB23B3" w:rsidP="00085C0E">
            <w:pPr>
              <w:jc w:val="center"/>
              <w:cnfStyle w:val="000000000000" w:firstRow="0" w:lastRow="0" w:firstColumn="0" w:lastColumn="0" w:oddVBand="0" w:evenVBand="0" w:oddHBand="0" w:evenHBand="0" w:firstRowFirstColumn="0" w:firstRowLastColumn="0" w:lastRowFirstColumn="0" w:lastRowLastColumn="0"/>
            </w:pPr>
            <w:r>
              <w:t>11 (Q1 3)</w:t>
            </w:r>
          </w:p>
        </w:tc>
        <w:tc>
          <w:tcPr>
            <w:cnfStyle w:val="000001000000" w:firstRow="0" w:lastRow="0" w:firstColumn="0" w:lastColumn="0" w:oddVBand="0" w:evenVBand="1" w:oddHBand="0" w:evenHBand="0" w:firstRowFirstColumn="0" w:firstRowLastColumn="0" w:lastRowFirstColumn="0" w:lastRowLastColumn="0"/>
            <w:tcW w:w="1276" w:type="dxa"/>
            <w:noWrap/>
          </w:tcPr>
          <w:p w14:paraId="748ECDD0" w14:textId="77777777" w:rsidR="00AB23B3" w:rsidRPr="004B239D" w:rsidRDefault="00AB23B3" w:rsidP="00085C0E">
            <w:pPr>
              <w:jc w:val="center"/>
            </w:pPr>
            <w:r w:rsidRPr="007454E2">
              <w:t>47,056</w:t>
            </w:r>
          </w:p>
        </w:tc>
        <w:tc>
          <w:tcPr>
            <w:tcW w:w="2552" w:type="dxa"/>
            <w:noWrap/>
          </w:tcPr>
          <w:p w14:paraId="257A9482" w14:textId="77777777" w:rsidR="00AB23B3" w:rsidRPr="004B239D" w:rsidRDefault="00AB23B3" w:rsidP="00085C0E">
            <w:pPr>
              <w:jc w:val="center"/>
              <w:cnfStyle w:val="000000000000" w:firstRow="0" w:lastRow="0" w:firstColumn="0" w:lastColumn="0" w:oddVBand="0" w:evenVBand="0" w:oddHBand="0" w:evenHBand="0" w:firstRowFirstColumn="0" w:firstRowLastColumn="0" w:lastRowFirstColumn="0" w:lastRowLastColumn="0"/>
            </w:pPr>
            <w:r>
              <w:t xml:space="preserve">FI </w:t>
            </w:r>
            <w:r w:rsidRPr="007454E2">
              <w:t>27,876</w:t>
            </w:r>
            <w:r>
              <w:t xml:space="preserve"> (27,27% en Q1)</w:t>
            </w:r>
          </w:p>
        </w:tc>
      </w:tr>
      <w:tr w:rsidR="00AB23B3" w:rsidRPr="004B239D" w14:paraId="00B603B0" w14:textId="77777777" w:rsidTr="00085C0E">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17569C3C" w14:textId="77777777" w:rsidR="00AB23B3" w:rsidRPr="004B239D" w:rsidRDefault="00AB23B3" w:rsidP="00085C0E">
            <w:pPr>
              <w:rPr>
                <w:sz w:val="16"/>
              </w:rPr>
            </w:pPr>
            <w:r>
              <w:rPr>
                <w:sz w:val="16"/>
              </w:rPr>
              <w:t>R</w:t>
            </w:r>
            <w:r w:rsidRPr="004B239D">
              <w:rPr>
                <w:sz w:val="16"/>
              </w:rPr>
              <w:t>evisiones</w:t>
            </w:r>
          </w:p>
        </w:tc>
        <w:tc>
          <w:tcPr>
            <w:tcW w:w="2126" w:type="dxa"/>
            <w:noWrap/>
          </w:tcPr>
          <w:p w14:paraId="70B46B35" w14:textId="77777777" w:rsidR="00AB23B3" w:rsidRPr="004B239D" w:rsidRDefault="00AB23B3" w:rsidP="00085C0E">
            <w:pPr>
              <w:jc w:val="center"/>
              <w:cnfStyle w:val="000000000000" w:firstRow="0" w:lastRow="0" w:firstColumn="0" w:lastColumn="0" w:oddVBand="0" w:evenVBand="0" w:oddHBand="0" w:evenHBand="0" w:firstRowFirstColumn="0" w:firstRowLastColumn="0" w:lastRowFirstColumn="0" w:lastRowLastColumn="0"/>
            </w:pPr>
            <w:r>
              <w:t>23 (Q1 4)</w:t>
            </w:r>
          </w:p>
        </w:tc>
        <w:tc>
          <w:tcPr>
            <w:cnfStyle w:val="000001000000" w:firstRow="0" w:lastRow="0" w:firstColumn="0" w:lastColumn="0" w:oddVBand="0" w:evenVBand="1" w:oddHBand="0" w:evenHBand="0" w:firstRowFirstColumn="0" w:firstRowLastColumn="0" w:lastRowFirstColumn="0" w:lastRowLastColumn="0"/>
            <w:tcW w:w="1276" w:type="dxa"/>
            <w:noWrap/>
          </w:tcPr>
          <w:p w14:paraId="5481C00C" w14:textId="77777777" w:rsidR="00AB23B3" w:rsidRPr="004B239D" w:rsidRDefault="00AB23B3" w:rsidP="00085C0E">
            <w:pPr>
              <w:jc w:val="center"/>
            </w:pPr>
            <w:r w:rsidRPr="007454E2">
              <w:t>83,421</w:t>
            </w:r>
          </w:p>
        </w:tc>
        <w:tc>
          <w:tcPr>
            <w:tcW w:w="2552" w:type="dxa"/>
            <w:noWrap/>
          </w:tcPr>
          <w:p w14:paraId="10B16680" w14:textId="77777777" w:rsidR="00AB23B3" w:rsidRPr="004B239D" w:rsidRDefault="00AB23B3" w:rsidP="00085C0E">
            <w:pPr>
              <w:jc w:val="center"/>
              <w:cnfStyle w:val="000000000000" w:firstRow="0" w:lastRow="0" w:firstColumn="0" w:lastColumn="0" w:oddVBand="0" w:evenVBand="0" w:oddHBand="0" w:evenHBand="0" w:firstRowFirstColumn="0" w:firstRowLastColumn="0" w:lastRowFirstColumn="0" w:lastRowLastColumn="0"/>
            </w:pPr>
            <w:r>
              <w:t>FI 17,44 (17,4% en Q1)</w:t>
            </w:r>
          </w:p>
        </w:tc>
      </w:tr>
      <w:tr w:rsidR="00AB23B3" w:rsidRPr="004B239D" w14:paraId="0116BD1F" w14:textId="77777777" w:rsidTr="00085C0E">
        <w:trPr>
          <w:trHeight w:val="300"/>
        </w:trPr>
        <w:tc>
          <w:tcPr>
            <w:cnfStyle w:val="001000000000" w:firstRow="0" w:lastRow="0" w:firstColumn="1" w:lastColumn="0" w:oddVBand="0" w:evenVBand="0" w:oddHBand="0" w:evenHBand="0" w:firstRowFirstColumn="0" w:firstRowLastColumn="0" w:lastRowFirstColumn="0" w:lastRowLastColumn="0"/>
            <w:tcW w:w="1843" w:type="dxa"/>
            <w:noWrap/>
          </w:tcPr>
          <w:p w14:paraId="61B8197A" w14:textId="77777777" w:rsidR="00AB23B3" w:rsidRPr="004B239D" w:rsidRDefault="00AB23B3" w:rsidP="00085C0E">
            <w:pPr>
              <w:rPr>
                <w:sz w:val="16"/>
              </w:rPr>
            </w:pPr>
            <w:r w:rsidRPr="004B239D">
              <w:rPr>
                <w:sz w:val="16"/>
              </w:rPr>
              <w:t>Total</w:t>
            </w:r>
          </w:p>
        </w:tc>
        <w:tc>
          <w:tcPr>
            <w:tcW w:w="2126" w:type="dxa"/>
            <w:noWrap/>
          </w:tcPr>
          <w:p w14:paraId="6EB65368" w14:textId="77777777" w:rsidR="00AB23B3" w:rsidRPr="0008630C" w:rsidRDefault="00AB23B3" w:rsidP="00085C0E">
            <w:pPr>
              <w:jc w:val="center"/>
              <w:cnfStyle w:val="000000000000" w:firstRow="0" w:lastRow="0" w:firstColumn="0" w:lastColumn="0" w:oddVBand="0" w:evenVBand="0" w:oddHBand="0" w:evenHBand="0" w:firstRowFirstColumn="0" w:firstRowLastColumn="0" w:lastRowFirstColumn="0" w:lastRowLastColumn="0"/>
              <w:rPr>
                <w:b/>
                <w:bCs/>
              </w:rPr>
            </w:pPr>
            <w:r w:rsidRPr="0008630C">
              <w:rPr>
                <w:b/>
                <w:bCs/>
              </w:rPr>
              <w:t>310</w:t>
            </w:r>
          </w:p>
        </w:tc>
        <w:tc>
          <w:tcPr>
            <w:cnfStyle w:val="000001000000" w:firstRow="0" w:lastRow="0" w:firstColumn="0" w:lastColumn="0" w:oddVBand="0" w:evenVBand="1" w:oddHBand="0" w:evenHBand="0" w:firstRowFirstColumn="0" w:firstRowLastColumn="0" w:lastRowFirstColumn="0" w:lastRowLastColumn="0"/>
            <w:tcW w:w="1276" w:type="dxa"/>
            <w:noWrap/>
          </w:tcPr>
          <w:p w14:paraId="63AAAC46" w14:textId="77777777" w:rsidR="00AB23B3" w:rsidRPr="007454E2" w:rsidRDefault="00AB23B3" w:rsidP="00085C0E">
            <w:pPr>
              <w:jc w:val="center"/>
              <w:rPr>
                <w:b/>
                <w:bCs/>
              </w:rPr>
            </w:pPr>
            <w:r w:rsidRPr="0090720D">
              <w:rPr>
                <w:b/>
                <w:bCs/>
              </w:rPr>
              <w:t>1691,049</w:t>
            </w:r>
          </w:p>
        </w:tc>
        <w:tc>
          <w:tcPr>
            <w:tcW w:w="2552" w:type="dxa"/>
            <w:noWrap/>
          </w:tcPr>
          <w:p w14:paraId="259FDE0F" w14:textId="77777777" w:rsidR="00AB23B3" w:rsidRPr="007454E2" w:rsidRDefault="00AB23B3" w:rsidP="00085C0E">
            <w:pPr>
              <w:jc w:val="center"/>
              <w:cnfStyle w:val="000000000000" w:firstRow="0" w:lastRow="0" w:firstColumn="0" w:lastColumn="0" w:oddVBand="0" w:evenVBand="0" w:oddHBand="0" w:evenHBand="0" w:firstRowFirstColumn="0" w:firstRowLastColumn="0" w:lastRowFirstColumn="0" w:lastRowLastColumn="0"/>
              <w:rPr>
                <w:b/>
                <w:bCs/>
              </w:rPr>
            </w:pPr>
            <w:r>
              <w:rPr>
                <w:b/>
                <w:bCs/>
              </w:rPr>
              <w:t xml:space="preserve">FI </w:t>
            </w:r>
            <w:r w:rsidRPr="007454E2">
              <w:rPr>
                <w:b/>
                <w:bCs/>
              </w:rPr>
              <w:t>1190,54</w:t>
            </w:r>
          </w:p>
        </w:tc>
      </w:tr>
    </w:tbl>
    <w:p w14:paraId="0463B235" w14:textId="77777777" w:rsidR="001C46C2" w:rsidRDefault="001C46C2" w:rsidP="00AB23B3">
      <w:pPr>
        <w:pStyle w:val="Piedetabla"/>
      </w:pPr>
    </w:p>
    <w:p w14:paraId="6061EF4E" w14:textId="3C8639C9" w:rsidR="00AB23B3" w:rsidRDefault="00AB23B3" w:rsidP="00AB23B3">
      <w:pPr>
        <w:pStyle w:val="Piedetabla"/>
      </w:pPr>
      <w:r w:rsidRPr="00294F7D">
        <w:t>(%Q1: cálculo inclu</w:t>
      </w:r>
      <w:r>
        <w:t>y</w:t>
      </w:r>
      <w:r w:rsidRPr="00294F7D">
        <w:t xml:space="preserve">e total Artículos, Revisiones, Cartas, Material Editorial </w:t>
      </w:r>
      <w:r>
        <w:t>y</w:t>
      </w:r>
      <w:r w:rsidRPr="00294F7D">
        <w:t xml:space="preserve"> Guías Clínicas indexadas en JCR)</w:t>
      </w:r>
    </w:p>
    <w:p w14:paraId="753891F3" w14:textId="77777777" w:rsidR="00DA7231" w:rsidRPr="00294F7D" w:rsidRDefault="00DA7231" w:rsidP="00AB23B3">
      <w:pPr>
        <w:pStyle w:val="Piedetabla"/>
      </w:pPr>
    </w:p>
    <w:tbl>
      <w:tblPr>
        <w:tblStyle w:val="TablaGeneral"/>
        <w:tblW w:w="4816" w:type="pct"/>
        <w:tblLayout w:type="fixed"/>
        <w:tblLook w:val="00E0" w:firstRow="1" w:lastRow="1" w:firstColumn="1" w:lastColumn="0" w:noHBand="0" w:noVBand="0"/>
      </w:tblPr>
      <w:tblGrid>
        <w:gridCol w:w="2788"/>
        <w:gridCol w:w="1760"/>
        <w:gridCol w:w="1407"/>
        <w:gridCol w:w="1690"/>
      </w:tblGrid>
      <w:tr w:rsidR="00AB23B3" w:rsidRPr="00FF2F87" w14:paraId="6A2FD529" w14:textId="77777777" w:rsidTr="00DA7231">
        <w:trPr>
          <w:cnfStyle w:val="100000000000" w:firstRow="1" w:lastRow="0" w:firstColumn="0" w:lastColumn="0" w:oddVBand="0" w:evenVBand="0" w:oddHBand="0" w:evenHBand="0" w:firstRowFirstColumn="0" w:firstRowLastColumn="0" w:lastRowFirstColumn="0" w:lastRowLastColumn="0"/>
          <w:cantSplit/>
          <w:trHeight w:val="581"/>
          <w:tblHeader/>
        </w:trPr>
        <w:tc>
          <w:tcPr>
            <w:cnfStyle w:val="001000000000" w:firstRow="0" w:lastRow="0" w:firstColumn="1" w:lastColumn="0" w:oddVBand="0" w:evenVBand="0" w:oddHBand="0" w:evenHBand="0" w:firstRowFirstColumn="0" w:firstRowLastColumn="0" w:lastRowFirstColumn="0" w:lastRowLastColumn="0"/>
            <w:tcW w:w="1823" w:type="pct"/>
          </w:tcPr>
          <w:p w14:paraId="6369BDA1" w14:textId="77777777" w:rsidR="00AB23B3" w:rsidRPr="00DB57C3" w:rsidRDefault="00AB23B3" w:rsidP="0065019B">
            <w:pPr>
              <w:jc w:val="left"/>
              <w:rPr>
                <w:rFonts w:ascii="Montserrat SemiBold" w:hAnsi="Montserrat SemiBold"/>
                <w:b w:val="0"/>
                <w:sz w:val="16"/>
                <w:szCs w:val="16"/>
              </w:rPr>
            </w:pPr>
            <w:r w:rsidRPr="00DB57C3">
              <w:rPr>
                <w:rFonts w:ascii="Montserrat SemiBold" w:hAnsi="Montserrat SemiBold"/>
                <w:b w:val="0"/>
                <w:sz w:val="16"/>
                <w:szCs w:val="16"/>
              </w:rPr>
              <w:t xml:space="preserve">Publicaciones </w:t>
            </w:r>
            <w:r w:rsidRPr="00DB57C3">
              <w:rPr>
                <w:rFonts w:ascii="Montserrat SemiBold" w:hAnsi="Montserrat SemiBold"/>
                <w:b w:val="0"/>
                <w:sz w:val="16"/>
                <w:szCs w:val="16"/>
              </w:rPr>
              <w:br/>
              <w:t>(nombre de la Revista)</w:t>
            </w:r>
          </w:p>
        </w:tc>
        <w:tc>
          <w:tcPr>
            <w:tcW w:w="1151" w:type="pct"/>
          </w:tcPr>
          <w:p w14:paraId="6A9CA69F" w14:textId="77777777" w:rsidR="00AB23B3" w:rsidRPr="00DB57C3" w:rsidRDefault="00AB23B3" w:rsidP="00DA723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szCs w:val="16"/>
              </w:rPr>
            </w:pPr>
            <w:r w:rsidRPr="00DB57C3">
              <w:rPr>
                <w:rFonts w:ascii="Montserrat SemiBold" w:hAnsi="Montserrat SemiBold"/>
                <w:b w:val="0"/>
                <w:sz w:val="16"/>
                <w:szCs w:val="16"/>
              </w:rPr>
              <w:t>Número total de artículos Publica-dos en la revista</w:t>
            </w:r>
          </w:p>
        </w:tc>
        <w:tc>
          <w:tcPr>
            <w:cnfStyle w:val="000001000000" w:firstRow="0" w:lastRow="0" w:firstColumn="0" w:lastColumn="0" w:oddVBand="0" w:evenVBand="1" w:oddHBand="0" w:evenHBand="0" w:firstRowFirstColumn="0" w:firstRowLastColumn="0" w:lastRowFirstColumn="0" w:lastRowLastColumn="0"/>
            <w:tcW w:w="920" w:type="pct"/>
            <w:vAlign w:val="top"/>
          </w:tcPr>
          <w:p w14:paraId="16B11980" w14:textId="77777777" w:rsidR="00AB23B3" w:rsidRPr="00DB57C3" w:rsidRDefault="00AB23B3" w:rsidP="00DA7231">
            <w:pPr>
              <w:spacing w:line="240" w:lineRule="auto"/>
              <w:jc w:val="center"/>
              <w:rPr>
                <w:rFonts w:ascii="Montserrat SemiBold" w:hAnsi="Montserrat SemiBold"/>
                <w:b w:val="0"/>
                <w:sz w:val="16"/>
                <w:szCs w:val="16"/>
              </w:rPr>
            </w:pPr>
            <w:r w:rsidRPr="00DB57C3">
              <w:rPr>
                <w:rFonts w:ascii="Montserrat SemiBold" w:hAnsi="Montserrat SemiBold"/>
                <w:b w:val="0"/>
                <w:sz w:val="16"/>
                <w:szCs w:val="16"/>
              </w:rPr>
              <w:t xml:space="preserve">Factor de impacto de </w:t>
            </w:r>
            <w:r w:rsidRPr="00DB57C3">
              <w:rPr>
                <w:rFonts w:ascii="Montserrat SemiBold" w:hAnsi="Montserrat SemiBold"/>
                <w:b w:val="0"/>
                <w:sz w:val="16"/>
                <w:szCs w:val="16"/>
              </w:rPr>
              <w:br/>
              <w:t>la revista*</w:t>
            </w:r>
          </w:p>
        </w:tc>
        <w:tc>
          <w:tcPr>
            <w:tcW w:w="1105" w:type="pct"/>
            <w:vAlign w:val="top"/>
          </w:tcPr>
          <w:p w14:paraId="232C0105" w14:textId="77777777" w:rsidR="00AB23B3" w:rsidRPr="00DB57C3" w:rsidRDefault="00AB23B3" w:rsidP="00DA7231">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sz w:val="16"/>
                <w:szCs w:val="16"/>
              </w:rPr>
            </w:pPr>
            <w:r w:rsidRPr="00DB57C3">
              <w:rPr>
                <w:rFonts w:ascii="Montserrat SemiBold" w:hAnsi="Montserrat SemiBold"/>
                <w:b w:val="0"/>
                <w:sz w:val="16"/>
                <w:szCs w:val="16"/>
              </w:rPr>
              <w:t>Factor de impacto TOTAL</w:t>
            </w:r>
          </w:p>
        </w:tc>
      </w:tr>
      <w:tr w:rsidR="00AB23B3" w:rsidRPr="006739F8" w14:paraId="4887DB5B"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8117683"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Acta Neurochirurgica</w:t>
            </w:r>
          </w:p>
        </w:tc>
        <w:tc>
          <w:tcPr>
            <w:tcW w:w="1151" w:type="pct"/>
            <w:noWrap/>
          </w:tcPr>
          <w:p w14:paraId="60FC59A7"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4C08423F"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2,216</w:t>
            </w:r>
          </w:p>
        </w:tc>
        <w:tc>
          <w:tcPr>
            <w:tcW w:w="1105" w:type="pct"/>
            <w:noWrap/>
          </w:tcPr>
          <w:p w14:paraId="73E237E9"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2,216</w:t>
            </w:r>
          </w:p>
        </w:tc>
      </w:tr>
      <w:tr w:rsidR="00AB23B3" w:rsidRPr="006739F8" w14:paraId="11295B5F"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1EF719B0"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Acta Otorrinolaringológica Española</w:t>
            </w:r>
          </w:p>
        </w:tc>
        <w:tc>
          <w:tcPr>
            <w:tcW w:w="1151" w:type="pct"/>
            <w:noWrap/>
          </w:tcPr>
          <w:p w14:paraId="08A1306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2ACBCE58"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67B7CC6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55731558"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7AA2F7B7"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Acta Paediatrica</w:t>
            </w:r>
          </w:p>
        </w:tc>
        <w:tc>
          <w:tcPr>
            <w:tcW w:w="1151" w:type="pct"/>
            <w:noWrap/>
          </w:tcPr>
          <w:p w14:paraId="59062E20"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5D246B33"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2,299</w:t>
            </w:r>
          </w:p>
        </w:tc>
        <w:tc>
          <w:tcPr>
            <w:tcW w:w="1105" w:type="pct"/>
            <w:noWrap/>
          </w:tcPr>
          <w:p w14:paraId="59315AB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2,299</w:t>
            </w:r>
          </w:p>
        </w:tc>
      </w:tr>
      <w:tr w:rsidR="00AB23B3" w:rsidRPr="006739F8" w14:paraId="13814106"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B06C782"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Actas Españolas de Psiquiatría</w:t>
            </w:r>
          </w:p>
        </w:tc>
        <w:tc>
          <w:tcPr>
            <w:tcW w:w="1151" w:type="pct"/>
            <w:noWrap/>
          </w:tcPr>
          <w:p w14:paraId="0E208758"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10F4E887"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1,196</w:t>
            </w:r>
          </w:p>
        </w:tc>
        <w:tc>
          <w:tcPr>
            <w:tcW w:w="1105" w:type="pct"/>
            <w:noWrap/>
          </w:tcPr>
          <w:p w14:paraId="1E89474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1,196</w:t>
            </w:r>
          </w:p>
        </w:tc>
      </w:tr>
      <w:tr w:rsidR="00AB23B3" w:rsidRPr="006739F8" w14:paraId="24C68DD6"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60A833CE"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Actas Urológicas Españolas</w:t>
            </w:r>
          </w:p>
        </w:tc>
        <w:tc>
          <w:tcPr>
            <w:tcW w:w="1151" w:type="pct"/>
            <w:noWrap/>
          </w:tcPr>
          <w:p w14:paraId="2FD8619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1B25C6F0"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0,994</w:t>
            </w:r>
          </w:p>
        </w:tc>
        <w:tc>
          <w:tcPr>
            <w:tcW w:w="1105" w:type="pct"/>
            <w:noWrap/>
          </w:tcPr>
          <w:p w14:paraId="134DA52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0,994</w:t>
            </w:r>
          </w:p>
        </w:tc>
      </w:tr>
      <w:tr w:rsidR="00AB23B3" w:rsidRPr="006739F8" w14:paraId="1B92D489"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703C0017"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Addiction Biology</w:t>
            </w:r>
          </w:p>
        </w:tc>
        <w:tc>
          <w:tcPr>
            <w:tcW w:w="1151" w:type="pct"/>
            <w:noWrap/>
          </w:tcPr>
          <w:p w14:paraId="48DC58C8"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4846D62F"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4,28</w:t>
            </w:r>
          </w:p>
        </w:tc>
        <w:tc>
          <w:tcPr>
            <w:tcW w:w="1105" w:type="pct"/>
            <w:noWrap/>
          </w:tcPr>
          <w:p w14:paraId="6093A7A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4,28</w:t>
            </w:r>
          </w:p>
        </w:tc>
      </w:tr>
      <w:tr w:rsidR="00AB23B3" w:rsidRPr="006739F8" w14:paraId="628FC4B8"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6AF047B6"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Advances in Therapy</w:t>
            </w:r>
          </w:p>
        </w:tc>
        <w:tc>
          <w:tcPr>
            <w:tcW w:w="1151" w:type="pct"/>
            <w:noWrap/>
          </w:tcPr>
          <w:p w14:paraId="1EFBF6F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433D760F"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3,845</w:t>
            </w:r>
          </w:p>
        </w:tc>
        <w:tc>
          <w:tcPr>
            <w:tcW w:w="1105" w:type="pct"/>
            <w:noWrap/>
          </w:tcPr>
          <w:p w14:paraId="27E6F69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7,69</w:t>
            </w:r>
          </w:p>
        </w:tc>
      </w:tr>
      <w:tr w:rsidR="00AB23B3" w:rsidRPr="006739F8" w14:paraId="58048D15"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07A9EF6"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Aging Clinical and Experimental Research</w:t>
            </w:r>
          </w:p>
        </w:tc>
        <w:tc>
          <w:tcPr>
            <w:tcW w:w="1151" w:type="pct"/>
            <w:noWrap/>
          </w:tcPr>
          <w:p w14:paraId="3B310E39"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63FB65CA"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3,636</w:t>
            </w:r>
          </w:p>
        </w:tc>
        <w:tc>
          <w:tcPr>
            <w:tcW w:w="1105" w:type="pct"/>
            <w:noWrap/>
          </w:tcPr>
          <w:p w14:paraId="3E7CE25B"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7,272</w:t>
            </w:r>
          </w:p>
        </w:tc>
      </w:tr>
      <w:tr w:rsidR="00AB23B3" w:rsidRPr="006739F8" w14:paraId="226F3310"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1A5382B"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Allergy</w:t>
            </w:r>
          </w:p>
        </w:tc>
        <w:tc>
          <w:tcPr>
            <w:tcW w:w="1151" w:type="pct"/>
            <w:noWrap/>
          </w:tcPr>
          <w:p w14:paraId="7A68A5C8"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1BACD388"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13,146</w:t>
            </w:r>
          </w:p>
        </w:tc>
        <w:tc>
          <w:tcPr>
            <w:tcW w:w="1105" w:type="pct"/>
            <w:noWrap/>
          </w:tcPr>
          <w:p w14:paraId="503BD53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13,146</w:t>
            </w:r>
          </w:p>
        </w:tc>
      </w:tr>
      <w:tr w:rsidR="00AB23B3" w:rsidRPr="006739F8" w14:paraId="401FB586"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1F06BA5E"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American Journal of Medical Genetics Part A</w:t>
            </w:r>
          </w:p>
        </w:tc>
        <w:tc>
          <w:tcPr>
            <w:tcW w:w="1151" w:type="pct"/>
            <w:noWrap/>
          </w:tcPr>
          <w:p w14:paraId="60285B8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074CFAEE"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2,802</w:t>
            </w:r>
          </w:p>
        </w:tc>
        <w:tc>
          <w:tcPr>
            <w:tcW w:w="1105" w:type="pct"/>
            <w:noWrap/>
          </w:tcPr>
          <w:p w14:paraId="2F43339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2,802</w:t>
            </w:r>
          </w:p>
        </w:tc>
      </w:tr>
      <w:tr w:rsidR="00AB23B3" w:rsidRPr="006739F8" w14:paraId="16FE7E54"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tcPr>
          <w:p w14:paraId="1B83A4F5"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American Journal of Respiratory and Critical Care Medicine</w:t>
            </w:r>
          </w:p>
        </w:tc>
        <w:tc>
          <w:tcPr>
            <w:tcW w:w="1151" w:type="pct"/>
            <w:noWrap/>
          </w:tcPr>
          <w:p w14:paraId="245C053A"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79413AB7"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21,405</w:t>
            </w:r>
          </w:p>
        </w:tc>
        <w:tc>
          <w:tcPr>
            <w:tcW w:w="1105" w:type="pct"/>
            <w:noWrap/>
          </w:tcPr>
          <w:p w14:paraId="5676649B"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21,405</w:t>
            </w:r>
          </w:p>
        </w:tc>
      </w:tr>
      <w:tr w:rsidR="00AB23B3" w:rsidRPr="006739F8" w14:paraId="216FA491"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C412532"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American Journal of Surgical Pathology</w:t>
            </w:r>
          </w:p>
        </w:tc>
        <w:tc>
          <w:tcPr>
            <w:tcW w:w="1151" w:type="pct"/>
            <w:noWrap/>
          </w:tcPr>
          <w:p w14:paraId="2A3CD059"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w:t>
            </w:r>
          </w:p>
        </w:tc>
        <w:tc>
          <w:tcPr>
            <w:cnfStyle w:val="000001000000" w:firstRow="0" w:lastRow="0" w:firstColumn="0" w:lastColumn="0" w:oddVBand="0" w:evenVBand="1" w:oddHBand="0" w:evenHBand="0" w:firstRowFirstColumn="0" w:firstRowLastColumn="0" w:lastRowFirstColumn="0" w:lastRowLastColumn="0"/>
            <w:tcW w:w="920" w:type="pct"/>
            <w:noWrap/>
          </w:tcPr>
          <w:p w14:paraId="7A11B05C"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6,394</w:t>
            </w:r>
          </w:p>
        </w:tc>
        <w:tc>
          <w:tcPr>
            <w:tcW w:w="1105" w:type="pct"/>
            <w:noWrap/>
          </w:tcPr>
          <w:p w14:paraId="13A7A4F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19,182</w:t>
            </w:r>
          </w:p>
        </w:tc>
      </w:tr>
      <w:tr w:rsidR="00AB23B3" w:rsidRPr="006739F8" w14:paraId="642D4125"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309218C"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Angiología</w:t>
            </w:r>
          </w:p>
        </w:tc>
        <w:tc>
          <w:tcPr>
            <w:tcW w:w="1151" w:type="pct"/>
            <w:noWrap/>
          </w:tcPr>
          <w:p w14:paraId="2058CDA8"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09D658B0"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7F150351"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34B9E3A8"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729190F"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Annals of Clinical Case Studies</w:t>
            </w:r>
          </w:p>
        </w:tc>
        <w:tc>
          <w:tcPr>
            <w:tcW w:w="1151" w:type="pct"/>
            <w:noWrap/>
          </w:tcPr>
          <w:p w14:paraId="3EB32E83"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7B0C3E2A"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1FB9C4A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629A025B"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tcPr>
          <w:p w14:paraId="5A5F6538"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lastRenderedPageBreak/>
              <w:t>Annals of Oncology</w:t>
            </w:r>
          </w:p>
        </w:tc>
        <w:tc>
          <w:tcPr>
            <w:tcW w:w="1151" w:type="pct"/>
            <w:noWrap/>
          </w:tcPr>
          <w:p w14:paraId="18BAF03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569EEDEF"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32,976</w:t>
            </w:r>
          </w:p>
        </w:tc>
        <w:tc>
          <w:tcPr>
            <w:tcW w:w="1105" w:type="pct"/>
            <w:noWrap/>
          </w:tcPr>
          <w:p w14:paraId="2A1AD63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32,976</w:t>
            </w:r>
          </w:p>
        </w:tc>
      </w:tr>
      <w:tr w:rsidR="00AB23B3" w:rsidRPr="006739F8" w14:paraId="62D675B1"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959443C"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Annals of Pharmacotherapy</w:t>
            </w:r>
          </w:p>
        </w:tc>
        <w:tc>
          <w:tcPr>
            <w:tcW w:w="1151" w:type="pct"/>
            <w:noWrap/>
          </w:tcPr>
          <w:p w14:paraId="009B903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6AF815FF"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3,154</w:t>
            </w:r>
          </w:p>
        </w:tc>
        <w:tc>
          <w:tcPr>
            <w:tcW w:w="1105" w:type="pct"/>
            <w:noWrap/>
          </w:tcPr>
          <w:p w14:paraId="4A70C230"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3,154</w:t>
            </w:r>
          </w:p>
        </w:tc>
      </w:tr>
      <w:tr w:rsidR="00AB23B3" w:rsidRPr="006739F8" w14:paraId="32011F32"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86DE15D"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Annals of the Rheumatic Diseases</w:t>
            </w:r>
          </w:p>
        </w:tc>
        <w:tc>
          <w:tcPr>
            <w:tcW w:w="1151" w:type="pct"/>
            <w:noWrap/>
          </w:tcPr>
          <w:p w14:paraId="0A6B935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5C0123CF"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19,103</w:t>
            </w:r>
          </w:p>
        </w:tc>
        <w:tc>
          <w:tcPr>
            <w:tcW w:w="1105" w:type="pct"/>
            <w:noWrap/>
          </w:tcPr>
          <w:p w14:paraId="32C7B1EA"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38,206</w:t>
            </w:r>
          </w:p>
        </w:tc>
      </w:tr>
      <w:tr w:rsidR="00AB23B3" w:rsidRPr="006739F8" w14:paraId="109208AF"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70169C0D" w14:textId="77777777" w:rsidR="00AB23B3" w:rsidRPr="00631AD2" w:rsidRDefault="00AB23B3" w:rsidP="0065019B">
            <w:pPr>
              <w:jc w:val="left"/>
              <w:rPr>
                <w:rFonts w:eastAsiaTheme="minorHAnsi"/>
                <w:color w:val="808080" w:themeColor="background1" w:themeShade="80"/>
                <w:sz w:val="16"/>
                <w:szCs w:val="16"/>
                <w:shd w:val="clear" w:color="auto" w:fill="FFFFFF"/>
              </w:rPr>
            </w:pPr>
            <w:r w:rsidRPr="00631AD2">
              <w:rPr>
                <w:color w:val="808080" w:themeColor="background1" w:themeShade="80"/>
                <w:sz w:val="16"/>
                <w:szCs w:val="16"/>
              </w:rPr>
              <w:t>Antioxidants</w:t>
            </w:r>
          </w:p>
        </w:tc>
        <w:tc>
          <w:tcPr>
            <w:tcW w:w="1151" w:type="pct"/>
            <w:noWrap/>
          </w:tcPr>
          <w:p w14:paraId="2E6D853A"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3A9CC821"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6,312</w:t>
            </w:r>
          </w:p>
        </w:tc>
        <w:tc>
          <w:tcPr>
            <w:tcW w:w="1105" w:type="pct"/>
            <w:noWrap/>
          </w:tcPr>
          <w:p w14:paraId="2BB66D7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6,312</w:t>
            </w:r>
          </w:p>
        </w:tc>
      </w:tr>
      <w:tr w:rsidR="00AB23B3" w:rsidRPr="006739F8" w14:paraId="6E00CAD1"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D63D99F"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Archives of Gerontology and Geriatrics</w:t>
            </w:r>
          </w:p>
        </w:tc>
        <w:tc>
          <w:tcPr>
            <w:tcW w:w="1151" w:type="pct"/>
            <w:noWrap/>
          </w:tcPr>
          <w:p w14:paraId="0AA07D8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49FBA869"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3,25</w:t>
            </w:r>
          </w:p>
        </w:tc>
        <w:tc>
          <w:tcPr>
            <w:tcW w:w="1105" w:type="pct"/>
            <w:noWrap/>
          </w:tcPr>
          <w:p w14:paraId="5678A939"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3,25</w:t>
            </w:r>
          </w:p>
        </w:tc>
      </w:tr>
      <w:tr w:rsidR="00AB23B3" w:rsidRPr="006739F8" w14:paraId="23581D3B"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F71AF56"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Archivos de Bronconeumología</w:t>
            </w:r>
          </w:p>
        </w:tc>
        <w:tc>
          <w:tcPr>
            <w:tcW w:w="1151" w:type="pct"/>
            <w:noWrap/>
          </w:tcPr>
          <w:p w14:paraId="37603003"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001EBEA8"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4,872</w:t>
            </w:r>
          </w:p>
        </w:tc>
        <w:tc>
          <w:tcPr>
            <w:tcW w:w="1105" w:type="pct"/>
            <w:noWrap/>
          </w:tcPr>
          <w:p w14:paraId="3684E529"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4,872</w:t>
            </w:r>
          </w:p>
        </w:tc>
      </w:tr>
      <w:tr w:rsidR="00AB23B3" w:rsidRPr="006739F8" w14:paraId="24CD2F03"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06661F4D"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Archivos Españoles de Urología</w:t>
            </w:r>
          </w:p>
        </w:tc>
        <w:tc>
          <w:tcPr>
            <w:tcW w:w="1151" w:type="pct"/>
            <w:noWrap/>
          </w:tcPr>
          <w:p w14:paraId="16CB8FA9"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1A531333"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0,436</w:t>
            </w:r>
          </w:p>
        </w:tc>
        <w:tc>
          <w:tcPr>
            <w:tcW w:w="1105" w:type="pct"/>
            <w:noWrap/>
          </w:tcPr>
          <w:p w14:paraId="001445FA"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0,872</w:t>
            </w:r>
          </w:p>
        </w:tc>
      </w:tr>
      <w:tr w:rsidR="00AB23B3" w:rsidRPr="006739F8" w14:paraId="25943C81"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6E91397D"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Arthritis &amp; Rheumatology</w:t>
            </w:r>
          </w:p>
        </w:tc>
        <w:tc>
          <w:tcPr>
            <w:tcW w:w="1151" w:type="pct"/>
            <w:noWrap/>
          </w:tcPr>
          <w:p w14:paraId="54576F1D"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394E8B5F"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10,995</w:t>
            </w:r>
          </w:p>
        </w:tc>
        <w:tc>
          <w:tcPr>
            <w:tcW w:w="1105" w:type="pct"/>
            <w:noWrap/>
          </w:tcPr>
          <w:p w14:paraId="15457B34"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10,995</w:t>
            </w:r>
          </w:p>
        </w:tc>
      </w:tr>
      <w:tr w:rsidR="00AB23B3" w:rsidRPr="006739F8" w14:paraId="4D7587DF"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2E1E6B2"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Arthritis Research &amp; Therapy</w:t>
            </w:r>
          </w:p>
        </w:tc>
        <w:tc>
          <w:tcPr>
            <w:tcW w:w="1151" w:type="pct"/>
            <w:noWrap/>
          </w:tcPr>
          <w:p w14:paraId="6F5C1F97"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3C34D765"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5,156</w:t>
            </w:r>
          </w:p>
        </w:tc>
        <w:tc>
          <w:tcPr>
            <w:tcW w:w="1105" w:type="pct"/>
            <w:noWrap/>
          </w:tcPr>
          <w:p w14:paraId="52381B20"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5,156</w:t>
            </w:r>
          </w:p>
        </w:tc>
      </w:tr>
      <w:tr w:rsidR="00AB23B3" w:rsidRPr="006739F8" w14:paraId="73F7DBF0"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0EA4968"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Artificial Intelligence in Medicine</w:t>
            </w:r>
          </w:p>
        </w:tc>
        <w:tc>
          <w:tcPr>
            <w:tcW w:w="1151" w:type="pct"/>
            <w:noWrap/>
          </w:tcPr>
          <w:p w14:paraId="270EFAF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04BF9E72"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5,326</w:t>
            </w:r>
          </w:p>
        </w:tc>
        <w:tc>
          <w:tcPr>
            <w:tcW w:w="1105" w:type="pct"/>
            <w:noWrap/>
          </w:tcPr>
          <w:p w14:paraId="462E296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10,652</w:t>
            </w:r>
          </w:p>
        </w:tc>
      </w:tr>
      <w:tr w:rsidR="00AB23B3" w:rsidRPr="006739F8" w14:paraId="7FF8113B"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06BD7FE0"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Bariátrica &amp; Metabólica Ibero-Americana</w:t>
            </w:r>
          </w:p>
        </w:tc>
        <w:tc>
          <w:tcPr>
            <w:tcW w:w="1151" w:type="pct"/>
            <w:noWrap/>
          </w:tcPr>
          <w:p w14:paraId="2EDF6741"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4B88E8E7"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5E5BB9E9"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295FE617"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6ABA12B8"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BJS (British Journal of Surgery)</w:t>
            </w:r>
          </w:p>
        </w:tc>
        <w:tc>
          <w:tcPr>
            <w:tcW w:w="1151" w:type="pct"/>
            <w:noWrap/>
          </w:tcPr>
          <w:p w14:paraId="7F6D1AA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17A42B2C"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6,939</w:t>
            </w:r>
          </w:p>
        </w:tc>
        <w:tc>
          <w:tcPr>
            <w:tcW w:w="1105" w:type="pct"/>
            <w:noWrap/>
          </w:tcPr>
          <w:p w14:paraId="1018FAF3"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13,878</w:t>
            </w:r>
          </w:p>
        </w:tc>
      </w:tr>
      <w:tr w:rsidR="00AB23B3" w:rsidRPr="006739F8" w14:paraId="19E4EFC1"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F0AC177"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British Journal of Surgery</w:t>
            </w:r>
          </w:p>
        </w:tc>
        <w:tc>
          <w:tcPr>
            <w:tcW w:w="1151" w:type="pct"/>
            <w:noWrap/>
          </w:tcPr>
          <w:p w14:paraId="3AACEC84"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16FA4837"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6,939</w:t>
            </w:r>
          </w:p>
        </w:tc>
        <w:tc>
          <w:tcPr>
            <w:tcW w:w="1105" w:type="pct"/>
            <w:noWrap/>
          </w:tcPr>
          <w:p w14:paraId="1AB12BAB"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6,939</w:t>
            </w:r>
          </w:p>
        </w:tc>
      </w:tr>
      <w:tr w:rsidR="00AB23B3" w:rsidRPr="006739F8" w14:paraId="648F6418"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7ECE6E2A"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Cancers</w:t>
            </w:r>
          </w:p>
        </w:tc>
        <w:tc>
          <w:tcPr>
            <w:tcW w:w="1151" w:type="pct"/>
            <w:noWrap/>
          </w:tcPr>
          <w:p w14:paraId="50654428"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57F498F5"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6,639</w:t>
            </w:r>
          </w:p>
        </w:tc>
        <w:tc>
          <w:tcPr>
            <w:tcW w:w="1105" w:type="pct"/>
            <w:noWrap/>
          </w:tcPr>
          <w:p w14:paraId="5D9CD47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6,639</w:t>
            </w:r>
          </w:p>
        </w:tc>
      </w:tr>
      <w:tr w:rsidR="00AB23B3" w:rsidRPr="006739F8" w14:paraId="1F60E753"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6BFFD385"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Cardiology</w:t>
            </w:r>
          </w:p>
        </w:tc>
        <w:tc>
          <w:tcPr>
            <w:tcW w:w="1151" w:type="pct"/>
            <w:noWrap/>
          </w:tcPr>
          <w:p w14:paraId="5062773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6C85954F"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1,869</w:t>
            </w:r>
          </w:p>
        </w:tc>
        <w:tc>
          <w:tcPr>
            <w:tcW w:w="1105" w:type="pct"/>
            <w:noWrap/>
          </w:tcPr>
          <w:p w14:paraId="5BBDE757"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1,869</w:t>
            </w:r>
          </w:p>
        </w:tc>
      </w:tr>
      <w:tr w:rsidR="00AB23B3" w:rsidRPr="006739F8" w14:paraId="29B1917C"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63971226"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Cell Tissue Bank</w:t>
            </w:r>
          </w:p>
        </w:tc>
        <w:tc>
          <w:tcPr>
            <w:tcW w:w="1151" w:type="pct"/>
            <w:noWrap/>
          </w:tcPr>
          <w:p w14:paraId="35A0221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5B485725"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01440647"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41D7B2C2"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1C2704A9"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Cells</w:t>
            </w:r>
          </w:p>
        </w:tc>
        <w:tc>
          <w:tcPr>
            <w:tcW w:w="1151" w:type="pct"/>
            <w:noWrap/>
          </w:tcPr>
          <w:p w14:paraId="1FEA98BB"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05F20B27"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6,6</w:t>
            </w:r>
          </w:p>
        </w:tc>
        <w:tc>
          <w:tcPr>
            <w:tcW w:w="1105" w:type="pct"/>
            <w:noWrap/>
          </w:tcPr>
          <w:p w14:paraId="31A27E6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6,6</w:t>
            </w:r>
          </w:p>
        </w:tc>
      </w:tr>
      <w:tr w:rsidR="00AB23B3" w:rsidRPr="006739F8" w14:paraId="3BADA0F3"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0AF1984E"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CEN Case Reports</w:t>
            </w:r>
          </w:p>
        </w:tc>
        <w:tc>
          <w:tcPr>
            <w:tcW w:w="1151" w:type="pct"/>
            <w:noWrap/>
          </w:tcPr>
          <w:p w14:paraId="716C9FA1"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6F34E5A3"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5B5A8BA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601D0CFC"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0F046518"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Childs Nervous System</w:t>
            </w:r>
          </w:p>
        </w:tc>
        <w:tc>
          <w:tcPr>
            <w:tcW w:w="1151" w:type="pct"/>
            <w:noWrap/>
          </w:tcPr>
          <w:p w14:paraId="36A702E4"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4026AF02"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1,475</w:t>
            </w:r>
          </w:p>
        </w:tc>
        <w:tc>
          <w:tcPr>
            <w:tcW w:w="1105" w:type="pct"/>
            <w:noWrap/>
          </w:tcPr>
          <w:p w14:paraId="2714B2D3"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2,95</w:t>
            </w:r>
          </w:p>
        </w:tc>
      </w:tr>
      <w:tr w:rsidR="00AB23B3" w:rsidRPr="006739F8" w14:paraId="02A86982"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5881290"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Cirugía Española</w:t>
            </w:r>
          </w:p>
        </w:tc>
        <w:tc>
          <w:tcPr>
            <w:tcW w:w="1151" w:type="pct"/>
            <w:noWrap/>
          </w:tcPr>
          <w:p w14:paraId="603CF12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8</w:t>
            </w:r>
          </w:p>
        </w:tc>
        <w:tc>
          <w:tcPr>
            <w:cnfStyle w:val="000001000000" w:firstRow="0" w:lastRow="0" w:firstColumn="0" w:lastColumn="0" w:oddVBand="0" w:evenVBand="1" w:oddHBand="0" w:evenHBand="0" w:firstRowFirstColumn="0" w:firstRowLastColumn="0" w:lastRowFirstColumn="0" w:lastRowLastColumn="0"/>
            <w:tcW w:w="920" w:type="pct"/>
            <w:noWrap/>
          </w:tcPr>
          <w:p w14:paraId="1CFD6DDF"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1,653</w:t>
            </w:r>
          </w:p>
        </w:tc>
        <w:tc>
          <w:tcPr>
            <w:tcW w:w="1105" w:type="pct"/>
            <w:noWrap/>
          </w:tcPr>
          <w:p w14:paraId="416CB6AA"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13,224</w:t>
            </w:r>
          </w:p>
        </w:tc>
      </w:tr>
      <w:tr w:rsidR="00AB23B3" w:rsidRPr="006739F8" w14:paraId="49044C93"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11E45A39"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Cirugía Plástica Ibero-Latinoamericana</w:t>
            </w:r>
          </w:p>
        </w:tc>
        <w:tc>
          <w:tcPr>
            <w:tcW w:w="1151" w:type="pct"/>
            <w:noWrap/>
          </w:tcPr>
          <w:p w14:paraId="006606D1"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65203CB1"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20C5380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703B1E5B"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4FA74ED"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Clínica e Investigación en Arteriosclerosis</w:t>
            </w:r>
          </w:p>
        </w:tc>
        <w:tc>
          <w:tcPr>
            <w:tcW w:w="1151" w:type="pct"/>
            <w:noWrap/>
          </w:tcPr>
          <w:p w14:paraId="5764738D"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43B1BEB1"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14ED574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2BF2F362"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7086CCA"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Clinical Interventions in Aging</w:t>
            </w:r>
          </w:p>
        </w:tc>
        <w:tc>
          <w:tcPr>
            <w:tcW w:w="1151" w:type="pct"/>
            <w:noWrap/>
          </w:tcPr>
          <w:p w14:paraId="0942523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50597AE6"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4,458</w:t>
            </w:r>
          </w:p>
        </w:tc>
        <w:tc>
          <w:tcPr>
            <w:tcW w:w="1105" w:type="pct"/>
            <w:noWrap/>
          </w:tcPr>
          <w:p w14:paraId="13CC9EC0"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4,458</w:t>
            </w:r>
          </w:p>
        </w:tc>
      </w:tr>
      <w:tr w:rsidR="00AB23B3" w:rsidRPr="006739F8" w14:paraId="70038388"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26FC2F5"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Clinical Journal of the American Society of Nephrology</w:t>
            </w:r>
          </w:p>
        </w:tc>
        <w:tc>
          <w:tcPr>
            <w:tcW w:w="1151" w:type="pct"/>
            <w:noWrap/>
          </w:tcPr>
          <w:p w14:paraId="3496E801"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1C4F2E48"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8,237</w:t>
            </w:r>
          </w:p>
        </w:tc>
        <w:tc>
          <w:tcPr>
            <w:tcW w:w="1105" w:type="pct"/>
            <w:noWrap/>
          </w:tcPr>
          <w:p w14:paraId="24AF3150"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8,237</w:t>
            </w:r>
          </w:p>
        </w:tc>
      </w:tr>
      <w:tr w:rsidR="00AB23B3" w:rsidRPr="006739F8" w14:paraId="25220EAF"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1D9DE75"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Clinical Lymphoma, Myeloma and Leukemia</w:t>
            </w:r>
          </w:p>
        </w:tc>
        <w:tc>
          <w:tcPr>
            <w:tcW w:w="1151" w:type="pct"/>
            <w:noWrap/>
          </w:tcPr>
          <w:p w14:paraId="2E3817A1"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38EF4F42"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4FC073AA"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3EF17987"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69A25D2"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Clinical Microbiology and Infection</w:t>
            </w:r>
          </w:p>
        </w:tc>
        <w:tc>
          <w:tcPr>
            <w:tcW w:w="1151" w:type="pct"/>
            <w:noWrap/>
          </w:tcPr>
          <w:p w14:paraId="02A99F64"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40547859"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8,067</w:t>
            </w:r>
          </w:p>
        </w:tc>
        <w:tc>
          <w:tcPr>
            <w:tcW w:w="1105" w:type="pct"/>
            <w:noWrap/>
          </w:tcPr>
          <w:p w14:paraId="0399D0F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8,067</w:t>
            </w:r>
          </w:p>
        </w:tc>
      </w:tr>
      <w:tr w:rsidR="00AB23B3" w:rsidRPr="006739F8" w14:paraId="1A7562E5"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0D010ED"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Clinical Research in Cardiology</w:t>
            </w:r>
          </w:p>
        </w:tc>
        <w:tc>
          <w:tcPr>
            <w:tcW w:w="1151" w:type="pct"/>
            <w:noWrap/>
          </w:tcPr>
          <w:p w14:paraId="5926289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27F10B0B"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5,46</w:t>
            </w:r>
          </w:p>
        </w:tc>
        <w:tc>
          <w:tcPr>
            <w:tcW w:w="1105" w:type="pct"/>
            <w:noWrap/>
          </w:tcPr>
          <w:p w14:paraId="65417013"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5,46</w:t>
            </w:r>
          </w:p>
        </w:tc>
      </w:tr>
      <w:tr w:rsidR="00AB23B3" w:rsidRPr="006739F8" w14:paraId="7C7C6CB6"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45FA470"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lastRenderedPageBreak/>
              <w:t>Clinical Rheumatology</w:t>
            </w:r>
          </w:p>
        </w:tc>
        <w:tc>
          <w:tcPr>
            <w:tcW w:w="1151" w:type="pct"/>
            <w:noWrap/>
          </w:tcPr>
          <w:p w14:paraId="04342DD7"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60CF39B7"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2,98</w:t>
            </w:r>
          </w:p>
        </w:tc>
        <w:tc>
          <w:tcPr>
            <w:tcW w:w="1105" w:type="pct"/>
            <w:noWrap/>
          </w:tcPr>
          <w:p w14:paraId="08E60C8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2,98</w:t>
            </w:r>
          </w:p>
        </w:tc>
      </w:tr>
      <w:tr w:rsidR="00AB23B3" w:rsidRPr="006739F8" w14:paraId="680626FB"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C638D1C"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ClinicoEconomics and Outcomes Research</w:t>
            </w:r>
          </w:p>
        </w:tc>
        <w:tc>
          <w:tcPr>
            <w:tcW w:w="1151" w:type="pct"/>
            <w:noWrap/>
          </w:tcPr>
          <w:p w14:paraId="222942EA"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23F8D963"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1CB85E4B"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6D1B90F8"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F124CD1"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Club bibliográfico SERAM</w:t>
            </w:r>
          </w:p>
        </w:tc>
        <w:tc>
          <w:tcPr>
            <w:tcW w:w="1151" w:type="pct"/>
            <w:noWrap/>
          </w:tcPr>
          <w:p w14:paraId="0C19BB68"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7</w:t>
            </w:r>
          </w:p>
        </w:tc>
        <w:tc>
          <w:tcPr>
            <w:cnfStyle w:val="000001000000" w:firstRow="0" w:lastRow="0" w:firstColumn="0" w:lastColumn="0" w:oddVBand="0" w:evenVBand="1" w:oddHBand="0" w:evenHBand="0" w:firstRowFirstColumn="0" w:firstRowLastColumn="0" w:lastRowFirstColumn="0" w:lastRowLastColumn="0"/>
            <w:tcW w:w="920" w:type="pct"/>
            <w:noWrap/>
          </w:tcPr>
          <w:p w14:paraId="52373137"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2A67D9C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4CAB4A87"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59571D4"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CNS DRUGS</w:t>
            </w:r>
          </w:p>
        </w:tc>
        <w:tc>
          <w:tcPr>
            <w:tcW w:w="1151" w:type="pct"/>
            <w:noWrap/>
          </w:tcPr>
          <w:p w14:paraId="613CB60B"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7120B0A4"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5,749</w:t>
            </w:r>
          </w:p>
        </w:tc>
        <w:tc>
          <w:tcPr>
            <w:tcW w:w="1105" w:type="pct"/>
            <w:noWrap/>
          </w:tcPr>
          <w:p w14:paraId="0E256BF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5,749</w:t>
            </w:r>
          </w:p>
        </w:tc>
      </w:tr>
      <w:tr w:rsidR="00AB23B3" w:rsidRPr="006739F8" w14:paraId="4416F891"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6257038B"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Critical Care</w:t>
            </w:r>
          </w:p>
        </w:tc>
        <w:tc>
          <w:tcPr>
            <w:tcW w:w="1151" w:type="pct"/>
            <w:noWrap/>
          </w:tcPr>
          <w:p w14:paraId="3F2FD7EB"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297B25D8"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9,097</w:t>
            </w:r>
          </w:p>
        </w:tc>
        <w:tc>
          <w:tcPr>
            <w:tcW w:w="1105" w:type="pct"/>
            <w:noWrap/>
          </w:tcPr>
          <w:p w14:paraId="74679047"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18,194</w:t>
            </w:r>
          </w:p>
        </w:tc>
      </w:tr>
      <w:tr w:rsidR="00AB23B3" w:rsidRPr="006739F8" w14:paraId="187B0D60"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04AA76C"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Cytometry Part B: Clinical Cytometry</w:t>
            </w:r>
          </w:p>
        </w:tc>
        <w:tc>
          <w:tcPr>
            <w:tcW w:w="1151" w:type="pct"/>
            <w:noWrap/>
          </w:tcPr>
          <w:p w14:paraId="0B059E6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719B53F2"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3,058</w:t>
            </w:r>
          </w:p>
        </w:tc>
        <w:tc>
          <w:tcPr>
            <w:tcW w:w="1105" w:type="pct"/>
            <w:noWrap/>
          </w:tcPr>
          <w:p w14:paraId="6EF06C63"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6,116</w:t>
            </w:r>
          </w:p>
        </w:tc>
      </w:tr>
      <w:tr w:rsidR="00AB23B3" w:rsidRPr="006739F8" w14:paraId="19ED782C"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3BCD5A5"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Diseases of the Colon &amp; Rectum</w:t>
            </w:r>
          </w:p>
        </w:tc>
        <w:tc>
          <w:tcPr>
            <w:tcW w:w="1151" w:type="pct"/>
            <w:noWrap/>
          </w:tcPr>
          <w:p w14:paraId="3E5CF681"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0F698B5B"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4,585</w:t>
            </w:r>
          </w:p>
        </w:tc>
        <w:tc>
          <w:tcPr>
            <w:tcW w:w="1105" w:type="pct"/>
            <w:noWrap/>
          </w:tcPr>
          <w:p w14:paraId="5F13E964"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4,585</w:t>
            </w:r>
          </w:p>
        </w:tc>
      </w:tr>
      <w:tr w:rsidR="00AB23B3" w:rsidRPr="006739F8" w14:paraId="16EA1B8F"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627F777"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Drugs in Context</w:t>
            </w:r>
          </w:p>
        </w:tc>
        <w:tc>
          <w:tcPr>
            <w:tcW w:w="1151" w:type="pct"/>
            <w:noWrap/>
          </w:tcPr>
          <w:p w14:paraId="064D7503"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648EB354"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5182830B"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2976C3B1"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E2FF945"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Ear and Hearing</w:t>
            </w:r>
          </w:p>
        </w:tc>
        <w:tc>
          <w:tcPr>
            <w:tcW w:w="1151" w:type="pct"/>
            <w:noWrap/>
          </w:tcPr>
          <w:p w14:paraId="017A8803"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54C09A8E"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3,57</w:t>
            </w:r>
          </w:p>
        </w:tc>
        <w:tc>
          <w:tcPr>
            <w:tcW w:w="1105" w:type="pct"/>
            <w:noWrap/>
          </w:tcPr>
          <w:p w14:paraId="7BF60DA7"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7,14</w:t>
            </w:r>
          </w:p>
        </w:tc>
      </w:tr>
      <w:tr w:rsidR="00AB23B3" w:rsidRPr="006739F8" w14:paraId="77665D6B"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C3E393D"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Emergencias</w:t>
            </w:r>
          </w:p>
        </w:tc>
        <w:tc>
          <w:tcPr>
            <w:tcW w:w="1151" w:type="pct"/>
            <w:noWrap/>
          </w:tcPr>
          <w:p w14:paraId="0A26AE2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08F30115"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3,881</w:t>
            </w:r>
          </w:p>
        </w:tc>
        <w:tc>
          <w:tcPr>
            <w:tcW w:w="1105" w:type="pct"/>
            <w:noWrap/>
          </w:tcPr>
          <w:p w14:paraId="6D7D34FA"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3,881</w:t>
            </w:r>
          </w:p>
        </w:tc>
      </w:tr>
      <w:tr w:rsidR="00AB23B3" w:rsidRPr="006739F8" w14:paraId="0CC5E5E2"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D1AC2CA"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Endocrine</w:t>
            </w:r>
          </w:p>
        </w:tc>
        <w:tc>
          <w:tcPr>
            <w:tcW w:w="1151" w:type="pct"/>
            <w:noWrap/>
          </w:tcPr>
          <w:p w14:paraId="76AF8F07"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480F02F8"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3,633</w:t>
            </w:r>
          </w:p>
        </w:tc>
        <w:tc>
          <w:tcPr>
            <w:tcW w:w="1105" w:type="pct"/>
            <w:noWrap/>
          </w:tcPr>
          <w:p w14:paraId="02F1AEA7"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3,633</w:t>
            </w:r>
          </w:p>
        </w:tc>
      </w:tr>
      <w:tr w:rsidR="00AB23B3" w:rsidRPr="006739F8" w14:paraId="1E478679"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1F10BED6"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Endocrinología y Nutrición</w:t>
            </w:r>
          </w:p>
        </w:tc>
        <w:tc>
          <w:tcPr>
            <w:tcW w:w="1151" w:type="pct"/>
            <w:noWrap/>
          </w:tcPr>
          <w:p w14:paraId="6075D6E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23C204DE"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1,649</w:t>
            </w:r>
          </w:p>
        </w:tc>
        <w:tc>
          <w:tcPr>
            <w:tcW w:w="1105" w:type="pct"/>
            <w:noWrap/>
          </w:tcPr>
          <w:p w14:paraId="6541899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1,649</w:t>
            </w:r>
          </w:p>
        </w:tc>
      </w:tr>
      <w:tr w:rsidR="00AB23B3" w:rsidRPr="006739F8" w14:paraId="568B9412"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8FEA108"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Endocrinología, Diabetes y Nutrición</w:t>
            </w:r>
          </w:p>
        </w:tc>
        <w:tc>
          <w:tcPr>
            <w:tcW w:w="1151" w:type="pct"/>
            <w:noWrap/>
          </w:tcPr>
          <w:p w14:paraId="1B7477EA"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5E2914D6"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691144D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6497E9A9"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3BC62CF"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Enfermedades Infecciosas y Microbiología Clínica</w:t>
            </w:r>
          </w:p>
        </w:tc>
        <w:tc>
          <w:tcPr>
            <w:tcW w:w="1151" w:type="pct"/>
            <w:noWrap/>
          </w:tcPr>
          <w:p w14:paraId="2D278B19"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6</w:t>
            </w:r>
          </w:p>
        </w:tc>
        <w:tc>
          <w:tcPr>
            <w:cnfStyle w:val="000001000000" w:firstRow="0" w:lastRow="0" w:firstColumn="0" w:lastColumn="0" w:oddVBand="0" w:evenVBand="1" w:oddHBand="0" w:evenHBand="0" w:firstRowFirstColumn="0" w:firstRowLastColumn="0" w:lastRowFirstColumn="0" w:lastRowLastColumn="0"/>
            <w:tcW w:w="920" w:type="pct"/>
            <w:noWrap/>
          </w:tcPr>
          <w:p w14:paraId="61100723"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1,731</w:t>
            </w:r>
          </w:p>
        </w:tc>
        <w:tc>
          <w:tcPr>
            <w:tcW w:w="1105" w:type="pct"/>
            <w:noWrap/>
          </w:tcPr>
          <w:p w14:paraId="3EEEA760"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10,386</w:t>
            </w:r>
          </w:p>
        </w:tc>
      </w:tr>
      <w:tr w:rsidR="00AB23B3" w:rsidRPr="006739F8" w14:paraId="5BECA8FD"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2EBE5CA"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Enfermeria Intensiva</w:t>
            </w:r>
          </w:p>
        </w:tc>
        <w:tc>
          <w:tcPr>
            <w:tcW w:w="1151" w:type="pct"/>
            <w:noWrap/>
          </w:tcPr>
          <w:p w14:paraId="1EDB57B8"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8</w:t>
            </w:r>
          </w:p>
        </w:tc>
        <w:tc>
          <w:tcPr>
            <w:cnfStyle w:val="000001000000" w:firstRow="0" w:lastRow="0" w:firstColumn="0" w:lastColumn="0" w:oddVBand="0" w:evenVBand="1" w:oddHBand="0" w:evenHBand="0" w:firstRowFirstColumn="0" w:firstRowLastColumn="0" w:lastRowFirstColumn="0" w:lastRowLastColumn="0"/>
            <w:tcW w:w="920" w:type="pct"/>
            <w:noWrap/>
          </w:tcPr>
          <w:p w14:paraId="5FC0DF72"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0548FBB3"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30C3140E"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11BDD22"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Europace</w:t>
            </w:r>
          </w:p>
        </w:tc>
        <w:tc>
          <w:tcPr>
            <w:tcW w:w="1151" w:type="pct"/>
            <w:noWrap/>
          </w:tcPr>
          <w:p w14:paraId="44FF386B"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0E243D43"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5,214</w:t>
            </w:r>
          </w:p>
        </w:tc>
        <w:tc>
          <w:tcPr>
            <w:tcW w:w="1105" w:type="pct"/>
            <w:noWrap/>
          </w:tcPr>
          <w:p w14:paraId="1F4EE56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5,214</w:t>
            </w:r>
          </w:p>
        </w:tc>
      </w:tr>
      <w:tr w:rsidR="00AB23B3" w:rsidRPr="006739F8" w14:paraId="2A1C1FB9"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6E5380C"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European Heart Journal</w:t>
            </w:r>
          </w:p>
        </w:tc>
        <w:tc>
          <w:tcPr>
            <w:tcW w:w="1151" w:type="pct"/>
            <w:noWrap/>
          </w:tcPr>
          <w:p w14:paraId="62A411D4"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7</w:t>
            </w:r>
          </w:p>
        </w:tc>
        <w:tc>
          <w:tcPr>
            <w:cnfStyle w:val="000001000000" w:firstRow="0" w:lastRow="0" w:firstColumn="0" w:lastColumn="0" w:oddVBand="0" w:evenVBand="1" w:oddHBand="0" w:evenHBand="0" w:firstRowFirstColumn="0" w:firstRowLastColumn="0" w:lastRowFirstColumn="0" w:lastRowLastColumn="0"/>
            <w:tcW w:w="920" w:type="pct"/>
            <w:noWrap/>
          </w:tcPr>
          <w:p w14:paraId="4B4CDA51"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29,983</w:t>
            </w:r>
          </w:p>
        </w:tc>
        <w:tc>
          <w:tcPr>
            <w:tcW w:w="1105" w:type="pct"/>
            <w:noWrap/>
          </w:tcPr>
          <w:p w14:paraId="5E60294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209,881</w:t>
            </w:r>
          </w:p>
        </w:tc>
      </w:tr>
      <w:tr w:rsidR="00AB23B3" w:rsidRPr="006739F8" w14:paraId="5179B966"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13F9C604"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European Heart Journal Supplements</w:t>
            </w:r>
          </w:p>
        </w:tc>
        <w:tc>
          <w:tcPr>
            <w:tcW w:w="1151" w:type="pct"/>
            <w:noWrap/>
          </w:tcPr>
          <w:p w14:paraId="702E37B4"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381BF3B2"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1,803</w:t>
            </w:r>
          </w:p>
        </w:tc>
        <w:tc>
          <w:tcPr>
            <w:tcW w:w="1105" w:type="pct"/>
            <w:noWrap/>
          </w:tcPr>
          <w:p w14:paraId="2360BE8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1,803</w:t>
            </w:r>
          </w:p>
        </w:tc>
      </w:tr>
      <w:tr w:rsidR="00AB23B3" w:rsidRPr="006739F8" w14:paraId="2F0ED66B"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5CA6A07"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European Journal of Clinical Microbiology &amp; Infectious Diseases</w:t>
            </w:r>
          </w:p>
        </w:tc>
        <w:tc>
          <w:tcPr>
            <w:tcW w:w="1151" w:type="pct"/>
            <w:noWrap/>
          </w:tcPr>
          <w:p w14:paraId="01525E9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5002BA37"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3,267</w:t>
            </w:r>
          </w:p>
        </w:tc>
        <w:tc>
          <w:tcPr>
            <w:tcW w:w="1105" w:type="pct"/>
            <w:noWrap/>
          </w:tcPr>
          <w:p w14:paraId="13AEAC2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6,534</w:t>
            </w:r>
          </w:p>
        </w:tc>
      </w:tr>
      <w:tr w:rsidR="00AB23B3" w:rsidRPr="006739F8" w14:paraId="40977F3A"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67448B94"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European Journal of Clinical Pharmacology</w:t>
            </w:r>
          </w:p>
        </w:tc>
        <w:tc>
          <w:tcPr>
            <w:tcW w:w="1151" w:type="pct"/>
            <w:noWrap/>
          </w:tcPr>
          <w:p w14:paraId="4BAB9C4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1196749C"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2,953</w:t>
            </w:r>
          </w:p>
        </w:tc>
        <w:tc>
          <w:tcPr>
            <w:tcW w:w="1105" w:type="pct"/>
            <w:noWrap/>
          </w:tcPr>
          <w:p w14:paraId="540435F9"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2,953</w:t>
            </w:r>
          </w:p>
        </w:tc>
      </w:tr>
      <w:tr w:rsidR="00AB23B3" w:rsidRPr="006739F8" w14:paraId="50455F38"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0EF8B1E2"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European Journal of Clinical Pharmacy</w:t>
            </w:r>
          </w:p>
        </w:tc>
        <w:tc>
          <w:tcPr>
            <w:tcW w:w="1151" w:type="pct"/>
            <w:noWrap/>
          </w:tcPr>
          <w:p w14:paraId="75CCEE7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51E50A05" w14:textId="77777777" w:rsidR="00AB23B3" w:rsidRPr="00631AD2" w:rsidRDefault="00AB23B3" w:rsidP="00EB1A41">
            <w:pPr>
              <w:jc w:val="right"/>
              <w:rPr>
                <w:color w:val="808080" w:themeColor="background1" w:themeShade="80"/>
                <w:szCs w:val="16"/>
              </w:rPr>
            </w:pPr>
          </w:p>
        </w:tc>
        <w:tc>
          <w:tcPr>
            <w:tcW w:w="1105" w:type="pct"/>
            <w:noWrap/>
          </w:tcPr>
          <w:p w14:paraId="5ABE440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503B6CF3"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1062BF8A"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European Journal of Hospital Pharmacy</w:t>
            </w:r>
          </w:p>
        </w:tc>
        <w:tc>
          <w:tcPr>
            <w:tcW w:w="1151" w:type="pct"/>
            <w:noWrap/>
          </w:tcPr>
          <w:p w14:paraId="375ABC98"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2F01D42F"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1,652</w:t>
            </w:r>
          </w:p>
        </w:tc>
        <w:tc>
          <w:tcPr>
            <w:tcW w:w="1105" w:type="pct"/>
            <w:noWrap/>
          </w:tcPr>
          <w:p w14:paraId="7435D50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1,652</w:t>
            </w:r>
          </w:p>
        </w:tc>
      </w:tr>
      <w:tr w:rsidR="00AB23B3" w:rsidRPr="006739F8" w14:paraId="6A0CD588"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12CF91A7"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European Journal of Hospital Pharmacy-Science and Practice</w:t>
            </w:r>
          </w:p>
        </w:tc>
        <w:tc>
          <w:tcPr>
            <w:tcW w:w="1151" w:type="pct"/>
            <w:noWrap/>
          </w:tcPr>
          <w:p w14:paraId="4013724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451514D8"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0,892</w:t>
            </w:r>
          </w:p>
        </w:tc>
        <w:tc>
          <w:tcPr>
            <w:tcW w:w="1105" w:type="pct"/>
            <w:noWrap/>
          </w:tcPr>
          <w:p w14:paraId="54CD7BA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1,784</w:t>
            </w:r>
          </w:p>
        </w:tc>
      </w:tr>
      <w:tr w:rsidR="00AB23B3" w:rsidRPr="006739F8" w14:paraId="1E349A93"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0968C0E4"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lastRenderedPageBreak/>
              <w:t>European Journal of Nuclear Medicine and Molecular Imaging</w:t>
            </w:r>
          </w:p>
        </w:tc>
        <w:tc>
          <w:tcPr>
            <w:tcW w:w="1151" w:type="pct"/>
            <w:noWrap/>
          </w:tcPr>
          <w:p w14:paraId="12BC8F5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66D301DF"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9,236</w:t>
            </w:r>
          </w:p>
        </w:tc>
        <w:tc>
          <w:tcPr>
            <w:tcW w:w="1105" w:type="pct"/>
            <w:noWrap/>
          </w:tcPr>
          <w:p w14:paraId="47FBB3F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9,236</w:t>
            </w:r>
          </w:p>
        </w:tc>
      </w:tr>
      <w:tr w:rsidR="00AB23B3" w:rsidRPr="006739F8" w14:paraId="4EC69BEA"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631AAC94"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European Journal of Ophthalmology</w:t>
            </w:r>
          </w:p>
        </w:tc>
        <w:tc>
          <w:tcPr>
            <w:tcW w:w="1151" w:type="pct"/>
            <w:noWrap/>
          </w:tcPr>
          <w:p w14:paraId="115B85E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7F2DBEF8"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2,597</w:t>
            </w:r>
          </w:p>
        </w:tc>
        <w:tc>
          <w:tcPr>
            <w:tcW w:w="1105" w:type="pct"/>
            <w:noWrap/>
          </w:tcPr>
          <w:p w14:paraId="19042330"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2,597</w:t>
            </w:r>
          </w:p>
        </w:tc>
      </w:tr>
      <w:tr w:rsidR="00AB23B3" w:rsidRPr="006739F8" w14:paraId="08C624A4"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45831AE"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European Journal of Pharmacology</w:t>
            </w:r>
          </w:p>
        </w:tc>
        <w:tc>
          <w:tcPr>
            <w:tcW w:w="1151" w:type="pct"/>
            <w:noWrap/>
          </w:tcPr>
          <w:p w14:paraId="3676B99A"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03BB172D"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4,432</w:t>
            </w:r>
          </w:p>
        </w:tc>
        <w:tc>
          <w:tcPr>
            <w:tcW w:w="1105" w:type="pct"/>
            <w:noWrap/>
          </w:tcPr>
          <w:p w14:paraId="3B74BEBD"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4,432</w:t>
            </w:r>
          </w:p>
        </w:tc>
      </w:tr>
      <w:tr w:rsidR="00AB23B3" w:rsidRPr="006739F8" w14:paraId="0B085BD1"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4786219"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European Journal of Radiology</w:t>
            </w:r>
          </w:p>
        </w:tc>
        <w:tc>
          <w:tcPr>
            <w:tcW w:w="1151" w:type="pct"/>
            <w:noWrap/>
          </w:tcPr>
          <w:p w14:paraId="09582D9B"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16DA4297"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3,528</w:t>
            </w:r>
          </w:p>
        </w:tc>
        <w:tc>
          <w:tcPr>
            <w:tcW w:w="1105" w:type="pct"/>
            <w:noWrap/>
          </w:tcPr>
          <w:p w14:paraId="4E3965E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3,528</w:t>
            </w:r>
          </w:p>
        </w:tc>
      </w:tr>
      <w:tr w:rsidR="00AB23B3" w:rsidRPr="006739F8" w14:paraId="3FC22F33"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AB71A2B"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European Respiratory Journal</w:t>
            </w:r>
          </w:p>
        </w:tc>
        <w:tc>
          <w:tcPr>
            <w:tcW w:w="1151" w:type="pct"/>
            <w:noWrap/>
          </w:tcPr>
          <w:p w14:paraId="3D73DB2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4</w:t>
            </w:r>
          </w:p>
        </w:tc>
        <w:tc>
          <w:tcPr>
            <w:cnfStyle w:val="000001000000" w:firstRow="0" w:lastRow="0" w:firstColumn="0" w:lastColumn="0" w:oddVBand="0" w:evenVBand="1" w:oddHBand="0" w:evenHBand="0" w:firstRowFirstColumn="0" w:firstRowLastColumn="0" w:lastRowFirstColumn="0" w:lastRowLastColumn="0"/>
            <w:tcW w:w="920" w:type="pct"/>
            <w:noWrap/>
          </w:tcPr>
          <w:p w14:paraId="20AA7654"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16,671</w:t>
            </w:r>
          </w:p>
        </w:tc>
        <w:tc>
          <w:tcPr>
            <w:tcW w:w="1105" w:type="pct"/>
            <w:noWrap/>
          </w:tcPr>
          <w:p w14:paraId="468A393A"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66,684</w:t>
            </w:r>
          </w:p>
        </w:tc>
      </w:tr>
      <w:tr w:rsidR="00AB23B3" w:rsidRPr="006739F8" w14:paraId="136CD373"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17999C29"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Eurorad. Case report</w:t>
            </w:r>
          </w:p>
        </w:tc>
        <w:tc>
          <w:tcPr>
            <w:tcW w:w="1151" w:type="pct"/>
            <w:noWrap/>
          </w:tcPr>
          <w:p w14:paraId="7B08823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1077A5F0"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59259FB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3CAEC40F"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0F89D72"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Experimental Gerontology</w:t>
            </w:r>
          </w:p>
        </w:tc>
        <w:tc>
          <w:tcPr>
            <w:tcW w:w="1151" w:type="pct"/>
            <w:noWrap/>
          </w:tcPr>
          <w:p w14:paraId="6CBD00D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w:t>
            </w:r>
          </w:p>
        </w:tc>
        <w:tc>
          <w:tcPr>
            <w:cnfStyle w:val="000001000000" w:firstRow="0" w:lastRow="0" w:firstColumn="0" w:lastColumn="0" w:oddVBand="0" w:evenVBand="1" w:oddHBand="0" w:evenHBand="0" w:firstRowFirstColumn="0" w:firstRowLastColumn="0" w:lastRowFirstColumn="0" w:lastRowLastColumn="0"/>
            <w:tcW w:w="920" w:type="pct"/>
            <w:noWrap/>
          </w:tcPr>
          <w:p w14:paraId="29D7386A"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4,032</w:t>
            </w:r>
          </w:p>
        </w:tc>
        <w:tc>
          <w:tcPr>
            <w:tcW w:w="1105" w:type="pct"/>
            <w:noWrap/>
          </w:tcPr>
          <w:p w14:paraId="409C0669"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12,096</w:t>
            </w:r>
          </w:p>
        </w:tc>
      </w:tr>
      <w:tr w:rsidR="00AB23B3" w:rsidRPr="006739F8" w14:paraId="5CC2B835"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17A44C18"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Farmacia Hospitalaria</w:t>
            </w:r>
          </w:p>
        </w:tc>
        <w:tc>
          <w:tcPr>
            <w:tcW w:w="1151" w:type="pct"/>
            <w:noWrap/>
          </w:tcPr>
          <w:p w14:paraId="1507E3A0"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4</w:t>
            </w:r>
          </w:p>
        </w:tc>
        <w:tc>
          <w:tcPr>
            <w:cnfStyle w:val="000001000000" w:firstRow="0" w:lastRow="0" w:firstColumn="0" w:lastColumn="0" w:oddVBand="0" w:evenVBand="1" w:oddHBand="0" w:evenHBand="0" w:firstRowFirstColumn="0" w:firstRowLastColumn="0" w:lastRowFirstColumn="0" w:lastRowLastColumn="0"/>
            <w:tcW w:w="920" w:type="pct"/>
            <w:noWrap/>
          </w:tcPr>
          <w:p w14:paraId="6AB43FB9"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1FFD8AC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4D2D3A34"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521AC03"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Free Radical Biology and Medicine</w:t>
            </w:r>
          </w:p>
        </w:tc>
        <w:tc>
          <w:tcPr>
            <w:tcW w:w="1151" w:type="pct"/>
            <w:noWrap/>
          </w:tcPr>
          <w:p w14:paraId="67D0B200"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4C498BB5"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7,376</w:t>
            </w:r>
          </w:p>
        </w:tc>
        <w:tc>
          <w:tcPr>
            <w:tcW w:w="1105" w:type="pct"/>
            <w:noWrap/>
          </w:tcPr>
          <w:p w14:paraId="3C817333"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14,752</w:t>
            </w:r>
          </w:p>
        </w:tc>
      </w:tr>
      <w:tr w:rsidR="00AB23B3" w:rsidRPr="006739F8" w14:paraId="6F9543F7"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B1EAC17"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Frontiers in Endocrinology</w:t>
            </w:r>
          </w:p>
        </w:tc>
        <w:tc>
          <w:tcPr>
            <w:tcW w:w="1151" w:type="pct"/>
            <w:noWrap/>
          </w:tcPr>
          <w:p w14:paraId="42BCC7F8"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5F505839"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5,555</w:t>
            </w:r>
          </w:p>
        </w:tc>
        <w:tc>
          <w:tcPr>
            <w:tcW w:w="1105" w:type="pct"/>
            <w:noWrap/>
          </w:tcPr>
          <w:p w14:paraId="2855687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11,11</w:t>
            </w:r>
          </w:p>
        </w:tc>
      </w:tr>
      <w:tr w:rsidR="00AB23B3" w:rsidRPr="006739F8" w14:paraId="0DFA2A8E"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C5D5769"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Frontiers in Medicine</w:t>
            </w:r>
          </w:p>
        </w:tc>
        <w:tc>
          <w:tcPr>
            <w:tcW w:w="1151" w:type="pct"/>
            <w:noWrap/>
          </w:tcPr>
          <w:p w14:paraId="33EF3A93"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7BA6F4A9"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5,091</w:t>
            </w:r>
          </w:p>
        </w:tc>
        <w:tc>
          <w:tcPr>
            <w:tcW w:w="1105" w:type="pct"/>
            <w:noWrap/>
          </w:tcPr>
          <w:p w14:paraId="4F0500BD"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5,091</w:t>
            </w:r>
          </w:p>
        </w:tc>
      </w:tr>
      <w:tr w:rsidR="00AB23B3" w:rsidRPr="006739F8" w14:paraId="6B4272F0"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13F3F89"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Frontiers in Neurology</w:t>
            </w:r>
          </w:p>
        </w:tc>
        <w:tc>
          <w:tcPr>
            <w:tcW w:w="1151" w:type="pct"/>
            <w:noWrap/>
          </w:tcPr>
          <w:p w14:paraId="02753C38"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6693F4D4"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4,003</w:t>
            </w:r>
          </w:p>
        </w:tc>
        <w:tc>
          <w:tcPr>
            <w:tcW w:w="1105" w:type="pct"/>
            <w:noWrap/>
          </w:tcPr>
          <w:p w14:paraId="5524439B"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8,006</w:t>
            </w:r>
          </w:p>
        </w:tc>
      </w:tr>
      <w:tr w:rsidR="00AB23B3" w:rsidRPr="006739F8" w14:paraId="48C747C0"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6F405506"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Frontiers in Pharmacology</w:t>
            </w:r>
          </w:p>
        </w:tc>
        <w:tc>
          <w:tcPr>
            <w:tcW w:w="1151" w:type="pct"/>
            <w:noWrap/>
          </w:tcPr>
          <w:p w14:paraId="120AC07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4187583F"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5,81</w:t>
            </w:r>
          </w:p>
        </w:tc>
        <w:tc>
          <w:tcPr>
            <w:tcW w:w="1105" w:type="pct"/>
            <w:noWrap/>
          </w:tcPr>
          <w:p w14:paraId="005144C1"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5,81</w:t>
            </w:r>
          </w:p>
        </w:tc>
      </w:tr>
      <w:tr w:rsidR="00AB23B3" w:rsidRPr="006739F8" w14:paraId="11081797"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0186DF7"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GeroScience</w:t>
            </w:r>
          </w:p>
        </w:tc>
        <w:tc>
          <w:tcPr>
            <w:tcW w:w="1151" w:type="pct"/>
            <w:noWrap/>
          </w:tcPr>
          <w:p w14:paraId="643F5D18"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6DE33CAE"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7,713</w:t>
            </w:r>
          </w:p>
        </w:tc>
        <w:tc>
          <w:tcPr>
            <w:tcW w:w="1105" w:type="pct"/>
            <w:noWrap/>
          </w:tcPr>
          <w:p w14:paraId="419BCCA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7,713</w:t>
            </w:r>
          </w:p>
        </w:tc>
      </w:tr>
      <w:tr w:rsidR="00AB23B3" w:rsidRPr="006739F8" w14:paraId="480CFFC8"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7E7DB04D"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HEART</w:t>
            </w:r>
          </w:p>
        </w:tc>
        <w:tc>
          <w:tcPr>
            <w:tcW w:w="1151" w:type="pct"/>
            <w:noWrap/>
          </w:tcPr>
          <w:p w14:paraId="36E17FD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03F35845"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5,994</w:t>
            </w:r>
          </w:p>
        </w:tc>
        <w:tc>
          <w:tcPr>
            <w:tcW w:w="1105" w:type="pct"/>
            <w:noWrap/>
          </w:tcPr>
          <w:p w14:paraId="298E02C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5,994</w:t>
            </w:r>
          </w:p>
        </w:tc>
      </w:tr>
      <w:tr w:rsidR="00AB23B3" w:rsidRPr="006739F8" w14:paraId="24377849"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5BD68AF"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HemaSphere</w:t>
            </w:r>
          </w:p>
        </w:tc>
        <w:tc>
          <w:tcPr>
            <w:tcW w:w="1151" w:type="pct"/>
            <w:noWrap/>
          </w:tcPr>
          <w:p w14:paraId="3E65D0E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630CD549"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7E5F2C67"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44D45A2C"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7F0E4E93"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Histopathology</w:t>
            </w:r>
          </w:p>
        </w:tc>
        <w:tc>
          <w:tcPr>
            <w:tcW w:w="1151" w:type="pct"/>
            <w:noWrap/>
          </w:tcPr>
          <w:p w14:paraId="62E9573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2CC48020"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5,087</w:t>
            </w:r>
          </w:p>
        </w:tc>
        <w:tc>
          <w:tcPr>
            <w:tcW w:w="1105" w:type="pct"/>
            <w:noWrap/>
          </w:tcPr>
          <w:p w14:paraId="0974119D"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5,087</w:t>
            </w:r>
          </w:p>
        </w:tc>
      </w:tr>
      <w:tr w:rsidR="00AB23B3" w:rsidRPr="006739F8" w14:paraId="58F377EF"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1943549"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Intensive Care Medicine</w:t>
            </w:r>
          </w:p>
        </w:tc>
        <w:tc>
          <w:tcPr>
            <w:tcW w:w="1151" w:type="pct"/>
            <w:noWrap/>
          </w:tcPr>
          <w:p w14:paraId="4DCCE931"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w:t>
            </w:r>
          </w:p>
        </w:tc>
        <w:tc>
          <w:tcPr>
            <w:cnfStyle w:val="000001000000" w:firstRow="0" w:lastRow="0" w:firstColumn="0" w:lastColumn="0" w:oddVBand="0" w:evenVBand="1" w:oddHBand="0" w:evenHBand="0" w:firstRowFirstColumn="0" w:firstRowLastColumn="0" w:lastRowFirstColumn="0" w:lastRowLastColumn="0"/>
            <w:tcW w:w="920" w:type="pct"/>
            <w:noWrap/>
          </w:tcPr>
          <w:p w14:paraId="491AD511"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17,44</w:t>
            </w:r>
          </w:p>
        </w:tc>
        <w:tc>
          <w:tcPr>
            <w:tcW w:w="1105" w:type="pct"/>
            <w:noWrap/>
          </w:tcPr>
          <w:p w14:paraId="256CC5F8"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52,32</w:t>
            </w:r>
          </w:p>
        </w:tc>
      </w:tr>
      <w:tr w:rsidR="00AB23B3" w:rsidRPr="006739F8" w14:paraId="0F17357A"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0F4CF88C"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Intensive Care Medicine Experimental</w:t>
            </w:r>
          </w:p>
        </w:tc>
        <w:tc>
          <w:tcPr>
            <w:tcW w:w="1151" w:type="pct"/>
            <w:noWrap/>
          </w:tcPr>
          <w:p w14:paraId="16E7DBD8"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4</w:t>
            </w:r>
          </w:p>
        </w:tc>
        <w:tc>
          <w:tcPr>
            <w:cnfStyle w:val="000001000000" w:firstRow="0" w:lastRow="0" w:firstColumn="0" w:lastColumn="0" w:oddVBand="0" w:evenVBand="1" w:oddHBand="0" w:evenHBand="0" w:firstRowFirstColumn="0" w:firstRowLastColumn="0" w:lastRowFirstColumn="0" w:lastRowLastColumn="0"/>
            <w:tcW w:w="920" w:type="pct"/>
            <w:noWrap/>
          </w:tcPr>
          <w:p w14:paraId="57E99DCC"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38577B0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1332B07D"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086B47D0"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Internal and Emergency Medicine</w:t>
            </w:r>
          </w:p>
        </w:tc>
        <w:tc>
          <w:tcPr>
            <w:tcW w:w="1151" w:type="pct"/>
            <w:noWrap/>
          </w:tcPr>
          <w:p w14:paraId="16AEBCC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488CB2F9"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3,397</w:t>
            </w:r>
          </w:p>
        </w:tc>
        <w:tc>
          <w:tcPr>
            <w:tcW w:w="1105" w:type="pct"/>
            <w:noWrap/>
          </w:tcPr>
          <w:p w14:paraId="58BAD964"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3,397</w:t>
            </w:r>
          </w:p>
        </w:tc>
      </w:tr>
      <w:tr w:rsidR="00AB23B3" w:rsidRPr="006739F8" w14:paraId="2F916E0B"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1AA9791D"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International Journal of Environmental Research and Public Health</w:t>
            </w:r>
          </w:p>
        </w:tc>
        <w:tc>
          <w:tcPr>
            <w:tcW w:w="1151" w:type="pct"/>
            <w:noWrap/>
          </w:tcPr>
          <w:p w14:paraId="72980ED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4E7F69D6"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3,39</w:t>
            </w:r>
          </w:p>
        </w:tc>
        <w:tc>
          <w:tcPr>
            <w:tcW w:w="1105" w:type="pct"/>
            <w:noWrap/>
          </w:tcPr>
          <w:p w14:paraId="090C151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3,39</w:t>
            </w:r>
          </w:p>
        </w:tc>
      </w:tr>
      <w:tr w:rsidR="00AB23B3" w:rsidRPr="006739F8" w14:paraId="0DBFC011"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7937644C"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International Journal of Molecular Sciences</w:t>
            </w:r>
          </w:p>
        </w:tc>
        <w:tc>
          <w:tcPr>
            <w:tcW w:w="1151" w:type="pct"/>
            <w:noWrap/>
          </w:tcPr>
          <w:p w14:paraId="5D0FC2AD"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40AC457B"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5,923</w:t>
            </w:r>
          </w:p>
        </w:tc>
        <w:tc>
          <w:tcPr>
            <w:tcW w:w="1105" w:type="pct"/>
            <w:noWrap/>
          </w:tcPr>
          <w:p w14:paraId="2BF2695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5,923</w:t>
            </w:r>
          </w:p>
        </w:tc>
      </w:tr>
      <w:tr w:rsidR="00AB23B3" w:rsidRPr="006739F8" w14:paraId="1BF30700"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10380C05"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International Journal of Surgery Case Reports</w:t>
            </w:r>
          </w:p>
        </w:tc>
        <w:tc>
          <w:tcPr>
            <w:tcW w:w="1151" w:type="pct"/>
            <w:noWrap/>
          </w:tcPr>
          <w:p w14:paraId="5131C600"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7D85D1F3"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0,27</w:t>
            </w:r>
          </w:p>
        </w:tc>
        <w:tc>
          <w:tcPr>
            <w:tcW w:w="1105" w:type="pct"/>
            <w:noWrap/>
          </w:tcPr>
          <w:p w14:paraId="11D4635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0,27</w:t>
            </w:r>
          </w:p>
        </w:tc>
      </w:tr>
      <w:tr w:rsidR="00AB23B3" w:rsidRPr="006739F8" w14:paraId="26BF5EA5"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560460B"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International Urology and Nephrology</w:t>
            </w:r>
          </w:p>
        </w:tc>
        <w:tc>
          <w:tcPr>
            <w:tcW w:w="1151" w:type="pct"/>
            <w:noWrap/>
          </w:tcPr>
          <w:p w14:paraId="696BF2E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6D53739E"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2,37</w:t>
            </w:r>
          </w:p>
        </w:tc>
        <w:tc>
          <w:tcPr>
            <w:tcW w:w="1105" w:type="pct"/>
            <w:noWrap/>
          </w:tcPr>
          <w:p w14:paraId="35876877"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2,37</w:t>
            </w:r>
          </w:p>
        </w:tc>
      </w:tr>
      <w:tr w:rsidR="00AB23B3" w:rsidRPr="006739F8" w14:paraId="2611353F"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169EA960"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Advanced Nursing</w:t>
            </w:r>
          </w:p>
        </w:tc>
        <w:tc>
          <w:tcPr>
            <w:tcW w:w="1151" w:type="pct"/>
            <w:noWrap/>
          </w:tcPr>
          <w:p w14:paraId="5FD47BA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75987CD9"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3,187</w:t>
            </w:r>
          </w:p>
        </w:tc>
        <w:tc>
          <w:tcPr>
            <w:tcW w:w="1105" w:type="pct"/>
            <w:noWrap/>
          </w:tcPr>
          <w:p w14:paraId="75FA8019"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3,187</w:t>
            </w:r>
          </w:p>
        </w:tc>
      </w:tr>
      <w:tr w:rsidR="00AB23B3" w:rsidRPr="006739F8" w14:paraId="7384F97D"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7D347698"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lastRenderedPageBreak/>
              <w:t>Journal of Bone and Mineral Research</w:t>
            </w:r>
          </w:p>
        </w:tc>
        <w:tc>
          <w:tcPr>
            <w:tcW w:w="1151" w:type="pct"/>
            <w:noWrap/>
          </w:tcPr>
          <w:p w14:paraId="60B694B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5773EEBF"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6,741</w:t>
            </w:r>
          </w:p>
        </w:tc>
        <w:tc>
          <w:tcPr>
            <w:tcW w:w="1105" w:type="pct"/>
            <w:noWrap/>
          </w:tcPr>
          <w:p w14:paraId="159AED0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6,741</w:t>
            </w:r>
          </w:p>
        </w:tc>
      </w:tr>
      <w:tr w:rsidR="00AB23B3" w:rsidRPr="006739F8" w14:paraId="3A1BC06E"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F643495"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Cachexia Sarcopenia and Muscle</w:t>
            </w:r>
          </w:p>
        </w:tc>
        <w:tc>
          <w:tcPr>
            <w:tcW w:w="1151" w:type="pct"/>
            <w:noWrap/>
          </w:tcPr>
          <w:p w14:paraId="524221DA"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4E198D59"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12,91</w:t>
            </w:r>
          </w:p>
        </w:tc>
        <w:tc>
          <w:tcPr>
            <w:tcW w:w="1105" w:type="pct"/>
            <w:noWrap/>
          </w:tcPr>
          <w:p w14:paraId="4550716A"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25,82</w:t>
            </w:r>
          </w:p>
        </w:tc>
      </w:tr>
      <w:tr w:rsidR="00AB23B3" w:rsidRPr="006739F8" w14:paraId="5CE79E88"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5B21C65"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Clinical Medicine</w:t>
            </w:r>
          </w:p>
        </w:tc>
        <w:tc>
          <w:tcPr>
            <w:tcW w:w="1151" w:type="pct"/>
            <w:noWrap/>
          </w:tcPr>
          <w:p w14:paraId="2CF81FC4"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45E76A36"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4,241</w:t>
            </w:r>
          </w:p>
        </w:tc>
        <w:tc>
          <w:tcPr>
            <w:tcW w:w="1105" w:type="pct"/>
            <w:noWrap/>
          </w:tcPr>
          <w:p w14:paraId="59E2627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8,482</w:t>
            </w:r>
          </w:p>
        </w:tc>
      </w:tr>
      <w:tr w:rsidR="00AB23B3" w:rsidRPr="006739F8" w14:paraId="0521FB9D"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CB9AF8F"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Clinical Monitoring and Computing</w:t>
            </w:r>
          </w:p>
        </w:tc>
        <w:tc>
          <w:tcPr>
            <w:tcW w:w="1151" w:type="pct"/>
            <w:noWrap/>
          </w:tcPr>
          <w:p w14:paraId="3A90C6D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5F29AB74"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2,502</w:t>
            </w:r>
          </w:p>
        </w:tc>
        <w:tc>
          <w:tcPr>
            <w:tcW w:w="1105" w:type="pct"/>
            <w:noWrap/>
          </w:tcPr>
          <w:p w14:paraId="5CA3708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2,502</w:t>
            </w:r>
          </w:p>
        </w:tc>
      </w:tr>
      <w:tr w:rsidR="00AB23B3" w:rsidRPr="006739F8" w14:paraId="3172073E"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03BE6B77"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Clinical Oncology</w:t>
            </w:r>
          </w:p>
        </w:tc>
        <w:tc>
          <w:tcPr>
            <w:tcW w:w="1151" w:type="pct"/>
            <w:noWrap/>
          </w:tcPr>
          <w:p w14:paraId="3B2D54E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551EDCE3"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44,544</w:t>
            </w:r>
          </w:p>
        </w:tc>
        <w:tc>
          <w:tcPr>
            <w:tcW w:w="1105" w:type="pct"/>
            <w:noWrap/>
          </w:tcPr>
          <w:p w14:paraId="1C0CC86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44,544</w:t>
            </w:r>
          </w:p>
        </w:tc>
      </w:tr>
      <w:tr w:rsidR="00AB23B3" w:rsidRPr="006739F8" w14:paraId="793AAFC2"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7E8CA2D9"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Critical Care</w:t>
            </w:r>
          </w:p>
        </w:tc>
        <w:tc>
          <w:tcPr>
            <w:tcW w:w="1151" w:type="pct"/>
            <w:noWrap/>
          </w:tcPr>
          <w:p w14:paraId="74504A0D"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4735D23A"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3,425</w:t>
            </w:r>
          </w:p>
        </w:tc>
        <w:tc>
          <w:tcPr>
            <w:tcW w:w="1105" w:type="pct"/>
            <w:noWrap/>
          </w:tcPr>
          <w:p w14:paraId="76CEDE7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3,425</w:t>
            </w:r>
          </w:p>
        </w:tc>
      </w:tr>
      <w:tr w:rsidR="00AB23B3" w:rsidRPr="006739F8" w14:paraId="36FE35C9"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B75AEF8"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Frailty &amp; Aging</w:t>
            </w:r>
          </w:p>
        </w:tc>
        <w:tc>
          <w:tcPr>
            <w:tcW w:w="1151" w:type="pct"/>
            <w:noWrap/>
          </w:tcPr>
          <w:p w14:paraId="4CC645E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w:t>
            </w:r>
          </w:p>
        </w:tc>
        <w:tc>
          <w:tcPr>
            <w:cnfStyle w:val="000001000000" w:firstRow="0" w:lastRow="0" w:firstColumn="0" w:lastColumn="0" w:oddVBand="0" w:evenVBand="1" w:oddHBand="0" w:evenHBand="0" w:firstRowFirstColumn="0" w:firstRowLastColumn="0" w:lastRowFirstColumn="0" w:lastRowLastColumn="0"/>
            <w:tcW w:w="920" w:type="pct"/>
            <w:noWrap/>
          </w:tcPr>
          <w:p w14:paraId="6D7542CD"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4690AB08"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0F23BE4C"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1623EBA"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Global Antimicrobial Resistance</w:t>
            </w:r>
          </w:p>
        </w:tc>
        <w:tc>
          <w:tcPr>
            <w:tcW w:w="1151" w:type="pct"/>
            <w:noWrap/>
          </w:tcPr>
          <w:p w14:paraId="410D5630"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37B04981"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4,035</w:t>
            </w:r>
          </w:p>
        </w:tc>
        <w:tc>
          <w:tcPr>
            <w:tcW w:w="1105" w:type="pct"/>
            <w:noWrap/>
          </w:tcPr>
          <w:p w14:paraId="01009A1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4,035</w:t>
            </w:r>
          </w:p>
        </w:tc>
      </w:tr>
      <w:tr w:rsidR="00AB23B3" w:rsidRPr="006739F8" w14:paraId="38D1022E"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69481298"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Hematology &amp; Oncology</w:t>
            </w:r>
          </w:p>
        </w:tc>
        <w:tc>
          <w:tcPr>
            <w:tcW w:w="1151" w:type="pct"/>
            <w:noWrap/>
          </w:tcPr>
          <w:p w14:paraId="0CFE444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118DF492"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17,388</w:t>
            </w:r>
          </w:p>
        </w:tc>
        <w:tc>
          <w:tcPr>
            <w:tcW w:w="1105" w:type="pct"/>
            <w:noWrap/>
          </w:tcPr>
          <w:p w14:paraId="0DEC2EED"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17,388</w:t>
            </w:r>
          </w:p>
        </w:tc>
      </w:tr>
      <w:tr w:rsidR="00AB23B3" w:rsidRPr="006739F8" w14:paraId="7803B983"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54D6E82"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Hepatology</w:t>
            </w:r>
          </w:p>
        </w:tc>
        <w:tc>
          <w:tcPr>
            <w:tcW w:w="1151" w:type="pct"/>
            <w:noWrap/>
          </w:tcPr>
          <w:p w14:paraId="46955C39"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w:t>
            </w:r>
          </w:p>
        </w:tc>
        <w:tc>
          <w:tcPr>
            <w:cnfStyle w:val="000001000000" w:firstRow="0" w:lastRow="0" w:firstColumn="0" w:lastColumn="0" w:oddVBand="0" w:evenVBand="1" w:oddHBand="0" w:evenHBand="0" w:firstRowFirstColumn="0" w:firstRowLastColumn="0" w:lastRowFirstColumn="0" w:lastRowLastColumn="0"/>
            <w:tcW w:w="920" w:type="pct"/>
            <w:noWrap/>
          </w:tcPr>
          <w:p w14:paraId="6AFFDF3B"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25,083</w:t>
            </w:r>
          </w:p>
        </w:tc>
        <w:tc>
          <w:tcPr>
            <w:tcW w:w="1105" w:type="pct"/>
            <w:noWrap/>
          </w:tcPr>
          <w:p w14:paraId="7523C32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75,249</w:t>
            </w:r>
          </w:p>
        </w:tc>
      </w:tr>
      <w:tr w:rsidR="00AB23B3" w:rsidRPr="006739F8" w14:paraId="57018F47"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1F0D5E5"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Infection</w:t>
            </w:r>
          </w:p>
        </w:tc>
        <w:tc>
          <w:tcPr>
            <w:tcW w:w="1151" w:type="pct"/>
            <w:noWrap/>
          </w:tcPr>
          <w:p w14:paraId="4F4A7D0B"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77ABFA71"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6,072</w:t>
            </w:r>
          </w:p>
        </w:tc>
        <w:tc>
          <w:tcPr>
            <w:tcW w:w="1105" w:type="pct"/>
            <w:noWrap/>
          </w:tcPr>
          <w:p w14:paraId="1BB3AD0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6,072</w:t>
            </w:r>
          </w:p>
        </w:tc>
      </w:tr>
      <w:tr w:rsidR="00AB23B3" w:rsidRPr="006739F8" w14:paraId="06F4BAD7"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71E2774C"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Investigational Allergology and Clinical Immunology</w:t>
            </w:r>
          </w:p>
        </w:tc>
        <w:tc>
          <w:tcPr>
            <w:tcW w:w="1151" w:type="pct"/>
            <w:noWrap/>
          </w:tcPr>
          <w:p w14:paraId="18079D04"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771F6669"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4,333</w:t>
            </w:r>
          </w:p>
        </w:tc>
        <w:tc>
          <w:tcPr>
            <w:tcW w:w="1105" w:type="pct"/>
            <w:noWrap/>
          </w:tcPr>
          <w:p w14:paraId="0AA8C0A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4,333</w:t>
            </w:r>
          </w:p>
        </w:tc>
      </w:tr>
      <w:tr w:rsidR="00AB23B3" w:rsidRPr="006739F8" w14:paraId="609236B7"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75B08598"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Medical Microbiology</w:t>
            </w:r>
          </w:p>
        </w:tc>
        <w:tc>
          <w:tcPr>
            <w:tcW w:w="1151" w:type="pct"/>
            <w:noWrap/>
          </w:tcPr>
          <w:p w14:paraId="100220F7"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3CB76A3D"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2,472</w:t>
            </w:r>
          </w:p>
        </w:tc>
        <w:tc>
          <w:tcPr>
            <w:tcW w:w="1105" w:type="pct"/>
            <w:noWrap/>
          </w:tcPr>
          <w:p w14:paraId="63737D13"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2,472</w:t>
            </w:r>
          </w:p>
        </w:tc>
      </w:tr>
      <w:tr w:rsidR="00AB23B3" w:rsidRPr="006739F8" w14:paraId="79F15939"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6449EB23"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Neurointerventional Surgery</w:t>
            </w:r>
          </w:p>
        </w:tc>
        <w:tc>
          <w:tcPr>
            <w:tcW w:w="1151" w:type="pct"/>
            <w:noWrap/>
          </w:tcPr>
          <w:p w14:paraId="02CE83B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479EFF4F"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5,836</w:t>
            </w:r>
          </w:p>
        </w:tc>
        <w:tc>
          <w:tcPr>
            <w:tcW w:w="1105" w:type="pct"/>
            <w:noWrap/>
          </w:tcPr>
          <w:p w14:paraId="39B543A8"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5,836</w:t>
            </w:r>
          </w:p>
        </w:tc>
      </w:tr>
      <w:tr w:rsidR="00AB23B3" w:rsidRPr="006739F8" w14:paraId="66932BFE"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AF8CDB4"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Neurology</w:t>
            </w:r>
          </w:p>
        </w:tc>
        <w:tc>
          <w:tcPr>
            <w:tcW w:w="1151" w:type="pct"/>
            <w:noWrap/>
          </w:tcPr>
          <w:p w14:paraId="75F83EBD"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w:t>
            </w:r>
          </w:p>
        </w:tc>
        <w:tc>
          <w:tcPr>
            <w:cnfStyle w:val="000001000000" w:firstRow="0" w:lastRow="0" w:firstColumn="0" w:lastColumn="0" w:oddVBand="0" w:evenVBand="1" w:oddHBand="0" w:evenHBand="0" w:firstRowFirstColumn="0" w:firstRowLastColumn="0" w:lastRowFirstColumn="0" w:lastRowLastColumn="0"/>
            <w:tcW w:w="920" w:type="pct"/>
            <w:noWrap/>
          </w:tcPr>
          <w:p w14:paraId="4F8BDC62"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4,849</w:t>
            </w:r>
          </w:p>
        </w:tc>
        <w:tc>
          <w:tcPr>
            <w:tcW w:w="1105" w:type="pct"/>
            <w:noWrap/>
          </w:tcPr>
          <w:p w14:paraId="43928207"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14,547</w:t>
            </w:r>
          </w:p>
        </w:tc>
      </w:tr>
      <w:tr w:rsidR="00AB23B3" w:rsidRPr="006739F8" w14:paraId="19DF6A3B"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70BAD3B"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Neuromuscular Diseases</w:t>
            </w:r>
          </w:p>
        </w:tc>
        <w:tc>
          <w:tcPr>
            <w:tcW w:w="1151" w:type="pct"/>
            <w:noWrap/>
          </w:tcPr>
          <w:p w14:paraId="560170D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1053FCF2"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011B92E7"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55419F9C"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AFB29C2"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Nutrition Health &amp; Aging</w:t>
            </w:r>
          </w:p>
        </w:tc>
        <w:tc>
          <w:tcPr>
            <w:tcW w:w="1151" w:type="pct"/>
            <w:noWrap/>
          </w:tcPr>
          <w:p w14:paraId="007DD208"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75EF30DE"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4,075</w:t>
            </w:r>
          </w:p>
        </w:tc>
        <w:tc>
          <w:tcPr>
            <w:tcW w:w="1105" w:type="pct"/>
            <w:noWrap/>
          </w:tcPr>
          <w:p w14:paraId="7432A06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8,15</w:t>
            </w:r>
          </w:p>
        </w:tc>
      </w:tr>
      <w:tr w:rsidR="00AB23B3" w:rsidRPr="006739F8" w14:paraId="51553D1A"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195030E"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Plastic Reconstructive and Aesthetic Surgery</w:t>
            </w:r>
          </w:p>
        </w:tc>
        <w:tc>
          <w:tcPr>
            <w:tcW w:w="1151" w:type="pct"/>
            <w:noWrap/>
          </w:tcPr>
          <w:p w14:paraId="5CA312B1"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7710EBA3"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2,74</w:t>
            </w:r>
          </w:p>
        </w:tc>
        <w:tc>
          <w:tcPr>
            <w:tcW w:w="1105" w:type="pct"/>
            <w:noWrap/>
          </w:tcPr>
          <w:p w14:paraId="5F2CB629"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2,74</w:t>
            </w:r>
          </w:p>
        </w:tc>
      </w:tr>
      <w:tr w:rsidR="00AB23B3" w:rsidRPr="006739F8" w14:paraId="1A9A86B6"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E15F219"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Plastic, Reconstructive &amp; Aesthetic Surgery</w:t>
            </w:r>
          </w:p>
        </w:tc>
        <w:tc>
          <w:tcPr>
            <w:tcW w:w="1151" w:type="pct"/>
            <w:noWrap/>
          </w:tcPr>
          <w:p w14:paraId="3AF59940"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7B0502DD"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0A4BD798"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657EFD81"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52EB934"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Sexual Medicine</w:t>
            </w:r>
          </w:p>
        </w:tc>
        <w:tc>
          <w:tcPr>
            <w:tcW w:w="1151" w:type="pct"/>
            <w:noWrap/>
          </w:tcPr>
          <w:p w14:paraId="5C83C57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w:t>
            </w:r>
          </w:p>
        </w:tc>
        <w:tc>
          <w:tcPr>
            <w:cnfStyle w:val="000001000000" w:firstRow="0" w:lastRow="0" w:firstColumn="0" w:lastColumn="0" w:oddVBand="0" w:evenVBand="1" w:oddHBand="0" w:evenHBand="0" w:firstRowFirstColumn="0" w:firstRowLastColumn="0" w:lastRowFirstColumn="0" w:lastRowLastColumn="0"/>
            <w:tcW w:w="920" w:type="pct"/>
            <w:noWrap/>
          </w:tcPr>
          <w:p w14:paraId="463C8F86"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3,802</w:t>
            </w:r>
          </w:p>
        </w:tc>
        <w:tc>
          <w:tcPr>
            <w:tcW w:w="1105" w:type="pct"/>
            <w:noWrap/>
          </w:tcPr>
          <w:p w14:paraId="1C5AE139"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11,406</w:t>
            </w:r>
          </w:p>
        </w:tc>
      </w:tr>
      <w:tr w:rsidR="00AB23B3" w:rsidRPr="006739F8" w14:paraId="01B7FD7E"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3D027BC"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the American Academy of Dermatology</w:t>
            </w:r>
          </w:p>
        </w:tc>
        <w:tc>
          <w:tcPr>
            <w:tcW w:w="1151" w:type="pct"/>
            <w:noWrap/>
          </w:tcPr>
          <w:p w14:paraId="73914A6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27DF91CE"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11,527</w:t>
            </w:r>
          </w:p>
        </w:tc>
        <w:tc>
          <w:tcPr>
            <w:tcW w:w="1105" w:type="pct"/>
            <w:noWrap/>
          </w:tcPr>
          <w:p w14:paraId="46E95D9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11,527</w:t>
            </w:r>
          </w:p>
        </w:tc>
      </w:tr>
      <w:tr w:rsidR="00AB23B3" w:rsidRPr="006739F8" w14:paraId="2E03009B"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0A846E85"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the American College of Cardiology</w:t>
            </w:r>
          </w:p>
        </w:tc>
        <w:tc>
          <w:tcPr>
            <w:tcW w:w="1151" w:type="pct"/>
            <w:noWrap/>
          </w:tcPr>
          <w:p w14:paraId="15908A1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650E2714"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24,094</w:t>
            </w:r>
          </w:p>
        </w:tc>
        <w:tc>
          <w:tcPr>
            <w:tcW w:w="1105" w:type="pct"/>
            <w:noWrap/>
          </w:tcPr>
          <w:p w14:paraId="6AFE0497"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24,094</w:t>
            </w:r>
          </w:p>
        </w:tc>
      </w:tr>
      <w:tr w:rsidR="00AB23B3" w:rsidRPr="006739F8" w14:paraId="3113CD2C"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43AF594"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lastRenderedPageBreak/>
              <w:t>Journal of the American Heart Association</w:t>
            </w:r>
          </w:p>
        </w:tc>
        <w:tc>
          <w:tcPr>
            <w:tcW w:w="1151" w:type="pct"/>
            <w:noWrap/>
          </w:tcPr>
          <w:p w14:paraId="24EBFC3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0C38A953"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5,501</w:t>
            </w:r>
          </w:p>
        </w:tc>
        <w:tc>
          <w:tcPr>
            <w:tcW w:w="1105" w:type="pct"/>
            <w:noWrap/>
          </w:tcPr>
          <w:p w14:paraId="74C47D9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5,501</w:t>
            </w:r>
          </w:p>
        </w:tc>
      </w:tr>
      <w:tr w:rsidR="00AB23B3" w:rsidRPr="006739F8" w14:paraId="63659080"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FB2E26E"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the American Medical Directors Association</w:t>
            </w:r>
          </w:p>
        </w:tc>
        <w:tc>
          <w:tcPr>
            <w:tcW w:w="1151" w:type="pct"/>
            <w:noWrap/>
          </w:tcPr>
          <w:p w14:paraId="6CA580C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244B5FCA"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4,669</w:t>
            </w:r>
          </w:p>
        </w:tc>
        <w:tc>
          <w:tcPr>
            <w:tcW w:w="1105" w:type="pct"/>
            <w:noWrap/>
          </w:tcPr>
          <w:p w14:paraId="7AA6931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9,338</w:t>
            </w:r>
          </w:p>
        </w:tc>
      </w:tr>
      <w:tr w:rsidR="00AB23B3" w:rsidRPr="006739F8" w14:paraId="1F24909D"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A6572B7"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the European Academy of Dermatology and Venereology</w:t>
            </w:r>
          </w:p>
        </w:tc>
        <w:tc>
          <w:tcPr>
            <w:tcW w:w="1151" w:type="pct"/>
            <w:noWrap/>
          </w:tcPr>
          <w:p w14:paraId="30EEA5C1"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4E59BDB2"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6,166</w:t>
            </w:r>
          </w:p>
        </w:tc>
        <w:tc>
          <w:tcPr>
            <w:tcW w:w="1105" w:type="pct"/>
            <w:noWrap/>
          </w:tcPr>
          <w:p w14:paraId="63CF34A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6,166</w:t>
            </w:r>
          </w:p>
        </w:tc>
      </w:tr>
      <w:tr w:rsidR="00AB23B3" w:rsidRPr="006739F8" w14:paraId="68444680"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8CCA09D"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the International Aids Society</w:t>
            </w:r>
          </w:p>
        </w:tc>
        <w:tc>
          <w:tcPr>
            <w:tcW w:w="1151" w:type="pct"/>
            <w:noWrap/>
          </w:tcPr>
          <w:p w14:paraId="3D3A8F1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0A910A7A"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5,396</w:t>
            </w:r>
          </w:p>
        </w:tc>
        <w:tc>
          <w:tcPr>
            <w:tcW w:w="1105" w:type="pct"/>
            <w:noWrap/>
          </w:tcPr>
          <w:p w14:paraId="794BB3F9"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5,396</w:t>
            </w:r>
          </w:p>
        </w:tc>
      </w:tr>
      <w:tr w:rsidR="00AB23B3" w:rsidRPr="006739F8" w14:paraId="5CA70DA0"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1E517DD6"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the International Association of Providers of AIDS Care</w:t>
            </w:r>
          </w:p>
        </w:tc>
        <w:tc>
          <w:tcPr>
            <w:tcW w:w="1151" w:type="pct"/>
            <w:noWrap/>
          </w:tcPr>
          <w:p w14:paraId="37552C58"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59930F3F"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5,396</w:t>
            </w:r>
          </w:p>
        </w:tc>
        <w:tc>
          <w:tcPr>
            <w:tcW w:w="1105" w:type="pct"/>
            <w:noWrap/>
          </w:tcPr>
          <w:p w14:paraId="79BCD793"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5,396</w:t>
            </w:r>
          </w:p>
        </w:tc>
      </w:tr>
      <w:tr w:rsidR="00AB23B3" w:rsidRPr="006739F8" w14:paraId="18A27C12"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0FC28A45"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Trace Elements in Medicine and Biology</w:t>
            </w:r>
          </w:p>
        </w:tc>
        <w:tc>
          <w:tcPr>
            <w:tcW w:w="1151" w:type="pct"/>
            <w:noWrap/>
          </w:tcPr>
          <w:p w14:paraId="353F360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5509B1BE"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3,849</w:t>
            </w:r>
          </w:p>
        </w:tc>
        <w:tc>
          <w:tcPr>
            <w:tcW w:w="1105" w:type="pct"/>
            <w:noWrap/>
          </w:tcPr>
          <w:p w14:paraId="6FF4AD1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3,849</w:t>
            </w:r>
          </w:p>
        </w:tc>
      </w:tr>
      <w:tr w:rsidR="00AB23B3" w:rsidRPr="006739F8" w14:paraId="2664E78A"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C7E711E"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of Vascular Medicine and Surgery</w:t>
            </w:r>
          </w:p>
        </w:tc>
        <w:tc>
          <w:tcPr>
            <w:tcW w:w="1151" w:type="pct"/>
            <w:noWrap/>
          </w:tcPr>
          <w:p w14:paraId="09C656A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18F80F54"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7F70D33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210DA24C"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08134FE9"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Journal Gerontology Series A-Biological Sciences and Medical Sciences</w:t>
            </w:r>
          </w:p>
        </w:tc>
        <w:tc>
          <w:tcPr>
            <w:tcW w:w="1151" w:type="pct"/>
            <w:noWrap/>
          </w:tcPr>
          <w:p w14:paraId="67ED48A7"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1509128D"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6,053</w:t>
            </w:r>
          </w:p>
        </w:tc>
        <w:tc>
          <w:tcPr>
            <w:tcW w:w="1105" w:type="pct"/>
            <w:noWrap/>
          </w:tcPr>
          <w:p w14:paraId="1819639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6,053</w:t>
            </w:r>
          </w:p>
        </w:tc>
      </w:tr>
      <w:tr w:rsidR="00AB23B3" w:rsidRPr="006739F8" w14:paraId="3A8281C4"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317F150"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Laboratory Medicine at a Glance</w:t>
            </w:r>
          </w:p>
        </w:tc>
        <w:tc>
          <w:tcPr>
            <w:tcW w:w="1151" w:type="pct"/>
            <w:noWrap/>
          </w:tcPr>
          <w:p w14:paraId="68914A4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28DB52D2"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010511A4"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7E9570DD"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BB91718"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LANCET</w:t>
            </w:r>
          </w:p>
        </w:tc>
        <w:tc>
          <w:tcPr>
            <w:tcW w:w="1151" w:type="pct"/>
            <w:noWrap/>
          </w:tcPr>
          <w:p w14:paraId="46B7BF5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12339132"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79,321</w:t>
            </w:r>
          </w:p>
        </w:tc>
        <w:tc>
          <w:tcPr>
            <w:tcW w:w="1105" w:type="pct"/>
            <w:noWrap/>
          </w:tcPr>
          <w:p w14:paraId="5F55EDE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79,321</w:t>
            </w:r>
          </w:p>
        </w:tc>
      </w:tr>
      <w:tr w:rsidR="00AB23B3" w:rsidRPr="006739F8" w14:paraId="332475F9"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617D156"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Lancet Child &amp; Adolesc Health</w:t>
            </w:r>
          </w:p>
        </w:tc>
        <w:tc>
          <w:tcPr>
            <w:tcW w:w="1151" w:type="pct"/>
            <w:noWrap/>
          </w:tcPr>
          <w:p w14:paraId="1AC69E3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50B18DBC"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11,288</w:t>
            </w:r>
          </w:p>
        </w:tc>
        <w:tc>
          <w:tcPr>
            <w:tcW w:w="1105" w:type="pct"/>
            <w:noWrap/>
          </w:tcPr>
          <w:p w14:paraId="46973DA3"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11,288</w:t>
            </w:r>
          </w:p>
        </w:tc>
      </w:tr>
      <w:tr w:rsidR="00AB23B3" w:rsidRPr="006739F8" w14:paraId="07749F94"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18CEB08B"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Lancet Diabetes &amp; Endocrinology</w:t>
            </w:r>
          </w:p>
        </w:tc>
        <w:tc>
          <w:tcPr>
            <w:tcW w:w="1151" w:type="pct"/>
            <w:noWrap/>
          </w:tcPr>
          <w:p w14:paraId="4C578B3A"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55851BE4"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32,069</w:t>
            </w:r>
          </w:p>
        </w:tc>
        <w:tc>
          <w:tcPr>
            <w:tcW w:w="1105" w:type="pct"/>
            <w:noWrap/>
          </w:tcPr>
          <w:p w14:paraId="6E8BE247"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32,069</w:t>
            </w:r>
          </w:p>
        </w:tc>
      </w:tr>
      <w:tr w:rsidR="00AB23B3" w:rsidRPr="006739F8" w14:paraId="16BBD996"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01AA5E4"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Laryngoscope</w:t>
            </w:r>
          </w:p>
        </w:tc>
        <w:tc>
          <w:tcPr>
            <w:tcW w:w="1151" w:type="pct"/>
            <w:noWrap/>
          </w:tcPr>
          <w:p w14:paraId="395AED5A"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70506125"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3,325</w:t>
            </w:r>
          </w:p>
        </w:tc>
        <w:tc>
          <w:tcPr>
            <w:tcW w:w="1105" w:type="pct"/>
            <w:noWrap/>
          </w:tcPr>
          <w:p w14:paraId="56ABC54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3,325</w:t>
            </w:r>
          </w:p>
        </w:tc>
      </w:tr>
      <w:tr w:rsidR="00AB23B3" w:rsidRPr="006739F8" w14:paraId="5D7F6F38"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F970A16"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Medicina Clínica</w:t>
            </w:r>
          </w:p>
        </w:tc>
        <w:tc>
          <w:tcPr>
            <w:tcW w:w="1151" w:type="pct"/>
            <w:noWrap/>
          </w:tcPr>
          <w:p w14:paraId="206AC97B"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3BC04535"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1,725</w:t>
            </w:r>
          </w:p>
        </w:tc>
        <w:tc>
          <w:tcPr>
            <w:tcW w:w="1105" w:type="pct"/>
            <w:noWrap/>
          </w:tcPr>
          <w:p w14:paraId="5A2BCDB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3,45</w:t>
            </w:r>
          </w:p>
        </w:tc>
      </w:tr>
      <w:tr w:rsidR="00AB23B3" w:rsidRPr="006739F8" w14:paraId="45D9C8CE"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7CDAA8B5"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Medicina Clinica (english Ed.)</w:t>
            </w:r>
          </w:p>
        </w:tc>
        <w:tc>
          <w:tcPr>
            <w:tcW w:w="1151" w:type="pct"/>
            <w:noWrap/>
          </w:tcPr>
          <w:p w14:paraId="6B872123"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3A0F1F72"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1,725</w:t>
            </w:r>
          </w:p>
        </w:tc>
        <w:tc>
          <w:tcPr>
            <w:tcW w:w="1105" w:type="pct"/>
            <w:noWrap/>
          </w:tcPr>
          <w:p w14:paraId="7136294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1,725</w:t>
            </w:r>
          </w:p>
        </w:tc>
      </w:tr>
      <w:tr w:rsidR="00AB23B3" w:rsidRPr="006739F8" w14:paraId="063F5CCD"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EF95C2E"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Medicina Intensiva</w:t>
            </w:r>
          </w:p>
        </w:tc>
        <w:tc>
          <w:tcPr>
            <w:tcW w:w="1151" w:type="pct"/>
            <w:noWrap/>
          </w:tcPr>
          <w:p w14:paraId="4F522647"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1D935C45"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2,491</w:t>
            </w:r>
          </w:p>
        </w:tc>
        <w:tc>
          <w:tcPr>
            <w:tcW w:w="1105" w:type="pct"/>
            <w:noWrap/>
          </w:tcPr>
          <w:p w14:paraId="39477AD0"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4,982</w:t>
            </w:r>
          </w:p>
        </w:tc>
      </w:tr>
      <w:tr w:rsidR="00AB23B3" w:rsidRPr="006739F8" w14:paraId="15F454A0"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7D7D2C7"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Medicina y Seguridad del Trabajo</w:t>
            </w:r>
          </w:p>
        </w:tc>
        <w:tc>
          <w:tcPr>
            <w:tcW w:w="1151" w:type="pct"/>
            <w:noWrap/>
          </w:tcPr>
          <w:p w14:paraId="3DBDFFE0"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3D0DF736"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5BD1AD5B"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192DF187"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95F4C6D"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Microorganisms</w:t>
            </w:r>
          </w:p>
        </w:tc>
        <w:tc>
          <w:tcPr>
            <w:tcW w:w="1151" w:type="pct"/>
            <w:noWrap/>
          </w:tcPr>
          <w:p w14:paraId="3803C45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038F45A6"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4,128</w:t>
            </w:r>
          </w:p>
        </w:tc>
        <w:tc>
          <w:tcPr>
            <w:tcW w:w="1105" w:type="pct"/>
            <w:noWrap/>
          </w:tcPr>
          <w:p w14:paraId="2A6FAC33"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4,128</w:t>
            </w:r>
          </w:p>
        </w:tc>
      </w:tr>
      <w:tr w:rsidR="00AB23B3" w:rsidRPr="006739F8" w14:paraId="1B8AEF25"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12978915"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Microsurgery</w:t>
            </w:r>
          </w:p>
        </w:tc>
        <w:tc>
          <w:tcPr>
            <w:tcW w:w="1151" w:type="pct"/>
            <w:noWrap/>
          </w:tcPr>
          <w:p w14:paraId="5A72B794"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7DF99782"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2,425</w:t>
            </w:r>
          </w:p>
        </w:tc>
        <w:tc>
          <w:tcPr>
            <w:tcW w:w="1105" w:type="pct"/>
            <w:noWrap/>
          </w:tcPr>
          <w:p w14:paraId="6B3641E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2,425</w:t>
            </w:r>
          </w:p>
        </w:tc>
      </w:tr>
      <w:tr w:rsidR="00AB23B3" w:rsidRPr="006739F8" w14:paraId="6C5248F1"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C052925"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Minerva Anesthesiology</w:t>
            </w:r>
          </w:p>
        </w:tc>
        <w:tc>
          <w:tcPr>
            <w:tcW w:w="1151" w:type="pct"/>
            <w:noWrap/>
          </w:tcPr>
          <w:p w14:paraId="2D084DF4"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32A3577E"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3F604C0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73BE37CC"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BC52490"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Multidisciplinary Respiratory Medicine</w:t>
            </w:r>
          </w:p>
        </w:tc>
        <w:tc>
          <w:tcPr>
            <w:tcW w:w="1151" w:type="pct"/>
            <w:noWrap/>
          </w:tcPr>
          <w:p w14:paraId="45186814"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545D90D8"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248A968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6DD87582"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636F7D20"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Multiple Sclerosis Journal</w:t>
            </w:r>
          </w:p>
        </w:tc>
        <w:tc>
          <w:tcPr>
            <w:tcW w:w="1151" w:type="pct"/>
            <w:noWrap/>
          </w:tcPr>
          <w:p w14:paraId="472023B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3708182D"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6,312</w:t>
            </w:r>
          </w:p>
        </w:tc>
        <w:tc>
          <w:tcPr>
            <w:tcW w:w="1105" w:type="pct"/>
            <w:noWrap/>
          </w:tcPr>
          <w:p w14:paraId="4C943C41"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6,312</w:t>
            </w:r>
          </w:p>
        </w:tc>
      </w:tr>
      <w:tr w:rsidR="00AB23B3" w:rsidRPr="006739F8" w14:paraId="3022840D"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420EBA6"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Nefrología</w:t>
            </w:r>
          </w:p>
        </w:tc>
        <w:tc>
          <w:tcPr>
            <w:tcW w:w="1151" w:type="pct"/>
            <w:noWrap/>
          </w:tcPr>
          <w:p w14:paraId="1DFCF6A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0C902D9B"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2,033</w:t>
            </w:r>
          </w:p>
        </w:tc>
        <w:tc>
          <w:tcPr>
            <w:tcW w:w="1105" w:type="pct"/>
            <w:noWrap/>
          </w:tcPr>
          <w:p w14:paraId="12325639"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2,033</w:t>
            </w:r>
          </w:p>
        </w:tc>
      </w:tr>
      <w:tr w:rsidR="00AB23B3" w:rsidRPr="006739F8" w14:paraId="495EE1B1"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730BB2B"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lastRenderedPageBreak/>
              <w:t>Nephrology Dialysis Transplantation</w:t>
            </w:r>
          </w:p>
        </w:tc>
        <w:tc>
          <w:tcPr>
            <w:tcW w:w="1151" w:type="pct"/>
            <w:noWrap/>
          </w:tcPr>
          <w:p w14:paraId="63892F4B"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20E845D0"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5,992</w:t>
            </w:r>
          </w:p>
        </w:tc>
        <w:tc>
          <w:tcPr>
            <w:tcW w:w="1105" w:type="pct"/>
            <w:noWrap/>
          </w:tcPr>
          <w:p w14:paraId="09CAEFD1"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5,992</w:t>
            </w:r>
          </w:p>
        </w:tc>
      </w:tr>
      <w:tr w:rsidR="00AB23B3" w:rsidRPr="006739F8" w14:paraId="3FA058C2"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805290D"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Neurología</w:t>
            </w:r>
          </w:p>
        </w:tc>
        <w:tc>
          <w:tcPr>
            <w:tcW w:w="1151" w:type="pct"/>
            <w:noWrap/>
          </w:tcPr>
          <w:p w14:paraId="5904CB30"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w:t>
            </w:r>
          </w:p>
        </w:tc>
        <w:tc>
          <w:tcPr>
            <w:cnfStyle w:val="000001000000" w:firstRow="0" w:lastRow="0" w:firstColumn="0" w:lastColumn="0" w:oddVBand="0" w:evenVBand="1" w:oddHBand="0" w:evenHBand="0" w:firstRowFirstColumn="0" w:firstRowLastColumn="0" w:lastRowFirstColumn="0" w:lastRowLastColumn="0"/>
            <w:tcW w:w="920" w:type="pct"/>
            <w:noWrap/>
          </w:tcPr>
          <w:p w14:paraId="27F3C6C2"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3,109</w:t>
            </w:r>
          </w:p>
        </w:tc>
        <w:tc>
          <w:tcPr>
            <w:tcW w:w="1105" w:type="pct"/>
            <w:noWrap/>
          </w:tcPr>
          <w:p w14:paraId="4E1CBD8B"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9,327</w:t>
            </w:r>
          </w:p>
        </w:tc>
      </w:tr>
      <w:tr w:rsidR="00AB23B3" w:rsidRPr="006739F8" w14:paraId="16FAEED9"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0579ED76"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Neurología Argentina</w:t>
            </w:r>
          </w:p>
        </w:tc>
        <w:tc>
          <w:tcPr>
            <w:tcW w:w="1151" w:type="pct"/>
            <w:noWrap/>
          </w:tcPr>
          <w:p w14:paraId="3197795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1B161423"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390F31E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662D5A3A"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3A9B294"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Neurology</w:t>
            </w:r>
          </w:p>
        </w:tc>
        <w:tc>
          <w:tcPr>
            <w:tcW w:w="1151" w:type="pct"/>
            <w:noWrap/>
          </w:tcPr>
          <w:p w14:paraId="1034B701"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515D4FAB"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9,91</w:t>
            </w:r>
          </w:p>
        </w:tc>
        <w:tc>
          <w:tcPr>
            <w:tcW w:w="1105" w:type="pct"/>
            <w:noWrap/>
          </w:tcPr>
          <w:p w14:paraId="03C636B4"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9,91</w:t>
            </w:r>
          </w:p>
        </w:tc>
      </w:tr>
      <w:tr w:rsidR="00AB23B3" w:rsidRPr="006739F8" w14:paraId="4F9C9413"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74EB3DCE"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Neuroradiology</w:t>
            </w:r>
          </w:p>
        </w:tc>
        <w:tc>
          <w:tcPr>
            <w:tcW w:w="1151" w:type="pct"/>
            <w:noWrap/>
          </w:tcPr>
          <w:p w14:paraId="7FAF06C3"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78A35BA6"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2,804</w:t>
            </w:r>
          </w:p>
        </w:tc>
        <w:tc>
          <w:tcPr>
            <w:tcW w:w="1105" w:type="pct"/>
            <w:noWrap/>
          </w:tcPr>
          <w:p w14:paraId="2DFFF667"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5,608</w:t>
            </w:r>
          </w:p>
        </w:tc>
      </w:tr>
      <w:tr w:rsidR="00AB23B3" w:rsidRPr="006739F8" w14:paraId="26D05D22"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4E981C1"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Neurourology and Urodynamics</w:t>
            </w:r>
          </w:p>
        </w:tc>
        <w:tc>
          <w:tcPr>
            <w:tcW w:w="1151" w:type="pct"/>
            <w:noWrap/>
          </w:tcPr>
          <w:p w14:paraId="4D23B5A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w:t>
            </w:r>
          </w:p>
        </w:tc>
        <w:tc>
          <w:tcPr>
            <w:cnfStyle w:val="000001000000" w:firstRow="0" w:lastRow="0" w:firstColumn="0" w:lastColumn="0" w:oddVBand="0" w:evenVBand="1" w:oddHBand="0" w:evenHBand="0" w:firstRowFirstColumn="0" w:firstRowLastColumn="0" w:lastRowFirstColumn="0" w:lastRowLastColumn="0"/>
            <w:tcW w:w="920" w:type="pct"/>
            <w:noWrap/>
          </w:tcPr>
          <w:p w14:paraId="6DFDDBFB"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2,696</w:t>
            </w:r>
          </w:p>
        </w:tc>
        <w:tc>
          <w:tcPr>
            <w:tcW w:w="1105" w:type="pct"/>
            <w:noWrap/>
          </w:tcPr>
          <w:p w14:paraId="3EED0B1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8,088</w:t>
            </w:r>
          </w:p>
        </w:tc>
      </w:tr>
      <w:tr w:rsidR="00AB23B3" w:rsidRPr="006739F8" w14:paraId="48E4CC51"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291B606"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 xml:space="preserve">New England Journal of Medicine (NEJM) </w:t>
            </w:r>
          </w:p>
        </w:tc>
        <w:tc>
          <w:tcPr>
            <w:tcW w:w="1151" w:type="pct"/>
            <w:noWrap/>
          </w:tcPr>
          <w:p w14:paraId="4B00C16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770828E3"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91,245</w:t>
            </w:r>
          </w:p>
        </w:tc>
        <w:tc>
          <w:tcPr>
            <w:tcW w:w="1105" w:type="pct"/>
            <w:noWrap/>
          </w:tcPr>
          <w:p w14:paraId="0F158D9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91,245</w:t>
            </w:r>
          </w:p>
        </w:tc>
      </w:tr>
      <w:tr w:rsidR="00AB23B3" w:rsidRPr="006739F8" w14:paraId="0D6F10B6"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0C7F14B3"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Noticias SOMACOT</w:t>
            </w:r>
          </w:p>
        </w:tc>
        <w:tc>
          <w:tcPr>
            <w:tcW w:w="1151" w:type="pct"/>
            <w:noWrap/>
          </w:tcPr>
          <w:p w14:paraId="0249BF4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623B5BEF"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1A42BD91"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21A2F80D"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78E0CFF5"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Nutrición Hospitalaria</w:t>
            </w:r>
          </w:p>
        </w:tc>
        <w:tc>
          <w:tcPr>
            <w:tcW w:w="1151" w:type="pct"/>
            <w:noWrap/>
          </w:tcPr>
          <w:p w14:paraId="6396F2E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30F13600"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1,057</w:t>
            </w:r>
          </w:p>
        </w:tc>
        <w:tc>
          <w:tcPr>
            <w:tcW w:w="1105" w:type="pct"/>
            <w:noWrap/>
          </w:tcPr>
          <w:p w14:paraId="30B16CAD"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1,057</w:t>
            </w:r>
          </w:p>
        </w:tc>
      </w:tr>
      <w:tr w:rsidR="00AB23B3" w:rsidRPr="006739F8" w14:paraId="1225954E"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0412BDFA"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Nutrients</w:t>
            </w:r>
          </w:p>
        </w:tc>
        <w:tc>
          <w:tcPr>
            <w:tcW w:w="1151" w:type="pct"/>
            <w:noWrap/>
          </w:tcPr>
          <w:p w14:paraId="5E0EDC9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w:t>
            </w:r>
          </w:p>
        </w:tc>
        <w:tc>
          <w:tcPr>
            <w:cnfStyle w:val="000001000000" w:firstRow="0" w:lastRow="0" w:firstColumn="0" w:lastColumn="0" w:oddVBand="0" w:evenVBand="1" w:oddHBand="0" w:evenHBand="0" w:firstRowFirstColumn="0" w:firstRowLastColumn="0" w:lastRowFirstColumn="0" w:lastRowLastColumn="0"/>
            <w:tcW w:w="920" w:type="pct"/>
            <w:noWrap/>
          </w:tcPr>
          <w:p w14:paraId="7B314C3E"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5,717</w:t>
            </w:r>
          </w:p>
        </w:tc>
        <w:tc>
          <w:tcPr>
            <w:tcW w:w="1105" w:type="pct"/>
            <w:noWrap/>
          </w:tcPr>
          <w:p w14:paraId="2D46D9FD"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17,151</w:t>
            </w:r>
          </w:p>
        </w:tc>
      </w:tr>
      <w:tr w:rsidR="00AB23B3" w:rsidRPr="006739F8" w14:paraId="5677590F"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6DD955F"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Open Forum Infectious Diseases</w:t>
            </w:r>
          </w:p>
        </w:tc>
        <w:tc>
          <w:tcPr>
            <w:tcW w:w="1151" w:type="pct"/>
            <w:noWrap/>
          </w:tcPr>
          <w:p w14:paraId="3DB834A7"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5EC8CE05"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3,835</w:t>
            </w:r>
          </w:p>
        </w:tc>
        <w:tc>
          <w:tcPr>
            <w:tcW w:w="1105" w:type="pct"/>
            <w:noWrap/>
          </w:tcPr>
          <w:p w14:paraId="58949079"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3,835</w:t>
            </w:r>
          </w:p>
        </w:tc>
      </w:tr>
      <w:tr w:rsidR="00AB23B3" w:rsidRPr="006739F8" w14:paraId="64D3334D"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BA06BE4"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Original Research Gynecology</w:t>
            </w:r>
          </w:p>
        </w:tc>
        <w:tc>
          <w:tcPr>
            <w:tcW w:w="1151" w:type="pct"/>
            <w:noWrap/>
          </w:tcPr>
          <w:p w14:paraId="1457E2B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0AA08A7A"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4BED2C8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00248F9A"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15640A82"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Otolaryngology-Head and Neck Surgery</w:t>
            </w:r>
          </w:p>
        </w:tc>
        <w:tc>
          <w:tcPr>
            <w:tcW w:w="1151" w:type="pct"/>
            <w:noWrap/>
          </w:tcPr>
          <w:p w14:paraId="39F3E888"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5D2C71EF"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3,497</w:t>
            </w:r>
          </w:p>
        </w:tc>
        <w:tc>
          <w:tcPr>
            <w:tcW w:w="1105" w:type="pct"/>
            <w:noWrap/>
          </w:tcPr>
          <w:p w14:paraId="0D1BD770"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6,994</w:t>
            </w:r>
          </w:p>
        </w:tc>
      </w:tr>
      <w:tr w:rsidR="00AB23B3" w:rsidRPr="006739F8" w14:paraId="4FB029E4"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15A5A4FF"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Pediatric Emergency Care</w:t>
            </w:r>
          </w:p>
        </w:tc>
        <w:tc>
          <w:tcPr>
            <w:tcW w:w="1151" w:type="pct"/>
            <w:noWrap/>
          </w:tcPr>
          <w:p w14:paraId="0EB777E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2F7F694F"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1,454</w:t>
            </w:r>
          </w:p>
        </w:tc>
        <w:tc>
          <w:tcPr>
            <w:tcW w:w="1105" w:type="pct"/>
            <w:noWrap/>
          </w:tcPr>
          <w:p w14:paraId="45F7D4E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1,454</w:t>
            </w:r>
          </w:p>
        </w:tc>
      </w:tr>
      <w:tr w:rsidR="00AB23B3" w:rsidRPr="006739F8" w14:paraId="21E7622D"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443E699"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Pediatric Infectious Disease Journal</w:t>
            </w:r>
          </w:p>
        </w:tc>
        <w:tc>
          <w:tcPr>
            <w:tcW w:w="1151" w:type="pct"/>
            <w:noWrap/>
          </w:tcPr>
          <w:p w14:paraId="2BF23C19"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06F84D9F"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2,129</w:t>
            </w:r>
          </w:p>
        </w:tc>
        <w:tc>
          <w:tcPr>
            <w:tcW w:w="1105" w:type="pct"/>
            <w:noWrap/>
          </w:tcPr>
          <w:p w14:paraId="7EC68BA0"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4,258</w:t>
            </w:r>
          </w:p>
        </w:tc>
      </w:tr>
      <w:tr w:rsidR="00AB23B3" w:rsidRPr="006739F8" w14:paraId="32ABE46B"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4AE254D"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Plastic and Reconstructive Surgery</w:t>
            </w:r>
          </w:p>
        </w:tc>
        <w:tc>
          <w:tcPr>
            <w:tcW w:w="1151" w:type="pct"/>
            <w:noWrap/>
          </w:tcPr>
          <w:p w14:paraId="67D9C35A"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28283F5E"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4,73</w:t>
            </w:r>
          </w:p>
        </w:tc>
        <w:tc>
          <w:tcPr>
            <w:tcW w:w="1105" w:type="pct"/>
            <w:noWrap/>
          </w:tcPr>
          <w:p w14:paraId="2B13D3AA"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9,46</w:t>
            </w:r>
          </w:p>
        </w:tc>
      </w:tr>
      <w:tr w:rsidR="00AB23B3" w:rsidRPr="006739F8" w14:paraId="095BF459"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0766B78A"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PLoS One</w:t>
            </w:r>
          </w:p>
        </w:tc>
        <w:tc>
          <w:tcPr>
            <w:tcW w:w="1151" w:type="pct"/>
            <w:noWrap/>
          </w:tcPr>
          <w:p w14:paraId="0A9BD45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172EEC93"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3,24</w:t>
            </w:r>
          </w:p>
        </w:tc>
        <w:tc>
          <w:tcPr>
            <w:tcW w:w="1105" w:type="pct"/>
            <w:noWrap/>
          </w:tcPr>
          <w:p w14:paraId="7E366F6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6,48</w:t>
            </w:r>
          </w:p>
        </w:tc>
      </w:tr>
      <w:tr w:rsidR="00AB23B3" w:rsidRPr="006739F8" w14:paraId="47C71383"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7B9A39F"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Redox Biology</w:t>
            </w:r>
          </w:p>
        </w:tc>
        <w:tc>
          <w:tcPr>
            <w:tcW w:w="1151" w:type="pct"/>
            <w:noWrap/>
          </w:tcPr>
          <w:p w14:paraId="17C6C17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3EF89645"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11,799</w:t>
            </w:r>
          </w:p>
        </w:tc>
        <w:tc>
          <w:tcPr>
            <w:tcW w:w="1105" w:type="pct"/>
            <w:noWrap/>
          </w:tcPr>
          <w:p w14:paraId="61A9BD11"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11,799</w:t>
            </w:r>
          </w:p>
        </w:tc>
      </w:tr>
      <w:tr w:rsidR="00AB23B3" w:rsidRPr="006739F8" w14:paraId="305B7A18"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B44565E"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Respiration</w:t>
            </w:r>
          </w:p>
        </w:tc>
        <w:tc>
          <w:tcPr>
            <w:tcW w:w="1151" w:type="pct"/>
            <w:noWrap/>
          </w:tcPr>
          <w:p w14:paraId="47B21C74"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16FA72D9"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3,58</w:t>
            </w:r>
          </w:p>
        </w:tc>
        <w:tc>
          <w:tcPr>
            <w:tcW w:w="1105" w:type="pct"/>
            <w:noWrap/>
          </w:tcPr>
          <w:p w14:paraId="2114A71B"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7,16</w:t>
            </w:r>
          </w:p>
        </w:tc>
      </w:tr>
      <w:tr w:rsidR="00AB23B3" w:rsidRPr="006739F8" w14:paraId="36F21BFF"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067C8E7"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Reumatología Clínica</w:t>
            </w:r>
          </w:p>
        </w:tc>
        <w:tc>
          <w:tcPr>
            <w:tcW w:w="1151" w:type="pct"/>
            <w:noWrap/>
          </w:tcPr>
          <w:p w14:paraId="68932C1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711071CF"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1EEAF628"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24354C13"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0128D9B6"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Revista CeIR (Clínica e Investigación Relacional)</w:t>
            </w:r>
          </w:p>
        </w:tc>
        <w:tc>
          <w:tcPr>
            <w:tcW w:w="1151" w:type="pct"/>
            <w:noWrap/>
          </w:tcPr>
          <w:p w14:paraId="1734C6F4"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5EC13C15"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362AD4D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0B89BBF5"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BB43F4F"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Revista Clínica Española</w:t>
            </w:r>
          </w:p>
        </w:tc>
        <w:tc>
          <w:tcPr>
            <w:tcW w:w="1151" w:type="pct"/>
            <w:noWrap/>
          </w:tcPr>
          <w:p w14:paraId="3CED7B5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7DA17093"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1,556</w:t>
            </w:r>
          </w:p>
        </w:tc>
        <w:tc>
          <w:tcPr>
            <w:tcW w:w="1105" w:type="pct"/>
            <w:noWrap/>
          </w:tcPr>
          <w:p w14:paraId="3568AB8B"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1,556</w:t>
            </w:r>
          </w:p>
        </w:tc>
      </w:tr>
      <w:tr w:rsidR="00AB23B3" w:rsidRPr="006739F8" w14:paraId="08819355"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DFC4BEB"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Revista Colombiana de Cardiología</w:t>
            </w:r>
          </w:p>
        </w:tc>
        <w:tc>
          <w:tcPr>
            <w:tcW w:w="1151" w:type="pct"/>
            <w:noWrap/>
          </w:tcPr>
          <w:p w14:paraId="12F94CC4"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0102BF3E"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616F5E4D"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28FF9D09"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6DFDDD46"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Revista Colombiana de Gastroenterología</w:t>
            </w:r>
          </w:p>
        </w:tc>
        <w:tc>
          <w:tcPr>
            <w:tcW w:w="1151" w:type="pct"/>
            <w:noWrap/>
          </w:tcPr>
          <w:p w14:paraId="3F1EA584"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15C07FC3"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14F2284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6D41B47A"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71381E0F"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Revista de la OFIL</w:t>
            </w:r>
          </w:p>
        </w:tc>
        <w:tc>
          <w:tcPr>
            <w:tcW w:w="1151" w:type="pct"/>
            <w:noWrap/>
          </w:tcPr>
          <w:p w14:paraId="10E623B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67F48CC6"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2BC986B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66D55109"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0CB5ADA6"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Revista de Medicina de Laboratorio</w:t>
            </w:r>
          </w:p>
        </w:tc>
        <w:tc>
          <w:tcPr>
            <w:tcW w:w="1151" w:type="pct"/>
            <w:noWrap/>
          </w:tcPr>
          <w:p w14:paraId="30D38090"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3CF7E430"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0CF9D10B"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301FE8D5"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092AF65"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lastRenderedPageBreak/>
              <w:t>Revista de Neurología</w:t>
            </w:r>
          </w:p>
        </w:tc>
        <w:tc>
          <w:tcPr>
            <w:tcW w:w="1151" w:type="pct"/>
            <w:noWrap/>
          </w:tcPr>
          <w:p w14:paraId="365F897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w:t>
            </w:r>
          </w:p>
        </w:tc>
        <w:tc>
          <w:tcPr>
            <w:cnfStyle w:val="000001000000" w:firstRow="0" w:lastRow="0" w:firstColumn="0" w:lastColumn="0" w:oddVBand="0" w:evenVBand="1" w:oddHBand="0" w:evenHBand="0" w:firstRowFirstColumn="0" w:firstRowLastColumn="0" w:lastRowFirstColumn="0" w:lastRowLastColumn="0"/>
            <w:tcW w:w="920" w:type="pct"/>
            <w:noWrap/>
          </w:tcPr>
          <w:p w14:paraId="0A29508F"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0,87</w:t>
            </w:r>
          </w:p>
        </w:tc>
        <w:tc>
          <w:tcPr>
            <w:tcW w:w="1105" w:type="pct"/>
            <w:noWrap/>
          </w:tcPr>
          <w:p w14:paraId="6E04258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2,61</w:t>
            </w:r>
          </w:p>
        </w:tc>
      </w:tr>
      <w:tr w:rsidR="00AB23B3" w:rsidRPr="006739F8" w14:paraId="70C2EAB3"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3340FEA"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Revista de Patología Respiratoria</w:t>
            </w:r>
          </w:p>
        </w:tc>
        <w:tc>
          <w:tcPr>
            <w:tcW w:w="1151" w:type="pct"/>
            <w:noWrap/>
          </w:tcPr>
          <w:p w14:paraId="0F536A5D"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0E2429E9"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1C6884F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3D0336C1"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00B2BA7C"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Revista de Pediatría de Atención Primaria</w:t>
            </w:r>
          </w:p>
        </w:tc>
        <w:tc>
          <w:tcPr>
            <w:tcW w:w="1151" w:type="pct"/>
            <w:noWrap/>
          </w:tcPr>
          <w:p w14:paraId="63A8D86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5F839BF9"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5703849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2B70F7FE"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F585B09"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Revista Electrónica AnestesiaR</w:t>
            </w:r>
          </w:p>
        </w:tc>
        <w:tc>
          <w:tcPr>
            <w:tcW w:w="1151" w:type="pct"/>
            <w:noWrap/>
          </w:tcPr>
          <w:p w14:paraId="3BA948B4"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6856F276"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6AA0873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02EFF63F"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7E69408"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Revista Española de Anestesiología y Reanimación</w:t>
            </w:r>
          </w:p>
        </w:tc>
        <w:tc>
          <w:tcPr>
            <w:tcW w:w="1151" w:type="pct"/>
            <w:noWrap/>
          </w:tcPr>
          <w:p w14:paraId="53C9B8B1"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4</w:t>
            </w:r>
          </w:p>
        </w:tc>
        <w:tc>
          <w:tcPr>
            <w:cnfStyle w:val="000001000000" w:firstRow="0" w:lastRow="0" w:firstColumn="0" w:lastColumn="0" w:oddVBand="0" w:evenVBand="1" w:oddHBand="0" w:evenHBand="0" w:firstRowFirstColumn="0" w:firstRowLastColumn="0" w:lastRowFirstColumn="0" w:lastRowLastColumn="0"/>
            <w:tcW w:w="920" w:type="pct"/>
            <w:noWrap/>
          </w:tcPr>
          <w:p w14:paraId="7CBF4A92"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519CAEE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4D740BE0"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AC6862F"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Revista Española de Cardiología</w:t>
            </w:r>
          </w:p>
        </w:tc>
        <w:tc>
          <w:tcPr>
            <w:tcW w:w="1151" w:type="pct"/>
            <w:noWrap/>
          </w:tcPr>
          <w:p w14:paraId="3D1694DD"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7</w:t>
            </w:r>
          </w:p>
        </w:tc>
        <w:tc>
          <w:tcPr>
            <w:cnfStyle w:val="000001000000" w:firstRow="0" w:lastRow="0" w:firstColumn="0" w:lastColumn="0" w:oddVBand="0" w:evenVBand="1" w:oddHBand="0" w:evenHBand="0" w:firstRowFirstColumn="0" w:firstRowLastColumn="0" w:lastRowFirstColumn="0" w:lastRowLastColumn="0"/>
            <w:tcW w:w="920" w:type="pct"/>
            <w:noWrap/>
          </w:tcPr>
          <w:p w14:paraId="2659C052"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4,753</w:t>
            </w:r>
          </w:p>
        </w:tc>
        <w:tc>
          <w:tcPr>
            <w:tcW w:w="1105" w:type="pct"/>
            <w:noWrap/>
          </w:tcPr>
          <w:p w14:paraId="5C33E20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33,271</w:t>
            </w:r>
          </w:p>
        </w:tc>
      </w:tr>
      <w:tr w:rsidR="00AB23B3" w:rsidRPr="006739F8" w14:paraId="3A0EB99E"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77F87394"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Revista Española de Casos Clínicos en Medicina Interna (RECCMI)</w:t>
            </w:r>
          </w:p>
        </w:tc>
        <w:tc>
          <w:tcPr>
            <w:tcW w:w="1151" w:type="pct"/>
            <w:noWrap/>
          </w:tcPr>
          <w:p w14:paraId="1176E17D"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18B54178"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7C9D4FE3"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0E1B3541"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61F3A981"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Revista Española de Cirugía Ortopédica y Traumatología</w:t>
            </w:r>
          </w:p>
        </w:tc>
        <w:tc>
          <w:tcPr>
            <w:tcW w:w="1151" w:type="pct"/>
            <w:noWrap/>
          </w:tcPr>
          <w:p w14:paraId="5BBAA229"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21EBF91B"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74C03E19"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15427EDA"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4D6AEF1"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Revista Española de Enfermedades Digestivas</w:t>
            </w:r>
          </w:p>
        </w:tc>
        <w:tc>
          <w:tcPr>
            <w:tcW w:w="1151" w:type="pct"/>
            <w:noWrap/>
          </w:tcPr>
          <w:p w14:paraId="7B02337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1E7CFC87"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2,086</w:t>
            </w:r>
          </w:p>
        </w:tc>
        <w:tc>
          <w:tcPr>
            <w:tcW w:w="1105" w:type="pct"/>
            <w:noWrap/>
          </w:tcPr>
          <w:p w14:paraId="3BF0859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4,172</w:t>
            </w:r>
          </w:p>
        </w:tc>
      </w:tr>
      <w:tr w:rsidR="00AB23B3" w:rsidRPr="006739F8" w14:paraId="34F33199"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309281E"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Revista Española de Geriatría y Gerontología</w:t>
            </w:r>
          </w:p>
        </w:tc>
        <w:tc>
          <w:tcPr>
            <w:tcW w:w="1151" w:type="pct"/>
            <w:noWrap/>
          </w:tcPr>
          <w:p w14:paraId="0154E63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31105AE4"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5B7BBC49"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3428EE1D"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70C27A1E"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Revista Española de Medicina Nuclear e Imagen Molecular</w:t>
            </w:r>
          </w:p>
        </w:tc>
        <w:tc>
          <w:tcPr>
            <w:tcW w:w="1151" w:type="pct"/>
            <w:noWrap/>
          </w:tcPr>
          <w:p w14:paraId="6FD3D24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5</w:t>
            </w:r>
          </w:p>
        </w:tc>
        <w:tc>
          <w:tcPr>
            <w:cnfStyle w:val="000001000000" w:firstRow="0" w:lastRow="0" w:firstColumn="0" w:lastColumn="0" w:oddVBand="0" w:evenVBand="1" w:oddHBand="0" w:evenHBand="0" w:firstRowFirstColumn="0" w:firstRowLastColumn="0" w:lastRowFirstColumn="0" w:lastRowLastColumn="0"/>
            <w:tcW w:w="920" w:type="pct"/>
            <w:noWrap/>
          </w:tcPr>
          <w:p w14:paraId="2C37A220"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1,359</w:t>
            </w:r>
          </w:p>
        </w:tc>
        <w:tc>
          <w:tcPr>
            <w:tcW w:w="1105" w:type="pct"/>
            <w:noWrap/>
          </w:tcPr>
          <w:p w14:paraId="6D536A7B"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6,795</w:t>
            </w:r>
          </w:p>
        </w:tc>
      </w:tr>
      <w:tr w:rsidR="00AB23B3" w:rsidRPr="006739F8" w14:paraId="2BEDAE5C"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143AB13"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Revista Española de Pediatría</w:t>
            </w:r>
          </w:p>
        </w:tc>
        <w:tc>
          <w:tcPr>
            <w:tcW w:w="1151" w:type="pct"/>
            <w:noWrap/>
          </w:tcPr>
          <w:p w14:paraId="3C06B7E4"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68C9844F"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15E5CCC7"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07294CAB"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846BE83"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Revista Española de Quimioterapia</w:t>
            </w:r>
          </w:p>
        </w:tc>
        <w:tc>
          <w:tcPr>
            <w:tcW w:w="1151" w:type="pct"/>
            <w:noWrap/>
          </w:tcPr>
          <w:p w14:paraId="2D077F2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13A6EE84"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1,553</w:t>
            </w:r>
          </w:p>
        </w:tc>
        <w:tc>
          <w:tcPr>
            <w:tcW w:w="1105" w:type="pct"/>
            <w:noWrap/>
          </w:tcPr>
          <w:p w14:paraId="0618F98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3,106</w:t>
            </w:r>
          </w:p>
        </w:tc>
      </w:tr>
      <w:tr w:rsidR="00AB23B3" w:rsidRPr="006739F8" w14:paraId="0B55EC8B"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66EFE6E"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Revista Española Endocrinología Pediátrica</w:t>
            </w:r>
          </w:p>
        </w:tc>
        <w:tc>
          <w:tcPr>
            <w:tcW w:w="1151" w:type="pct"/>
            <w:noWrap/>
          </w:tcPr>
          <w:p w14:paraId="7B23B8A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246F875B"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65A879C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06F410AC"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7A604B03"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RSNA Case Collection</w:t>
            </w:r>
          </w:p>
        </w:tc>
        <w:tc>
          <w:tcPr>
            <w:tcW w:w="1151" w:type="pct"/>
            <w:noWrap/>
          </w:tcPr>
          <w:p w14:paraId="5B2AACF9"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0F3AA21A"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57698A8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19A371F3"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C304FBA"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Scholarly Journal of Otolaryngology (SJO)</w:t>
            </w:r>
          </w:p>
        </w:tc>
        <w:tc>
          <w:tcPr>
            <w:tcW w:w="1151" w:type="pct"/>
            <w:noWrap/>
          </w:tcPr>
          <w:p w14:paraId="446F8A1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0611169B"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589CFD04"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12CB0267"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E57358B"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Scientific Reports</w:t>
            </w:r>
          </w:p>
        </w:tc>
        <w:tc>
          <w:tcPr>
            <w:tcW w:w="1151" w:type="pct"/>
            <w:noWrap/>
          </w:tcPr>
          <w:p w14:paraId="62ADED29"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45702BAA"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4,379</w:t>
            </w:r>
          </w:p>
        </w:tc>
        <w:tc>
          <w:tcPr>
            <w:tcW w:w="1105" w:type="pct"/>
            <w:noWrap/>
          </w:tcPr>
          <w:p w14:paraId="7B47F691"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8,758</w:t>
            </w:r>
          </w:p>
        </w:tc>
      </w:tr>
      <w:tr w:rsidR="00AB23B3" w:rsidRPr="006739F8" w14:paraId="225FA8BF"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1127E849"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Seminars in Respiratory and Critical Care Medicine</w:t>
            </w:r>
          </w:p>
        </w:tc>
        <w:tc>
          <w:tcPr>
            <w:tcW w:w="1151" w:type="pct"/>
            <w:noWrap/>
          </w:tcPr>
          <w:p w14:paraId="4306FB3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7DDFED0D"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3,119</w:t>
            </w:r>
          </w:p>
        </w:tc>
        <w:tc>
          <w:tcPr>
            <w:tcW w:w="1105" w:type="pct"/>
            <w:noWrap/>
          </w:tcPr>
          <w:p w14:paraId="129612E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3,119</w:t>
            </w:r>
          </w:p>
        </w:tc>
      </w:tr>
      <w:tr w:rsidR="00AB23B3" w:rsidRPr="006739F8" w14:paraId="2AD590C2"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4AD95ACA"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Sensors</w:t>
            </w:r>
          </w:p>
        </w:tc>
        <w:tc>
          <w:tcPr>
            <w:tcW w:w="1151" w:type="pct"/>
            <w:noWrap/>
          </w:tcPr>
          <w:p w14:paraId="0F7CC217"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402EA381"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3,576</w:t>
            </w:r>
          </w:p>
        </w:tc>
        <w:tc>
          <w:tcPr>
            <w:tcW w:w="1105" w:type="pct"/>
            <w:noWrap/>
          </w:tcPr>
          <w:p w14:paraId="584359B6"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7,152</w:t>
            </w:r>
          </w:p>
        </w:tc>
      </w:tr>
      <w:tr w:rsidR="00AB23B3" w:rsidRPr="006739F8" w14:paraId="66961E1C"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E1F1CB2"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Sexually Transmitted Infections</w:t>
            </w:r>
          </w:p>
        </w:tc>
        <w:tc>
          <w:tcPr>
            <w:tcW w:w="1151" w:type="pct"/>
            <w:noWrap/>
          </w:tcPr>
          <w:p w14:paraId="6A9CB7A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193F279D"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3,519</w:t>
            </w:r>
          </w:p>
        </w:tc>
        <w:tc>
          <w:tcPr>
            <w:tcW w:w="1105" w:type="pct"/>
            <w:noWrap/>
          </w:tcPr>
          <w:p w14:paraId="26DF7B9E"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3,519</w:t>
            </w:r>
          </w:p>
        </w:tc>
      </w:tr>
      <w:tr w:rsidR="00AB23B3" w:rsidRPr="006739F8" w14:paraId="7016CF9A"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80DFD7A"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Surgical Infections</w:t>
            </w:r>
          </w:p>
        </w:tc>
        <w:tc>
          <w:tcPr>
            <w:tcW w:w="1151" w:type="pct"/>
            <w:noWrap/>
          </w:tcPr>
          <w:p w14:paraId="3BC1FAFA"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1BC61181"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2,15</w:t>
            </w:r>
          </w:p>
        </w:tc>
        <w:tc>
          <w:tcPr>
            <w:tcW w:w="1105" w:type="pct"/>
            <w:noWrap/>
          </w:tcPr>
          <w:p w14:paraId="189A3CA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4,3</w:t>
            </w:r>
          </w:p>
        </w:tc>
      </w:tr>
      <w:tr w:rsidR="00AB23B3" w:rsidRPr="006739F8" w14:paraId="09A9CD16"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6273278"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The New England Journal of Medicine (NEJM)</w:t>
            </w:r>
          </w:p>
        </w:tc>
        <w:tc>
          <w:tcPr>
            <w:tcW w:w="1151" w:type="pct"/>
            <w:noWrap/>
          </w:tcPr>
          <w:p w14:paraId="18C7F240"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49A52DC2"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91,245</w:t>
            </w:r>
          </w:p>
        </w:tc>
        <w:tc>
          <w:tcPr>
            <w:tcW w:w="1105" w:type="pct"/>
            <w:noWrap/>
          </w:tcPr>
          <w:p w14:paraId="60D94145"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91,245</w:t>
            </w:r>
          </w:p>
        </w:tc>
      </w:tr>
      <w:tr w:rsidR="00AB23B3" w:rsidRPr="006739F8" w14:paraId="421114D1"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522D7060"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Thorax</w:t>
            </w:r>
          </w:p>
        </w:tc>
        <w:tc>
          <w:tcPr>
            <w:tcW w:w="1151" w:type="pct"/>
            <w:noWrap/>
          </w:tcPr>
          <w:p w14:paraId="343CF33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w:t>
            </w:r>
          </w:p>
        </w:tc>
        <w:tc>
          <w:tcPr>
            <w:cnfStyle w:val="000001000000" w:firstRow="0" w:lastRow="0" w:firstColumn="0" w:lastColumn="0" w:oddVBand="0" w:evenVBand="1" w:oddHBand="0" w:evenHBand="0" w:firstRowFirstColumn="0" w:firstRowLastColumn="0" w:lastRowFirstColumn="0" w:lastRowLastColumn="0"/>
            <w:tcW w:w="920" w:type="pct"/>
            <w:noWrap/>
          </w:tcPr>
          <w:p w14:paraId="214C0EE7"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9,139</w:t>
            </w:r>
          </w:p>
        </w:tc>
        <w:tc>
          <w:tcPr>
            <w:tcW w:w="1105" w:type="pct"/>
            <w:noWrap/>
          </w:tcPr>
          <w:p w14:paraId="7DE4800B"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18,278</w:t>
            </w:r>
          </w:p>
        </w:tc>
      </w:tr>
      <w:tr w:rsidR="00AB23B3" w:rsidRPr="006739F8" w14:paraId="72EADB2A"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24586248"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lastRenderedPageBreak/>
              <w:t>Trends in Anaesthesia and Critical Care</w:t>
            </w:r>
          </w:p>
        </w:tc>
        <w:tc>
          <w:tcPr>
            <w:tcW w:w="1151" w:type="pct"/>
            <w:noWrap/>
          </w:tcPr>
          <w:p w14:paraId="6DBF1B27"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3</w:t>
            </w:r>
          </w:p>
        </w:tc>
        <w:tc>
          <w:tcPr>
            <w:cnfStyle w:val="000001000000" w:firstRow="0" w:lastRow="0" w:firstColumn="0" w:lastColumn="0" w:oddVBand="0" w:evenVBand="1" w:oddHBand="0" w:evenHBand="0" w:firstRowFirstColumn="0" w:firstRowLastColumn="0" w:lastRowFirstColumn="0" w:lastRowLastColumn="0"/>
            <w:tcW w:w="920" w:type="pct"/>
            <w:noWrap/>
          </w:tcPr>
          <w:p w14:paraId="57818D72"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0</w:t>
            </w:r>
          </w:p>
        </w:tc>
        <w:tc>
          <w:tcPr>
            <w:tcW w:w="1105" w:type="pct"/>
            <w:noWrap/>
          </w:tcPr>
          <w:p w14:paraId="201C2602"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0</w:t>
            </w:r>
          </w:p>
        </w:tc>
      </w:tr>
      <w:tr w:rsidR="00AB23B3" w:rsidRPr="006739F8" w14:paraId="7BEA9229"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36E6BC31"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Value in Health</w:t>
            </w:r>
          </w:p>
        </w:tc>
        <w:tc>
          <w:tcPr>
            <w:tcW w:w="1151" w:type="pct"/>
            <w:noWrap/>
          </w:tcPr>
          <w:p w14:paraId="4CCE66DC"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1</w:t>
            </w:r>
          </w:p>
        </w:tc>
        <w:tc>
          <w:tcPr>
            <w:cnfStyle w:val="000001000000" w:firstRow="0" w:lastRow="0" w:firstColumn="0" w:lastColumn="0" w:oddVBand="0" w:evenVBand="1" w:oddHBand="0" w:evenHBand="0" w:firstRowFirstColumn="0" w:firstRowLastColumn="0" w:lastRowFirstColumn="0" w:lastRowLastColumn="0"/>
            <w:tcW w:w="920" w:type="pct"/>
            <w:noWrap/>
          </w:tcPr>
          <w:p w14:paraId="254CF591"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5,725</w:t>
            </w:r>
          </w:p>
        </w:tc>
        <w:tc>
          <w:tcPr>
            <w:tcW w:w="1105" w:type="pct"/>
            <w:noWrap/>
          </w:tcPr>
          <w:p w14:paraId="147587E1"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5,725</w:t>
            </w:r>
          </w:p>
        </w:tc>
      </w:tr>
      <w:tr w:rsidR="00AB23B3" w:rsidRPr="006739F8" w14:paraId="0330001F" w14:textId="77777777" w:rsidTr="00652C0B">
        <w:trPr>
          <w:trHeight w:val="255"/>
        </w:trPr>
        <w:tc>
          <w:tcPr>
            <w:cnfStyle w:val="001000000000" w:firstRow="0" w:lastRow="0" w:firstColumn="1" w:lastColumn="0" w:oddVBand="0" w:evenVBand="0" w:oddHBand="0" w:evenHBand="0" w:firstRowFirstColumn="0" w:firstRowLastColumn="0" w:lastRowFirstColumn="0" w:lastRowLastColumn="0"/>
            <w:tcW w:w="1823" w:type="pct"/>
            <w:noWrap/>
          </w:tcPr>
          <w:p w14:paraId="70F61D69" w14:textId="77777777" w:rsidR="00AB23B3" w:rsidRPr="00631AD2" w:rsidRDefault="00AB23B3" w:rsidP="0065019B">
            <w:pPr>
              <w:jc w:val="left"/>
              <w:rPr>
                <w:color w:val="808080" w:themeColor="background1" w:themeShade="80"/>
                <w:sz w:val="16"/>
                <w:szCs w:val="16"/>
              </w:rPr>
            </w:pPr>
            <w:r w:rsidRPr="00631AD2">
              <w:rPr>
                <w:color w:val="808080" w:themeColor="background1" w:themeShade="80"/>
                <w:sz w:val="16"/>
                <w:szCs w:val="16"/>
              </w:rPr>
              <w:t>World Journal of Urology</w:t>
            </w:r>
          </w:p>
        </w:tc>
        <w:tc>
          <w:tcPr>
            <w:tcW w:w="1151" w:type="pct"/>
            <w:noWrap/>
          </w:tcPr>
          <w:p w14:paraId="2CD3425A"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5</w:t>
            </w:r>
          </w:p>
        </w:tc>
        <w:tc>
          <w:tcPr>
            <w:cnfStyle w:val="000001000000" w:firstRow="0" w:lastRow="0" w:firstColumn="0" w:lastColumn="0" w:oddVBand="0" w:evenVBand="1" w:oddHBand="0" w:evenHBand="0" w:firstRowFirstColumn="0" w:firstRowLastColumn="0" w:lastRowFirstColumn="0" w:lastRowLastColumn="0"/>
            <w:tcW w:w="920" w:type="pct"/>
            <w:noWrap/>
          </w:tcPr>
          <w:p w14:paraId="3FA53E41" w14:textId="77777777" w:rsidR="00AB23B3" w:rsidRPr="00631AD2" w:rsidRDefault="00AB23B3" w:rsidP="00EB1A41">
            <w:pPr>
              <w:jc w:val="right"/>
              <w:rPr>
                <w:color w:val="808080" w:themeColor="background1" w:themeShade="80"/>
                <w:szCs w:val="16"/>
              </w:rPr>
            </w:pPr>
            <w:r w:rsidRPr="00631AD2">
              <w:rPr>
                <w:color w:val="808080" w:themeColor="background1" w:themeShade="80"/>
                <w:szCs w:val="16"/>
              </w:rPr>
              <w:t>4,226</w:t>
            </w:r>
          </w:p>
        </w:tc>
        <w:tc>
          <w:tcPr>
            <w:tcW w:w="1105" w:type="pct"/>
            <w:noWrap/>
          </w:tcPr>
          <w:p w14:paraId="415208FF" w14:textId="77777777" w:rsidR="00AB23B3" w:rsidRPr="00631AD2" w:rsidRDefault="00AB23B3" w:rsidP="00EB1A41">
            <w:pPr>
              <w:jc w:val="right"/>
              <w:cnfStyle w:val="000000000000" w:firstRow="0" w:lastRow="0" w:firstColumn="0" w:lastColumn="0" w:oddVBand="0" w:evenVBand="0" w:oddHBand="0" w:evenHBand="0" w:firstRowFirstColumn="0" w:firstRowLastColumn="0" w:lastRowFirstColumn="0" w:lastRowLastColumn="0"/>
              <w:rPr>
                <w:color w:val="808080" w:themeColor="background1" w:themeShade="80"/>
                <w:szCs w:val="16"/>
              </w:rPr>
            </w:pPr>
            <w:r w:rsidRPr="00631AD2">
              <w:rPr>
                <w:color w:val="808080" w:themeColor="background1" w:themeShade="80"/>
                <w:szCs w:val="16"/>
              </w:rPr>
              <w:t>21,13</w:t>
            </w:r>
          </w:p>
        </w:tc>
      </w:tr>
      <w:tr w:rsidR="00AB23B3" w:rsidRPr="006739F8" w14:paraId="7F5D1AB5" w14:textId="77777777" w:rsidTr="00652C0B">
        <w:trPr>
          <w:cnfStyle w:val="010000000000" w:firstRow="0" w:lastRow="1"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823" w:type="pct"/>
            <w:noWrap/>
            <w:vAlign w:val="bottom"/>
          </w:tcPr>
          <w:p w14:paraId="638164CD" w14:textId="77777777" w:rsidR="00AB23B3" w:rsidRPr="00DB57C3" w:rsidRDefault="00AB23B3" w:rsidP="0065019B">
            <w:pPr>
              <w:jc w:val="left"/>
              <w:rPr>
                <w:color w:val="808080" w:themeColor="background1" w:themeShade="80"/>
                <w:szCs w:val="18"/>
              </w:rPr>
            </w:pPr>
            <w:r w:rsidRPr="00DB57C3">
              <w:rPr>
                <w:b/>
                <w:bCs/>
                <w:color w:val="808080" w:themeColor="background1" w:themeShade="80"/>
                <w:szCs w:val="18"/>
              </w:rPr>
              <w:t>TOTALES</w:t>
            </w:r>
          </w:p>
        </w:tc>
        <w:tc>
          <w:tcPr>
            <w:tcW w:w="1151" w:type="pct"/>
            <w:noWrap/>
          </w:tcPr>
          <w:p w14:paraId="7604E783" w14:textId="77777777" w:rsidR="00AB23B3" w:rsidRPr="00DB57C3" w:rsidRDefault="00AB23B3" w:rsidP="00EB1A41">
            <w:pPr>
              <w:jc w:val="right"/>
              <w:cnfStyle w:val="010000000000" w:firstRow="0" w:lastRow="1" w:firstColumn="0" w:lastColumn="0" w:oddVBand="0" w:evenVBand="0" w:oddHBand="0" w:evenHBand="0" w:firstRowFirstColumn="0" w:firstRowLastColumn="0" w:lastRowFirstColumn="0" w:lastRowLastColumn="0"/>
              <w:rPr>
                <w:color w:val="808080" w:themeColor="background1" w:themeShade="80"/>
                <w:szCs w:val="18"/>
              </w:rPr>
            </w:pPr>
            <w:r w:rsidRPr="00DB57C3">
              <w:rPr>
                <w:b/>
                <w:bCs/>
                <w:color w:val="808080" w:themeColor="background1" w:themeShade="80"/>
                <w:szCs w:val="18"/>
              </w:rPr>
              <w:t>310</w:t>
            </w:r>
          </w:p>
        </w:tc>
        <w:tc>
          <w:tcPr>
            <w:cnfStyle w:val="000001000000" w:firstRow="0" w:lastRow="0" w:firstColumn="0" w:lastColumn="0" w:oddVBand="0" w:evenVBand="1" w:oddHBand="0" w:evenHBand="0" w:firstRowFirstColumn="0" w:firstRowLastColumn="0" w:lastRowFirstColumn="0" w:lastRowLastColumn="0"/>
            <w:tcW w:w="920" w:type="pct"/>
            <w:noWrap/>
          </w:tcPr>
          <w:p w14:paraId="353271AB" w14:textId="77777777" w:rsidR="00AB23B3" w:rsidRPr="00DB57C3" w:rsidRDefault="00AB23B3" w:rsidP="00EB1A41">
            <w:pPr>
              <w:jc w:val="right"/>
              <w:rPr>
                <w:color w:val="808080" w:themeColor="background1" w:themeShade="80"/>
                <w:szCs w:val="18"/>
              </w:rPr>
            </w:pPr>
          </w:p>
        </w:tc>
        <w:tc>
          <w:tcPr>
            <w:tcW w:w="1105" w:type="pct"/>
            <w:noWrap/>
          </w:tcPr>
          <w:p w14:paraId="6B3F884E" w14:textId="77777777" w:rsidR="00AB23B3" w:rsidRPr="00DB57C3" w:rsidRDefault="00AB23B3" w:rsidP="00EB1A41">
            <w:pPr>
              <w:jc w:val="right"/>
              <w:cnfStyle w:val="010000000000" w:firstRow="0" w:lastRow="1" w:firstColumn="0" w:lastColumn="0" w:oddVBand="0" w:evenVBand="0" w:oddHBand="0" w:evenHBand="0" w:firstRowFirstColumn="0" w:firstRowLastColumn="0" w:lastRowFirstColumn="0" w:lastRowLastColumn="0"/>
              <w:rPr>
                <w:color w:val="808080" w:themeColor="background1" w:themeShade="80"/>
                <w:szCs w:val="18"/>
              </w:rPr>
            </w:pPr>
            <w:r w:rsidRPr="00DB57C3">
              <w:rPr>
                <w:b/>
                <w:bCs/>
                <w:color w:val="808080" w:themeColor="background1" w:themeShade="80"/>
                <w:szCs w:val="18"/>
              </w:rPr>
              <w:t>1691,049</w:t>
            </w:r>
          </w:p>
        </w:tc>
      </w:tr>
    </w:tbl>
    <w:p w14:paraId="3B53C053" w14:textId="35A8A340" w:rsidR="00435D07" w:rsidRDefault="00435D07" w:rsidP="00F84C4C">
      <w:pPr>
        <w:pStyle w:val="TITULO-Nivel2"/>
        <w:pBdr>
          <w:bottom w:val="none" w:sz="0" w:space="0" w:color="auto"/>
        </w:pBdr>
      </w:pPr>
    </w:p>
    <w:p w14:paraId="218B92F6" w14:textId="77777777" w:rsidR="00435D07" w:rsidRDefault="00435D07">
      <w:pPr>
        <w:spacing w:before="0" w:line="240" w:lineRule="auto"/>
        <w:jc w:val="left"/>
        <w:rPr>
          <w:rFonts w:ascii="Montserrat SemiBold" w:hAnsi="Montserrat SemiBold"/>
          <w:caps/>
          <w:noProof/>
          <w:color w:val="48ACC6"/>
          <w:spacing w:val="-6"/>
          <w:sz w:val="24"/>
        </w:rPr>
      </w:pPr>
      <w:r>
        <w:br w:type="page"/>
      </w:r>
    </w:p>
    <w:p w14:paraId="31D6940E" w14:textId="3B620B2E" w:rsidR="00AB23B3" w:rsidRDefault="00AB23B3" w:rsidP="00AB23B3">
      <w:pPr>
        <w:pStyle w:val="TITULO-Nivel2"/>
      </w:pPr>
      <w:bookmarkStart w:id="173" w:name="_Toc84872158"/>
      <w:r>
        <w:lastRenderedPageBreak/>
        <w:t>Actividades de divulgación científica</w:t>
      </w:r>
      <w:bookmarkEnd w:id="173"/>
    </w:p>
    <w:p w14:paraId="0FFAB222" w14:textId="6B762F33" w:rsidR="00AB23B3" w:rsidRPr="00234501" w:rsidRDefault="00AB23B3" w:rsidP="00DA7231">
      <w:pPr>
        <w:rPr>
          <w:noProof/>
        </w:rPr>
      </w:pPr>
      <w:r w:rsidRPr="00234501">
        <w:rPr>
          <w:noProof/>
        </w:rPr>
        <w:t>Se planifican varias experiencias de este tipo a lo largo de todo el año (Jornadas Científicas, Semana de la Ciencia, becas formativas, etcétera). Sin embargo, en</w:t>
      </w:r>
      <w:r w:rsidR="00DB57C3" w:rsidRPr="00234501">
        <w:rPr>
          <w:noProof/>
        </w:rPr>
        <w:t xml:space="preserve"> </w:t>
      </w:r>
      <w:r w:rsidRPr="00234501">
        <w:rPr>
          <w:noProof/>
        </w:rPr>
        <w:t>2020 todas estas iniciativas se cancelaron a causa del nuevo virus</w:t>
      </w:r>
      <w:r w:rsidR="00DB57C3" w:rsidRPr="00234501">
        <w:rPr>
          <w:noProof/>
        </w:rPr>
        <w:t xml:space="preserve"> y de las restricciones dic</w:t>
      </w:r>
      <w:r w:rsidR="00C96EE7" w:rsidRPr="00234501">
        <w:rPr>
          <w:noProof/>
        </w:rPr>
        <w:t>t</w:t>
      </w:r>
      <w:r w:rsidR="00DB57C3" w:rsidRPr="00234501">
        <w:rPr>
          <w:noProof/>
        </w:rPr>
        <w:t>adas para el conjunto del Estado.</w:t>
      </w:r>
    </w:p>
    <w:p w14:paraId="1F907C0C" w14:textId="5EAA9DD0" w:rsidR="00AB23B3" w:rsidRPr="00234501" w:rsidRDefault="00AB23B3" w:rsidP="00DA7231">
      <w:pPr>
        <w:rPr>
          <w:noProof/>
        </w:rPr>
      </w:pPr>
      <w:r w:rsidRPr="00234501">
        <w:rPr>
          <w:noProof/>
        </w:rPr>
        <w:t xml:space="preserve">A continuación, la carta del Director Científico notificando a investigadores y profesionales sanitarios </w:t>
      </w:r>
      <w:r w:rsidR="00DB57C3" w:rsidRPr="00234501">
        <w:rPr>
          <w:noProof/>
        </w:rPr>
        <w:t xml:space="preserve">del HUG </w:t>
      </w:r>
      <w:r w:rsidRPr="00234501">
        <w:rPr>
          <w:noProof/>
        </w:rPr>
        <w:t>que la edición número XIII</w:t>
      </w:r>
      <w:r w:rsidR="00DB57C3" w:rsidRPr="00234501">
        <w:rPr>
          <w:noProof/>
        </w:rPr>
        <w:t xml:space="preserve"> de las Jornadas Científicas</w:t>
      </w:r>
      <w:r w:rsidRPr="00234501">
        <w:rPr>
          <w:noProof/>
        </w:rPr>
        <w:t xml:space="preserve"> debía ser cancelada.</w:t>
      </w:r>
    </w:p>
    <w:p w14:paraId="39FB9516" w14:textId="77777777" w:rsidR="00435D07" w:rsidRDefault="00435D07" w:rsidP="00435D07">
      <w:pPr>
        <w:spacing w:before="0" w:line="240" w:lineRule="auto"/>
        <w:jc w:val="left"/>
        <w:rPr>
          <w:rFonts w:ascii="Times New Roman" w:hAnsi="Times New Roman" w:cs="Times New Roman"/>
          <w:b/>
          <w:i/>
          <w:iCs/>
          <w:noProof/>
        </w:rPr>
      </w:pPr>
    </w:p>
    <w:p w14:paraId="04F3ACF5" w14:textId="1D0B4E10" w:rsidR="00AB23B3" w:rsidRPr="00DA7231" w:rsidRDefault="00AB23B3" w:rsidP="00435D07">
      <w:pPr>
        <w:spacing w:before="0" w:line="240" w:lineRule="auto"/>
        <w:jc w:val="left"/>
        <w:rPr>
          <w:rFonts w:ascii="Montserrat ExtraLight" w:hAnsi="Montserrat ExtraLight" w:cs="Times New Roman"/>
          <w:bCs/>
          <w:i/>
          <w:iCs/>
          <w:noProof/>
          <w:sz w:val="18"/>
        </w:rPr>
      </w:pPr>
      <w:r w:rsidRPr="00DA7231">
        <w:rPr>
          <w:rFonts w:ascii="Montserrat ExtraLight" w:hAnsi="Montserrat ExtraLight" w:cs="Times New Roman"/>
          <w:i/>
          <w:iCs/>
          <w:noProof/>
          <w:szCs w:val="22"/>
        </w:rPr>
        <w:t>Estimados compañeros:</w:t>
      </w:r>
    </w:p>
    <w:p w14:paraId="0D167081" w14:textId="77777777" w:rsidR="00DB57C3" w:rsidRPr="00DA7231" w:rsidRDefault="00DB57C3" w:rsidP="00DB57C3">
      <w:pPr>
        <w:rPr>
          <w:rFonts w:ascii="Montserrat Light" w:hAnsi="Montserrat Light"/>
          <w:szCs w:val="22"/>
        </w:rPr>
      </w:pPr>
    </w:p>
    <w:p w14:paraId="133EE941" w14:textId="0A7E5877" w:rsidR="00AB23B3" w:rsidRPr="00DA7231" w:rsidRDefault="00AB23B3" w:rsidP="00AB23B3">
      <w:pPr>
        <w:pStyle w:val="Ttulo1"/>
        <w:spacing w:after="120"/>
        <w:textAlignment w:val="baseline"/>
        <w:rPr>
          <w:rFonts w:ascii="Montserrat Light" w:hAnsi="Montserrat Light" w:cs="Times New Roman"/>
          <w:b w:val="0"/>
          <w:i/>
          <w:iCs/>
          <w:noProof/>
          <w:color w:val="auto"/>
          <w:sz w:val="20"/>
          <w:szCs w:val="22"/>
          <w:lang w:val="es-ES"/>
        </w:rPr>
      </w:pPr>
      <w:r w:rsidRPr="00DA7231">
        <w:rPr>
          <w:rFonts w:ascii="Montserrat Light" w:hAnsi="Montserrat Light" w:cs="Times New Roman"/>
          <w:b w:val="0"/>
          <w:i/>
          <w:iCs/>
          <w:noProof/>
          <w:color w:val="auto"/>
          <w:sz w:val="20"/>
          <w:szCs w:val="22"/>
          <w:lang w:val="es-ES"/>
        </w:rPr>
        <w:t>Debido a la especial situación que hemos vivido en relación con la crisis sanitaria por el SARS-C</w:t>
      </w:r>
      <w:r w:rsidR="00DA7231">
        <w:rPr>
          <w:rFonts w:ascii="Montserrat Light" w:hAnsi="Montserrat Light" w:cs="Times New Roman"/>
          <w:b w:val="0"/>
          <w:i/>
          <w:iCs/>
          <w:noProof/>
          <w:color w:val="auto"/>
          <w:sz w:val="20"/>
          <w:szCs w:val="22"/>
          <w:lang w:val="es-ES"/>
        </w:rPr>
        <w:t>o</w:t>
      </w:r>
      <w:r w:rsidRPr="00DA7231">
        <w:rPr>
          <w:rFonts w:ascii="Montserrat Light" w:hAnsi="Montserrat Light" w:cs="Times New Roman"/>
          <w:b w:val="0"/>
          <w:i/>
          <w:iCs/>
          <w:noProof/>
          <w:color w:val="auto"/>
          <w:sz w:val="20"/>
          <w:szCs w:val="22"/>
          <w:lang w:val="es-ES"/>
        </w:rPr>
        <w:t>V-2 y ante la posibilidad de nuevos repuntes a lo largo del otoño, los responsables del Instituto de Investigación Sanitaria del Hospital hemos tomado la decisión de suspender la celebración de la XIII Jornada de Investigación, prevista para el próximo mes de noviembre.</w:t>
      </w:r>
    </w:p>
    <w:p w14:paraId="6F872991" w14:textId="39BAE96F" w:rsidR="00AB23B3" w:rsidRPr="00DA7231" w:rsidRDefault="00AB23B3" w:rsidP="00AB23B3">
      <w:pPr>
        <w:pStyle w:val="Ttulo1"/>
        <w:spacing w:after="120"/>
        <w:textAlignment w:val="baseline"/>
        <w:rPr>
          <w:rFonts w:ascii="Montserrat Light" w:hAnsi="Montserrat Light" w:cs="Times New Roman"/>
          <w:b w:val="0"/>
          <w:i/>
          <w:iCs/>
          <w:noProof/>
          <w:color w:val="auto"/>
          <w:sz w:val="20"/>
          <w:szCs w:val="22"/>
          <w:lang w:val="es-ES"/>
        </w:rPr>
      </w:pPr>
      <w:r w:rsidRPr="00DA7231">
        <w:rPr>
          <w:rFonts w:ascii="Montserrat Light" w:hAnsi="Montserrat Light" w:cs="Times New Roman"/>
          <w:b w:val="0"/>
          <w:i/>
          <w:iCs/>
          <w:noProof/>
          <w:color w:val="auto"/>
          <w:sz w:val="20"/>
          <w:szCs w:val="22"/>
          <w:lang w:val="es-ES"/>
        </w:rPr>
        <w:t>Consideramos que, al igual que con otras actividades científicas, las posibles necesidades asistenciales del otoño así como las lógicas medidas de distancia social y limitación de aforos, hacen recomendable dicha suspensión. No obstante, si las condiciones sanitarias lo posibilitan se realizará una reunión en la que plasmar la importante y extensa actividad desarrollada por investigadores de nuestra organización en relación con la infección por SARS-COV-2. Desde hoy estamos trabajando en la organización de la XIII Jornada de Investigación que nos comprometemos a realizar en el segundo trimestre de 2021.</w:t>
      </w:r>
    </w:p>
    <w:p w14:paraId="529A15C6" w14:textId="77777777" w:rsidR="00AB23B3" w:rsidRPr="00DA7231" w:rsidRDefault="00AB23B3" w:rsidP="00AB23B3">
      <w:pPr>
        <w:rPr>
          <w:rFonts w:ascii="Montserrat Light" w:hAnsi="Montserrat Light"/>
          <w:szCs w:val="22"/>
        </w:rPr>
      </w:pPr>
    </w:p>
    <w:p w14:paraId="2F52A067" w14:textId="77777777" w:rsidR="00AB23B3" w:rsidRPr="00DA7231" w:rsidRDefault="00AB23B3" w:rsidP="00DA7231">
      <w:pPr>
        <w:pStyle w:val="Ttulo1"/>
        <w:spacing w:after="120"/>
        <w:jc w:val="center"/>
        <w:textAlignment w:val="baseline"/>
        <w:rPr>
          <w:rFonts w:ascii="Montserrat Light" w:hAnsi="Montserrat Light" w:cs="Times New Roman"/>
          <w:b w:val="0"/>
          <w:i/>
          <w:iCs/>
          <w:noProof/>
          <w:color w:val="auto"/>
          <w:sz w:val="20"/>
          <w:szCs w:val="22"/>
        </w:rPr>
      </w:pPr>
      <w:r w:rsidRPr="00DA7231">
        <w:rPr>
          <w:rFonts w:ascii="Montserrat Light" w:hAnsi="Montserrat Light" w:cs="Times New Roman"/>
          <w:b w:val="0"/>
          <w:i/>
          <w:iCs/>
          <w:noProof/>
          <w:color w:val="auto"/>
          <w:sz w:val="20"/>
          <w:szCs w:val="22"/>
        </w:rPr>
        <w:t>Dr. José Ramón March García.</w:t>
      </w:r>
    </w:p>
    <w:p w14:paraId="565F3DCE" w14:textId="77777777" w:rsidR="00DA7231" w:rsidRDefault="00AB23B3" w:rsidP="00DA7231">
      <w:pPr>
        <w:pStyle w:val="Ttulo1"/>
        <w:spacing w:after="120"/>
        <w:jc w:val="center"/>
        <w:textAlignment w:val="baseline"/>
        <w:rPr>
          <w:rFonts w:ascii="Montserrat Light" w:hAnsi="Montserrat Light" w:cs="Times New Roman"/>
          <w:b w:val="0"/>
          <w:i/>
          <w:iCs/>
          <w:noProof/>
          <w:color w:val="auto"/>
          <w:sz w:val="20"/>
          <w:szCs w:val="22"/>
          <w:lang w:val="es-ES"/>
        </w:rPr>
      </w:pPr>
      <w:r w:rsidRPr="00DA7231">
        <w:rPr>
          <w:rFonts w:ascii="Montserrat Light" w:hAnsi="Montserrat Light" w:cs="Times New Roman"/>
          <w:b w:val="0"/>
          <w:i/>
          <w:iCs/>
          <w:noProof/>
          <w:color w:val="auto"/>
          <w:sz w:val="20"/>
          <w:szCs w:val="22"/>
          <w:lang w:val="es-ES"/>
        </w:rPr>
        <w:t xml:space="preserve">Director Científico Instituto de Investigación Sanitaria </w:t>
      </w:r>
    </w:p>
    <w:p w14:paraId="47C170F6" w14:textId="60FFF4CD" w:rsidR="00F31D28" w:rsidRPr="00AB23B3" w:rsidRDefault="00AB23B3" w:rsidP="00DA7231">
      <w:pPr>
        <w:pStyle w:val="Ttulo1"/>
        <w:spacing w:after="120"/>
        <w:jc w:val="center"/>
        <w:textAlignment w:val="baseline"/>
        <w:rPr>
          <w:rFonts w:ascii="Times New Roman" w:hAnsi="Times New Roman" w:cs="Times New Roman"/>
          <w:b w:val="0"/>
          <w:i/>
          <w:iCs/>
          <w:noProof/>
          <w:color w:val="auto"/>
          <w:sz w:val="20"/>
          <w:lang w:val="es-ES"/>
        </w:rPr>
      </w:pPr>
      <w:r w:rsidRPr="00DA7231">
        <w:rPr>
          <w:rFonts w:ascii="Montserrat Light" w:hAnsi="Montserrat Light" w:cs="Times New Roman"/>
          <w:b w:val="0"/>
          <w:i/>
          <w:iCs/>
          <w:noProof/>
          <w:color w:val="auto"/>
          <w:sz w:val="20"/>
          <w:szCs w:val="22"/>
          <w:lang w:val="es-ES"/>
        </w:rPr>
        <w:t>del Hospital Universitario de Getafe.</w:t>
      </w:r>
      <w:r w:rsidR="00F31D28" w:rsidRPr="009E7227">
        <w:br w:type="page"/>
      </w:r>
    </w:p>
    <w:bookmarkStart w:id="174" w:name="_Toc74228286"/>
    <w:bookmarkStart w:id="175" w:name="_Toc75343983"/>
    <w:bookmarkEnd w:id="144"/>
    <w:p w14:paraId="6317663B" w14:textId="225CA6F8" w:rsidR="0058510F" w:rsidRDefault="003276FE" w:rsidP="0068118A">
      <w:r>
        <w:rPr>
          <w:noProof/>
        </w:rPr>
        <w:lastRenderedPageBreak/>
        <mc:AlternateContent>
          <mc:Choice Requires="wps">
            <w:drawing>
              <wp:anchor distT="0" distB="0" distL="114300" distR="114300" simplePos="0" relativeHeight="251753472" behindDoc="0" locked="0" layoutInCell="1" allowOverlap="1" wp14:anchorId="7A627082" wp14:editId="08E5DAA6">
                <wp:simplePos x="0" y="0"/>
                <wp:positionH relativeFrom="column">
                  <wp:posOffset>1183478</wp:posOffset>
                </wp:positionH>
                <wp:positionV relativeFrom="paragraph">
                  <wp:posOffset>6207036</wp:posOffset>
                </wp:positionV>
                <wp:extent cx="3694339" cy="3144520"/>
                <wp:effectExtent l="0" t="0" r="0" b="0"/>
                <wp:wrapNone/>
                <wp:docPr id="479"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94339" cy="3144520"/>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0EC7DB76" w14:textId="77777777" w:rsidR="00802E7F" w:rsidRDefault="00802E7F"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14:paraId="243B0341" w14:textId="77777777" w:rsidR="00802E7F" w:rsidRDefault="00802E7F"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14:paraId="06F88FBC" w14:textId="77777777" w:rsidR="00802E7F" w:rsidRPr="00CF6779" w:rsidRDefault="00802E7F"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7A627082" id="_x0000_s1054" type="#_x0000_t202" style="position:absolute;left:0;text-align:left;margin-left:93.2pt;margin-top:488.75pt;width:290.9pt;height:247.6pt;z-index:25175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" filled="f" stroked="f" strokeweight="2pt">
                <o:lock v:ext="edit" aspectratio="t"/>
                <v:textbox>
                  <w:txbxContent>
                    <w:p w14:paraId="0EC7DB76" w14:textId="77777777" w:rsidR="00802E7F" w:rsidRDefault="00802E7F" w:rsidP="00C9245F">
                      <w:pPr>
                        <w:spacing w:before="0" w:line="216" w:lineRule="auto"/>
                        <w:jc w:val="right"/>
                        <w:rPr>
                          <w:rFonts w:ascii="Montserrat ExtraBold" w:hAnsi="Montserrat ExtraBold"/>
                          <w:color w:val="31849B" w:themeColor="accent5" w:themeShade="BF"/>
                          <w:sz w:val="48"/>
                          <w:szCs w:val="48"/>
                        </w:rPr>
                      </w:pPr>
                      <w:r w:rsidRPr="00C9245F">
                        <w:rPr>
                          <w:rFonts w:ascii="Montserrat ExtraBold" w:hAnsi="Montserrat ExtraBold"/>
                          <w:color w:val="31849B" w:themeColor="accent5" w:themeShade="BF"/>
                          <w:sz w:val="48"/>
                          <w:szCs w:val="48"/>
                        </w:rPr>
                        <w:t>Sostenibilidad</w:t>
                      </w:r>
                      <w:r>
                        <w:rPr>
                          <w:rFonts w:ascii="Montserrat ExtraBold" w:hAnsi="Montserrat ExtraBold"/>
                          <w:color w:val="31849B" w:themeColor="accent5" w:themeShade="BF"/>
                          <w:sz w:val="48"/>
                          <w:szCs w:val="48"/>
                        </w:rPr>
                        <w:t xml:space="preserve"> </w:t>
                      </w:r>
                      <w:r w:rsidRPr="00C9245F">
                        <w:rPr>
                          <w:rFonts w:ascii="Montserrat ExtraBold" w:hAnsi="Montserrat ExtraBold"/>
                          <w:color w:val="31849B" w:themeColor="accent5" w:themeShade="BF"/>
                          <w:sz w:val="48"/>
                          <w:szCs w:val="48"/>
                        </w:rPr>
                        <w:t xml:space="preserve">y </w:t>
                      </w:r>
                      <w:r>
                        <w:rPr>
                          <w:rFonts w:ascii="Montserrat ExtraBold" w:hAnsi="Montserrat ExtraBold"/>
                          <w:color w:val="31849B" w:themeColor="accent5" w:themeShade="BF"/>
                          <w:sz w:val="48"/>
                          <w:szCs w:val="48"/>
                        </w:rPr>
                        <w:t>G</w:t>
                      </w:r>
                      <w:r w:rsidRPr="00C9245F">
                        <w:rPr>
                          <w:rFonts w:ascii="Montserrat ExtraBold" w:hAnsi="Montserrat ExtraBold"/>
                          <w:color w:val="31849B" w:themeColor="accent5" w:themeShade="BF"/>
                          <w:sz w:val="48"/>
                          <w:szCs w:val="48"/>
                        </w:rPr>
                        <w:t>estión económica</w:t>
                      </w:r>
                    </w:p>
                    <w:p w14:paraId="243B0341" w14:textId="77777777" w:rsidR="00802E7F" w:rsidRDefault="00802E7F" w:rsidP="00C9245F">
                      <w:pPr>
                        <w:spacing w:before="240" w:line="216" w:lineRule="auto"/>
                        <w:jc w:val="right"/>
                        <w:rPr>
                          <w:rFonts w:ascii="Montserrat SemiBold" w:hAnsi="Montserrat SemiBold"/>
                          <w:color w:val="31849B" w:themeColor="accent5" w:themeShade="BF"/>
                          <w:sz w:val="28"/>
                          <w:szCs w:val="28"/>
                        </w:rPr>
                      </w:pPr>
                      <w:r>
                        <w:rPr>
                          <w:rFonts w:ascii="Montserrat SemiBold" w:hAnsi="Montserrat SemiBold"/>
                          <w:color w:val="31849B" w:themeColor="accent5" w:themeShade="BF"/>
                          <w:sz w:val="28"/>
                          <w:szCs w:val="28"/>
                        </w:rPr>
                        <w:t>Gestión Económica</w:t>
                      </w:r>
                    </w:p>
                    <w:p w14:paraId="06F88FBC" w14:textId="77777777" w:rsidR="00802E7F" w:rsidRPr="00CF6779" w:rsidRDefault="00802E7F" w:rsidP="00C9245F">
                      <w:pPr>
                        <w:spacing w:before="0" w:line="216" w:lineRule="auto"/>
                        <w:jc w:val="right"/>
                        <w:rPr>
                          <w:sz w:val="48"/>
                          <w:szCs w:val="28"/>
                        </w:rPr>
                      </w:pPr>
                      <w:r>
                        <w:rPr>
                          <w:rFonts w:ascii="Montserrat SemiBold" w:hAnsi="Montserrat SemiBold"/>
                          <w:color w:val="31849B" w:themeColor="accent5" w:themeShade="BF"/>
                          <w:sz w:val="28"/>
                          <w:szCs w:val="28"/>
                        </w:rPr>
                        <w:t>F</w:t>
                      </w:r>
                      <w:r w:rsidRPr="00C9245F">
                        <w:rPr>
                          <w:rFonts w:ascii="Montserrat SemiBold" w:hAnsi="Montserrat SemiBold"/>
                          <w:color w:val="31849B" w:themeColor="accent5" w:themeShade="BF"/>
                          <w:sz w:val="28"/>
                          <w:szCs w:val="28"/>
                        </w:rPr>
                        <w:t>armacia</w:t>
                      </w:r>
                    </w:p>
                  </w:txbxContent>
                </v:textbox>
              </v:shape>
            </w:pict>
          </mc:Fallback>
        </mc:AlternateContent>
      </w:r>
      <w:r w:rsidR="00234501">
        <w:rPr>
          <w:noProof/>
        </w:rPr>
        <w:drawing>
          <wp:anchor distT="0" distB="0" distL="114300" distR="114300" simplePos="0" relativeHeight="251742208" behindDoc="1" locked="0" layoutInCell="1" allowOverlap="1" wp14:anchorId="7F50ADCA" wp14:editId="7896AEDD">
            <wp:simplePos x="0" y="0"/>
            <wp:positionH relativeFrom="page">
              <wp:posOffset>0</wp:posOffset>
            </wp:positionH>
            <wp:positionV relativeFrom="paragraph">
              <wp:posOffset>-1022129</wp:posOffset>
            </wp:positionV>
            <wp:extent cx="7589856" cy="10782535"/>
            <wp:effectExtent l="0" t="0" r="0" b="0"/>
            <wp:wrapNone/>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Seccion_Sostenibi.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589856" cy="10782535"/>
                    </a:xfrm>
                    <a:prstGeom prst="rect">
                      <a:avLst/>
                    </a:prstGeom>
                  </pic:spPr>
                </pic:pic>
              </a:graphicData>
            </a:graphic>
            <wp14:sizeRelH relativeFrom="margin">
              <wp14:pctWidth>0</wp14:pctWidth>
            </wp14:sizeRelH>
            <wp14:sizeRelV relativeFrom="margin">
              <wp14:pctHeight>0</wp14:pctHeight>
            </wp14:sizeRelV>
          </wp:anchor>
        </w:drawing>
      </w:r>
      <w:r w:rsidR="002D1188">
        <w:rPr>
          <w:noProof/>
        </w:rPr>
        <mc:AlternateContent>
          <mc:Choice Requires="wps">
            <w:drawing>
              <wp:anchor distT="0" distB="0" distL="114300" distR="114300" simplePos="0" relativeHeight="251754496" behindDoc="0" locked="0" layoutInCell="1" allowOverlap="1" wp14:anchorId="1A5441A9" wp14:editId="198853C4">
                <wp:simplePos x="0" y="0"/>
                <wp:positionH relativeFrom="column">
                  <wp:posOffset>4994094</wp:posOffset>
                </wp:positionH>
                <wp:positionV relativeFrom="paragraph">
                  <wp:posOffset>5865404</wp:posOffset>
                </wp:positionV>
                <wp:extent cx="1212215" cy="2220685"/>
                <wp:effectExtent l="0" t="0" r="0" b="0"/>
                <wp:wrapNone/>
                <wp:docPr id="32"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212215" cy="222068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37A792C8" w14:textId="77777777" w:rsidR="00802E7F" w:rsidRDefault="00802E7F" w:rsidP="00EA4B00">
                            <w:pPr>
                              <w:pStyle w:val="Capitulo"/>
                            </w:pPr>
                            <w:r>
                              <w:t>9</w:t>
                            </w:r>
                          </w:p>
                        </w:txbxContent>
                      </wps:txbx>
                      <wps:bodyPr rot="0" vert="horz" wrap="square" lIns="91440" tIns="45720" rIns="91440" bIns="45720" anchor="t" anchorCtr="0">
                        <a:noAutofit/>
                      </wps:bodyPr>
                    </wps:wsp>
                  </a:graphicData>
                </a:graphic>
              </wp:anchor>
            </w:drawing>
          </mc:Choice>
          <mc:Fallback>
            <w:pict>
              <v:shape w14:anchorId="1A5441A9" id="_x0000_s1055" type="#_x0000_t202" style="position:absolute;left:0;text-align:left;margin-left:393.25pt;margin-top:461.85pt;width:95.45pt;height:174.8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" filled="f" stroked="f" strokeweight="2pt">
                <o:lock v:ext="edit" aspectratio="t"/>
                <v:textbox>
                  <w:txbxContent>
                    <w:p w14:paraId="37A792C8" w14:textId="77777777" w:rsidR="00802E7F" w:rsidRDefault="00802E7F" w:rsidP="00EA4B00">
                      <w:pPr>
                        <w:pStyle w:val="Capitulo"/>
                      </w:pPr>
                      <w:r>
                        <w:t>9</w:t>
                      </w:r>
                    </w:p>
                  </w:txbxContent>
                </v:textbox>
              </v:shape>
            </w:pict>
          </mc:Fallback>
        </mc:AlternateContent>
      </w:r>
    </w:p>
    <w:p w14:paraId="13B9CF9C" w14:textId="77777777" w:rsidR="00F31D28" w:rsidRDefault="00F31D28" w:rsidP="0058510F">
      <w:pPr>
        <w:pStyle w:val="TITULO-Nivel1"/>
      </w:pPr>
      <w:bookmarkStart w:id="176" w:name="_Toc84872159"/>
      <w:r>
        <w:lastRenderedPageBreak/>
        <w:t>Sostenibilidad y gestión económica</w:t>
      </w:r>
      <w:bookmarkEnd w:id="174"/>
      <w:bookmarkEnd w:id="175"/>
      <w:bookmarkEnd w:id="176"/>
      <w:r>
        <w:t xml:space="preserve"> </w:t>
      </w:r>
    </w:p>
    <w:p w14:paraId="13EAF42C" w14:textId="77777777" w:rsidR="009045D9" w:rsidRPr="009E7227" w:rsidRDefault="009045D9" w:rsidP="0058510F">
      <w:pPr>
        <w:pStyle w:val="TITULO-Nivel2"/>
      </w:pPr>
      <w:bookmarkStart w:id="177" w:name="_Toc74228287"/>
      <w:bookmarkStart w:id="178" w:name="_Toc75343984"/>
      <w:bookmarkStart w:id="179" w:name="_Toc84872160"/>
      <w:r w:rsidRPr="009E7227">
        <w:t>Gestión económica</w:t>
      </w:r>
      <w:bookmarkEnd w:id="177"/>
      <w:bookmarkEnd w:id="178"/>
      <w:bookmarkEnd w:id="179"/>
    </w:p>
    <w:p w14:paraId="37A60770" w14:textId="77777777" w:rsidR="009045D9" w:rsidRDefault="009045D9" w:rsidP="0058510F">
      <w:pPr>
        <w:pStyle w:val="TITULO-Nivel3"/>
        <w:rPr>
          <w:lang w:val="es-ES_tradnl"/>
        </w:rPr>
      </w:pPr>
      <w:r w:rsidRPr="00886FE7">
        <w:rPr>
          <w:lang w:val="es-ES_tradnl"/>
        </w:rPr>
        <w:t>Obligaciones Reconocidas</w:t>
      </w:r>
    </w:p>
    <w:p w14:paraId="77782A27" w14:textId="77777777" w:rsidR="009045D9" w:rsidRDefault="009045D9" w:rsidP="0068118A">
      <w:pPr>
        <w:rPr>
          <w:lang w:val="es-ES_tradnl"/>
        </w:rPr>
      </w:pPr>
    </w:p>
    <w:tbl>
      <w:tblPr>
        <w:tblStyle w:val="TablaGeneral"/>
        <w:tblW w:w="4901" w:type="pct"/>
        <w:tblLook w:val="04E0" w:firstRow="1" w:lastRow="1" w:firstColumn="1" w:lastColumn="0" w:noHBand="0" w:noVBand="1"/>
      </w:tblPr>
      <w:tblGrid>
        <w:gridCol w:w="4822"/>
        <w:gridCol w:w="1518"/>
        <w:gridCol w:w="1479"/>
      </w:tblGrid>
      <w:tr w:rsidR="007A1004" w:rsidRPr="00A04B5C" w14:paraId="64235932" w14:textId="77777777" w:rsidTr="00E53A2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6" w:type="pct"/>
            <w:noWrap/>
          </w:tcPr>
          <w:p w14:paraId="57F60B89" w14:textId="77777777" w:rsidR="007A1004" w:rsidRPr="00A04B5C" w:rsidRDefault="007A1004" w:rsidP="0068118A">
            <w:pPr>
              <w:rPr>
                <w:rFonts w:ascii="Montserrat SemiBold" w:hAnsi="Montserrat SemiBold"/>
                <w:b w:val="0"/>
              </w:rPr>
            </w:pPr>
          </w:p>
        </w:tc>
        <w:tc>
          <w:tcPr>
            <w:tcW w:w="995" w:type="pct"/>
          </w:tcPr>
          <w:p w14:paraId="152559DE" w14:textId="77777777" w:rsidR="007A1004" w:rsidRPr="00A04B5C" w:rsidRDefault="007A1004" w:rsidP="009C254D">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2019</w:t>
            </w:r>
          </w:p>
        </w:tc>
        <w:tc>
          <w:tcPr>
            <w:tcW w:w="889" w:type="pct"/>
            <w:noWrap/>
          </w:tcPr>
          <w:p w14:paraId="54F55DFB" w14:textId="77777777" w:rsidR="007A1004" w:rsidRPr="00A04B5C" w:rsidRDefault="007A1004" w:rsidP="009C254D">
            <w:pPr>
              <w:jc w:val="right"/>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A04B5C">
              <w:rPr>
                <w:rFonts w:ascii="Montserrat SemiBold" w:hAnsi="Montserrat SemiBold"/>
                <w:b w:val="0"/>
              </w:rPr>
              <w:t>2020</w:t>
            </w:r>
          </w:p>
        </w:tc>
      </w:tr>
      <w:tr w:rsidR="009F65A4" w:rsidRPr="009E7227" w14:paraId="56B8A994" w14:textId="77777777" w:rsidTr="00644A28">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14:paraId="3B21CC66" w14:textId="77777777" w:rsidR="009F65A4" w:rsidRPr="00924716" w:rsidRDefault="009F65A4" w:rsidP="009F65A4">
            <w:r w:rsidRPr="00924716">
              <w:t>1. GASTOS DE PERSONAL</w:t>
            </w:r>
            <w:r>
              <w:t>*</w:t>
            </w:r>
          </w:p>
        </w:tc>
        <w:tc>
          <w:tcPr>
            <w:tcW w:w="995" w:type="pct"/>
            <w:vAlign w:val="top"/>
          </w:tcPr>
          <w:p w14:paraId="1AAB3ADA" w14:textId="77777777" w:rsidR="009F65A4" w:rsidRPr="00B75C10"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B75C10">
              <w:t>111.334.354,00</w:t>
            </w:r>
          </w:p>
        </w:tc>
        <w:tc>
          <w:tcPr>
            <w:tcW w:w="889" w:type="pct"/>
            <w:noWrap/>
            <w:vAlign w:val="top"/>
          </w:tcPr>
          <w:p w14:paraId="35FD6FD9" w14:textId="77777777" w:rsidR="009F65A4" w:rsidRPr="001D5233"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1D5233">
              <w:t>122.560.775,10</w:t>
            </w:r>
          </w:p>
        </w:tc>
      </w:tr>
      <w:tr w:rsidR="009F65A4" w:rsidRPr="009E7227" w14:paraId="1C3EB445" w14:textId="77777777" w:rsidTr="00085C0E">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14:paraId="054E7321" w14:textId="77777777" w:rsidR="009F65A4" w:rsidRPr="00924716" w:rsidRDefault="009F65A4" w:rsidP="009F65A4">
            <w:r w:rsidRPr="00924716">
              <w:t>2. GASTOS  CORRIENTES  EN BIENES  Y SERVICIOS</w:t>
            </w:r>
          </w:p>
        </w:tc>
        <w:tc>
          <w:tcPr>
            <w:tcW w:w="995" w:type="pct"/>
            <w:vAlign w:val="top"/>
          </w:tcPr>
          <w:p w14:paraId="2DA35CBB" w14:textId="77777777" w:rsidR="009F65A4" w:rsidRPr="00B75C10"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B75C10">
              <w:t>58.679.309,00</w:t>
            </w:r>
          </w:p>
        </w:tc>
        <w:tc>
          <w:tcPr>
            <w:tcW w:w="889" w:type="pct"/>
            <w:noWrap/>
            <w:vAlign w:val="top"/>
          </w:tcPr>
          <w:p w14:paraId="6F293E0F" w14:textId="77777777" w:rsidR="009F65A4" w:rsidRPr="001D5233"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1D5233">
              <w:t>87.653.857,23</w:t>
            </w:r>
          </w:p>
        </w:tc>
      </w:tr>
      <w:tr w:rsidR="009F65A4" w:rsidRPr="009E7227" w14:paraId="2302FFA3" w14:textId="77777777" w:rsidTr="00085C0E">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14:paraId="2C96876B" w14:textId="77777777" w:rsidR="009F65A4" w:rsidRPr="00924716" w:rsidRDefault="009F65A4" w:rsidP="009F65A4">
            <w:r w:rsidRPr="00924716">
              <w:t>6. INVERSIONES REALES</w:t>
            </w:r>
          </w:p>
        </w:tc>
        <w:tc>
          <w:tcPr>
            <w:tcW w:w="995" w:type="pct"/>
            <w:vAlign w:val="top"/>
          </w:tcPr>
          <w:p w14:paraId="25D5F13C" w14:textId="77777777" w:rsidR="009F65A4" w:rsidRPr="00B75C10"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B75C10">
              <w:t>2.629.246,00</w:t>
            </w:r>
          </w:p>
        </w:tc>
        <w:tc>
          <w:tcPr>
            <w:tcW w:w="889" w:type="pct"/>
            <w:noWrap/>
            <w:vAlign w:val="top"/>
          </w:tcPr>
          <w:p w14:paraId="1B944AB7" w14:textId="77777777" w:rsidR="009F65A4" w:rsidRPr="001D5233"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1D5233">
              <w:t>3.083.618,91</w:t>
            </w:r>
          </w:p>
        </w:tc>
      </w:tr>
      <w:tr w:rsidR="009F65A4" w:rsidRPr="009E7227" w14:paraId="4F38665A" w14:textId="77777777" w:rsidTr="00085C0E">
        <w:trPr>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14:paraId="4515C9AF" w14:textId="77777777" w:rsidR="009F65A4" w:rsidRPr="00924716" w:rsidRDefault="009F65A4" w:rsidP="009F65A4">
            <w:r w:rsidRPr="00924716">
              <w:t>8. ACTIVOS FINANCIEROS</w:t>
            </w:r>
          </w:p>
        </w:tc>
        <w:tc>
          <w:tcPr>
            <w:tcW w:w="995" w:type="pct"/>
            <w:vAlign w:val="top"/>
          </w:tcPr>
          <w:p w14:paraId="6FE724A0" w14:textId="77777777" w:rsidR="009F65A4" w:rsidRPr="00B75C10"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B75C10">
              <w:t>34.919,00</w:t>
            </w:r>
          </w:p>
        </w:tc>
        <w:tc>
          <w:tcPr>
            <w:tcW w:w="889" w:type="pct"/>
            <w:noWrap/>
            <w:vAlign w:val="top"/>
          </w:tcPr>
          <w:p w14:paraId="1174F71A" w14:textId="77777777" w:rsidR="009F65A4" w:rsidRPr="001D5233"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1D5233">
              <w:t>23.785,19</w:t>
            </w:r>
          </w:p>
        </w:tc>
      </w:tr>
      <w:tr w:rsidR="009F65A4" w:rsidRPr="009E7227" w14:paraId="6923BB24" w14:textId="77777777" w:rsidTr="00085C0E">
        <w:trPr>
          <w:cnfStyle w:val="010000000000" w:firstRow="0" w:lastRow="1"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116" w:type="pct"/>
            <w:noWrap/>
            <w:hideMark/>
          </w:tcPr>
          <w:p w14:paraId="41BB7698" w14:textId="77777777" w:rsidR="009F65A4" w:rsidRPr="00924716" w:rsidRDefault="009F65A4" w:rsidP="009F65A4">
            <w:r w:rsidRPr="00924716">
              <w:t> </w:t>
            </w:r>
            <w:r>
              <w:t>TOTAL</w:t>
            </w:r>
          </w:p>
        </w:tc>
        <w:tc>
          <w:tcPr>
            <w:tcW w:w="995" w:type="pct"/>
            <w:vAlign w:val="top"/>
          </w:tcPr>
          <w:p w14:paraId="4FC16E46" w14:textId="77777777" w:rsidR="009F65A4" w:rsidRDefault="009F65A4" w:rsidP="009F65A4">
            <w:pPr>
              <w:jc w:val="right"/>
              <w:cnfStyle w:val="010000000000" w:firstRow="0" w:lastRow="1" w:firstColumn="0" w:lastColumn="0" w:oddVBand="0" w:evenVBand="0" w:oddHBand="0" w:evenHBand="0" w:firstRowFirstColumn="0" w:firstRowLastColumn="0" w:lastRowFirstColumn="0" w:lastRowLastColumn="0"/>
            </w:pPr>
            <w:r w:rsidRPr="00B75C10">
              <w:t>172.677.828,00</w:t>
            </w:r>
          </w:p>
        </w:tc>
        <w:tc>
          <w:tcPr>
            <w:tcW w:w="889" w:type="pct"/>
            <w:noWrap/>
            <w:vAlign w:val="top"/>
          </w:tcPr>
          <w:p w14:paraId="4AB05117" w14:textId="77777777" w:rsidR="009F65A4" w:rsidRDefault="009F65A4" w:rsidP="009F65A4">
            <w:pPr>
              <w:jc w:val="right"/>
              <w:cnfStyle w:val="010000000000" w:firstRow="0" w:lastRow="1" w:firstColumn="0" w:lastColumn="0" w:oddVBand="0" w:evenVBand="0" w:oddHBand="0" w:evenHBand="0" w:firstRowFirstColumn="0" w:firstRowLastColumn="0" w:lastRowFirstColumn="0" w:lastRowLastColumn="0"/>
            </w:pPr>
            <w:r w:rsidRPr="001D5233">
              <w:t>213.322.036,43</w:t>
            </w:r>
          </w:p>
        </w:tc>
      </w:tr>
    </w:tbl>
    <w:p w14:paraId="1ACF417A" w14:textId="77777777" w:rsidR="00D82E56" w:rsidRDefault="00D82E56" w:rsidP="0068118A"/>
    <w:p w14:paraId="1C0FA04B" w14:textId="77777777" w:rsidR="009045D9" w:rsidRDefault="009045D9" w:rsidP="0068118A">
      <w:pPr>
        <w:rPr>
          <w:noProof/>
        </w:rPr>
      </w:pPr>
    </w:p>
    <w:p w14:paraId="1E850EDA" w14:textId="77777777" w:rsidR="009045D9" w:rsidRPr="009E7227" w:rsidRDefault="009045D9" w:rsidP="0068118A"/>
    <w:p w14:paraId="71977E1C" w14:textId="77777777" w:rsidR="009045D9" w:rsidRDefault="009045D9" w:rsidP="0068118A">
      <w:pPr>
        <w:rPr>
          <w:rFonts w:cs="Arial"/>
          <w:color w:val="000080"/>
          <w:sz w:val="28"/>
          <w:lang w:val="es-ES_tradnl"/>
        </w:rPr>
      </w:pPr>
      <w:bookmarkStart w:id="180" w:name="_Toc248123104"/>
      <w:bookmarkStart w:id="181" w:name="_Toc318202561"/>
      <w:r>
        <w:br w:type="page"/>
      </w:r>
    </w:p>
    <w:p w14:paraId="5BCDEBDC" w14:textId="77777777" w:rsidR="00AD1DA9" w:rsidRDefault="002647B5" w:rsidP="00822EBA">
      <w:pPr>
        <w:pStyle w:val="TITULO-Nivel2"/>
      </w:pPr>
      <w:bookmarkStart w:id="182" w:name="_Toc75343985"/>
      <w:bookmarkStart w:id="183" w:name="_Toc84872161"/>
      <w:r w:rsidRPr="00E53A28">
        <w:lastRenderedPageBreak/>
        <w:t>Farmacia</w:t>
      </w:r>
      <w:bookmarkEnd w:id="180"/>
      <w:bookmarkEnd w:id="181"/>
      <w:bookmarkEnd w:id="182"/>
      <w:bookmarkEnd w:id="183"/>
    </w:p>
    <w:p w14:paraId="05DE4226" w14:textId="77777777" w:rsidR="0058510F" w:rsidRDefault="0058510F" w:rsidP="0058510F">
      <w:pPr>
        <w:pStyle w:val="TITULO-Nivel3"/>
      </w:pPr>
    </w:p>
    <w:tbl>
      <w:tblPr>
        <w:tblStyle w:val="TablaGeneral"/>
        <w:tblW w:w="8087" w:type="dxa"/>
        <w:tblLook w:val="04A0" w:firstRow="1" w:lastRow="0" w:firstColumn="1" w:lastColumn="0" w:noHBand="0" w:noVBand="1"/>
      </w:tblPr>
      <w:tblGrid>
        <w:gridCol w:w="4862"/>
        <w:gridCol w:w="1659"/>
        <w:gridCol w:w="1566"/>
      </w:tblGrid>
      <w:tr w:rsidR="00C6039C" w:rsidRPr="009E7227" w14:paraId="13FBC082" w14:textId="77777777" w:rsidTr="0058510F">
        <w:trPr>
          <w:cnfStyle w:val="100000000000" w:firstRow="1" w:lastRow="0" w:firstColumn="0" w:lastColumn="0" w:oddVBand="0" w:evenVBand="0" w:oddHBand="0"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4862" w:type="dxa"/>
            <w:hideMark/>
          </w:tcPr>
          <w:p w14:paraId="3A9C5C82" w14:textId="77777777" w:rsidR="00C6039C" w:rsidRPr="008E064E" w:rsidRDefault="00C6039C" w:rsidP="0058510F">
            <w:pPr>
              <w:jc w:val="left"/>
              <w:rPr>
                <w:rFonts w:ascii="Montserrat SemiBold" w:hAnsi="Montserrat SemiBold"/>
                <w:b w:val="0"/>
              </w:rPr>
            </w:pPr>
            <w:r w:rsidRPr="008E064E">
              <w:rPr>
                <w:rFonts w:ascii="Montserrat SemiBold" w:hAnsi="Montserrat SemiBold"/>
                <w:b w:val="0"/>
              </w:rPr>
              <w:t>COMPRAS</w:t>
            </w:r>
          </w:p>
        </w:tc>
        <w:tc>
          <w:tcPr>
            <w:tcW w:w="1659" w:type="dxa"/>
            <w:hideMark/>
          </w:tcPr>
          <w:p w14:paraId="1B95C39E" w14:textId="77777777" w:rsidR="00C6039C" w:rsidRPr="008E064E" w:rsidRDefault="007A1004" w:rsidP="009F65A4">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AÑO 2020</w:t>
            </w:r>
          </w:p>
        </w:tc>
        <w:tc>
          <w:tcPr>
            <w:tcW w:w="1566" w:type="dxa"/>
            <w:hideMark/>
          </w:tcPr>
          <w:p w14:paraId="5B7E3673" w14:textId="77777777" w:rsidR="00C6039C" w:rsidRPr="008E064E" w:rsidRDefault="007A1004" w:rsidP="009F65A4">
            <w:pPr>
              <w:jc w:val="center"/>
              <w:cnfStyle w:val="100000000000" w:firstRow="1" w:lastRow="0" w:firstColumn="0" w:lastColumn="0" w:oddVBand="0" w:evenVBand="0" w:oddHBand="0" w:evenHBand="0" w:firstRowFirstColumn="0" w:firstRowLastColumn="0" w:lastRowFirstColumn="0" w:lastRowLastColumn="0"/>
              <w:rPr>
                <w:rFonts w:ascii="Montserrat SemiBold" w:hAnsi="Montserrat SemiBold"/>
                <w:b w:val="0"/>
              </w:rPr>
            </w:pPr>
            <w:r w:rsidRPr="008E064E">
              <w:rPr>
                <w:rFonts w:ascii="Montserrat SemiBold" w:hAnsi="Montserrat SemiBold"/>
                <w:b w:val="0"/>
              </w:rPr>
              <w:t>% INC 2020</w:t>
            </w:r>
            <w:r w:rsidR="000529B9" w:rsidRPr="008E064E">
              <w:rPr>
                <w:rFonts w:ascii="Montserrat SemiBold" w:hAnsi="Montserrat SemiBold"/>
                <w:b w:val="0"/>
              </w:rPr>
              <w:t>/201</w:t>
            </w:r>
            <w:r w:rsidRPr="008E064E">
              <w:rPr>
                <w:rFonts w:ascii="Montserrat SemiBold" w:hAnsi="Montserrat SemiBold"/>
                <w:b w:val="0"/>
              </w:rPr>
              <w:t>9</w:t>
            </w:r>
          </w:p>
        </w:tc>
      </w:tr>
      <w:tr w:rsidR="009F65A4" w:rsidRPr="00DA7231" w14:paraId="3CE73828" w14:textId="7777777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3C14EFD4" w14:textId="77777777" w:rsidR="009F65A4" w:rsidRPr="00F30F31" w:rsidRDefault="009F65A4" w:rsidP="009F65A4">
            <w:r w:rsidRPr="00F30F31">
              <w:t>Total adquisiciones directas</w:t>
            </w:r>
          </w:p>
        </w:tc>
        <w:tc>
          <w:tcPr>
            <w:tcW w:w="1659" w:type="dxa"/>
            <w:vAlign w:val="top"/>
          </w:tcPr>
          <w:p w14:paraId="0A415F20" w14:textId="77777777" w:rsidR="009F65A4" w:rsidRPr="00F30F31"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F30F31">
              <w:t xml:space="preserve"> 35.949.641   </w:t>
            </w:r>
          </w:p>
        </w:tc>
        <w:tc>
          <w:tcPr>
            <w:tcW w:w="1566" w:type="dxa"/>
            <w:vAlign w:val="top"/>
          </w:tcPr>
          <w:p w14:paraId="08EB1091" w14:textId="49634D73" w:rsidR="009F65A4" w:rsidRPr="00F30F31" w:rsidRDefault="00CB54D5" w:rsidP="00CB54D5">
            <w:pPr>
              <w:jc w:val="right"/>
              <w:cnfStyle w:val="000000000000" w:firstRow="0" w:lastRow="0" w:firstColumn="0" w:lastColumn="0" w:oddVBand="0" w:evenVBand="0" w:oddHBand="0" w:evenHBand="0" w:firstRowFirstColumn="0" w:firstRowLastColumn="0" w:lastRowFirstColumn="0" w:lastRowLastColumn="0"/>
            </w:pPr>
            <w:r w:rsidRPr="00DA7231">
              <w:t>5</w:t>
            </w:r>
            <w:r w:rsidR="009F65A4" w:rsidRPr="00DA7231">
              <w:t>,</w:t>
            </w:r>
            <w:r w:rsidRPr="00DA7231">
              <w:t>84</w:t>
            </w:r>
            <w:r w:rsidR="009F65A4" w:rsidRPr="00DA7231">
              <w:t>%</w:t>
            </w:r>
          </w:p>
        </w:tc>
      </w:tr>
      <w:tr w:rsidR="009F65A4" w:rsidRPr="009E7227" w14:paraId="513C7004" w14:textId="7777777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0D623A30" w14:textId="77777777" w:rsidR="009F65A4" w:rsidRPr="00F30F31" w:rsidRDefault="009F65A4" w:rsidP="009F65A4">
            <w:r w:rsidRPr="00F30F31">
              <w:t>INMUNOSUPRESORES</w:t>
            </w:r>
          </w:p>
        </w:tc>
        <w:tc>
          <w:tcPr>
            <w:tcW w:w="1659" w:type="dxa"/>
            <w:vAlign w:val="top"/>
          </w:tcPr>
          <w:p w14:paraId="0C5F0D3F" w14:textId="77777777" w:rsidR="009F65A4" w:rsidRPr="00F30F31"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F30F31">
              <w:t xml:space="preserve"> 10.329.839   </w:t>
            </w:r>
          </w:p>
        </w:tc>
        <w:tc>
          <w:tcPr>
            <w:tcW w:w="1566" w:type="dxa"/>
            <w:vAlign w:val="top"/>
          </w:tcPr>
          <w:p w14:paraId="358BDA24" w14:textId="77777777" w:rsidR="009F65A4" w:rsidRPr="00F30F31"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F30F31">
              <w:t>14,46%</w:t>
            </w:r>
          </w:p>
        </w:tc>
      </w:tr>
      <w:tr w:rsidR="009F65A4" w:rsidRPr="009E7227" w14:paraId="0F70F321" w14:textId="7777777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16A23A99" w14:textId="77777777" w:rsidR="009F65A4" w:rsidRPr="00F30F31" w:rsidRDefault="009F65A4" w:rsidP="009F65A4">
            <w:r w:rsidRPr="00F30F31">
              <w:t>ONCOLOGICOS ANTICUERPOS MONOCLONALES</w:t>
            </w:r>
          </w:p>
        </w:tc>
        <w:tc>
          <w:tcPr>
            <w:tcW w:w="1659" w:type="dxa"/>
            <w:vAlign w:val="top"/>
          </w:tcPr>
          <w:p w14:paraId="68AEBDB2" w14:textId="77777777" w:rsidR="009F65A4" w:rsidRPr="00F30F31"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F30F31">
              <w:t xml:space="preserve"> 6.054.615   </w:t>
            </w:r>
          </w:p>
        </w:tc>
        <w:tc>
          <w:tcPr>
            <w:tcW w:w="1566" w:type="dxa"/>
            <w:vAlign w:val="top"/>
          </w:tcPr>
          <w:p w14:paraId="12B045C3" w14:textId="77777777" w:rsidR="009F65A4" w:rsidRPr="00F30F31"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F30F31">
              <w:t>10,36%</w:t>
            </w:r>
          </w:p>
        </w:tc>
      </w:tr>
      <w:tr w:rsidR="009F65A4" w:rsidRPr="009E7227" w14:paraId="16AF2A84" w14:textId="7777777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7B2BEFAF" w14:textId="77777777" w:rsidR="009F65A4" w:rsidRPr="00F30F31" w:rsidRDefault="009F65A4" w:rsidP="009F65A4">
            <w:r w:rsidRPr="00F30F31">
              <w:t>ONCOLOGICOS INH. PROTEINKINASA</w:t>
            </w:r>
          </w:p>
        </w:tc>
        <w:tc>
          <w:tcPr>
            <w:tcW w:w="1659" w:type="dxa"/>
            <w:vAlign w:val="top"/>
          </w:tcPr>
          <w:p w14:paraId="5F96FD57" w14:textId="77777777" w:rsidR="009F65A4" w:rsidRPr="00F30F31"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F30F31">
              <w:t xml:space="preserve"> 3.556.720   </w:t>
            </w:r>
          </w:p>
        </w:tc>
        <w:tc>
          <w:tcPr>
            <w:tcW w:w="1566" w:type="dxa"/>
            <w:vAlign w:val="top"/>
          </w:tcPr>
          <w:p w14:paraId="3E81DAAE" w14:textId="77777777" w:rsidR="009F65A4" w:rsidRPr="00F30F31"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F30F31">
              <w:t>19,04%</w:t>
            </w:r>
          </w:p>
        </w:tc>
      </w:tr>
      <w:tr w:rsidR="009F65A4" w:rsidRPr="009E7227" w14:paraId="310B9AC5" w14:textId="7777777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58FED39B" w14:textId="77777777" w:rsidR="009F65A4" w:rsidRPr="00F30F31" w:rsidRDefault="009F65A4" w:rsidP="009F65A4">
            <w:r w:rsidRPr="00F30F31">
              <w:t>ANTIVIRALES</w:t>
            </w:r>
          </w:p>
        </w:tc>
        <w:tc>
          <w:tcPr>
            <w:tcW w:w="1659" w:type="dxa"/>
            <w:vAlign w:val="top"/>
          </w:tcPr>
          <w:p w14:paraId="4308D05A" w14:textId="77777777" w:rsidR="009F65A4" w:rsidRPr="00F30F31"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F30F31">
              <w:t xml:space="preserve"> 3.419.159   </w:t>
            </w:r>
          </w:p>
        </w:tc>
        <w:tc>
          <w:tcPr>
            <w:tcW w:w="1566" w:type="dxa"/>
            <w:vAlign w:val="top"/>
          </w:tcPr>
          <w:p w14:paraId="442DEDE1" w14:textId="77777777" w:rsidR="009F65A4" w:rsidRPr="00F30F31"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F30F31">
              <w:t>-0,29%</w:t>
            </w:r>
          </w:p>
        </w:tc>
      </w:tr>
      <w:tr w:rsidR="009F65A4" w:rsidRPr="009E7227" w14:paraId="626A9AAB" w14:textId="77777777" w:rsidTr="00644A28">
        <w:trPr>
          <w:trHeight w:val="407"/>
        </w:trPr>
        <w:tc>
          <w:tcPr>
            <w:cnfStyle w:val="001000000000" w:firstRow="0" w:lastRow="0" w:firstColumn="1" w:lastColumn="0" w:oddVBand="0" w:evenVBand="0" w:oddHBand="0" w:evenHBand="0" w:firstRowFirstColumn="0" w:firstRowLastColumn="0" w:lastRowFirstColumn="0" w:lastRowLastColumn="0"/>
            <w:tcW w:w="4862" w:type="dxa"/>
            <w:vAlign w:val="top"/>
            <w:hideMark/>
          </w:tcPr>
          <w:p w14:paraId="253D3CBA" w14:textId="77777777" w:rsidR="009F65A4" w:rsidRPr="00F30F31" w:rsidRDefault="009F65A4" w:rsidP="009F65A4">
            <w:r w:rsidRPr="00F30F31">
              <w:t>RESTO DE PRODUCTOS</w:t>
            </w:r>
          </w:p>
        </w:tc>
        <w:tc>
          <w:tcPr>
            <w:tcW w:w="1659" w:type="dxa"/>
            <w:vAlign w:val="top"/>
          </w:tcPr>
          <w:p w14:paraId="394F7826" w14:textId="77777777" w:rsidR="009F65A4" w:rsidRPr="00F30F31"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F30F31">
              <w:t xml:space="preserve"> 1.746.389   </w:t>
            </w:r>
          </w:p>
        </w:tc>
        <w:tc>
          <w:tcPr>
            <w:tcW w:w="1566" w:type="dxa"/>
            <w:vAlign w:val="top"/>
          </w:tcPr>
          <w:p w14:paraId="38C115B5" w14:textId="77777777" w:rsidR="009F65A4"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F30F31">
              <w:t>-2,44%</w:t>
            </w:r>
          </w:p>
        </w:tc>
      </w:tr>
    </w:tbl>
    <w:p w14:paraId="2EBC6AC3" w14:textId="77777777" w:rsidR="00F54AA1" w:rsidRPr="009E7227" w:rsidRDefault="00F54AA1" w:rsidP="0068118A"/>
    <w:p w14:paraId="0D58901D" w14:textId="77777777" w:rsidR="008C45EE" w:rsidRDefault="008C45EE" w:rsidP="0068118A">
      <w:pPr>
        <w:pStyle w:val="Ttulo3Memoria"/>
      </w:pPr>
    </w:p>
    <w:p w14:paraId="199D50C6" w14:textId="77777777" w:rsidR="008C45EE" w:rsidRDefault="008C45EE" w:rsidP="0068118A">
      <w:pPr>
        <w:pStyle w:val="Ttulo3Memoria"/>
      </w:pPr>
    </w:p>
    <w:p w14:paraId="43308429" w14:textId="77777777" w:rsidR="00F54AA1" w:rsidRPr="009E7227" w:rsidRDefault="00F54AA1" w:rsidP="0058510F">
      <w:pPr>
        <w:pStyle w:val="TITULO-Nivel3"/>
      </w:pPr>
      <w:r w:rsidRPr="009E7227">
        <w:t>Indicadores  Farmacoterapéuticos</w:t>
      </w:r>
    </w:p>
    <w:p w14:paraId="374AF6A1" w14:textId="77777777" w:rsidR="000529B9" w:rsidRPr="009E7227" w:rsidRDefault="000529B9" w:rsidP="0068118A">
      <w:pPr>
        <w:pStyle w:val="Ttulo3Memoria"/>
      </w:pPr>
    </w:p>
    <w:tbl>
      <w:tblPr>
        <w:tblStyle w:val="TablaGeneral"/>
        <w:tblW w:w="8080" w:type="dxa"/>
        <w:tblLook w:val="04A0" w:firstRow="1" w:lastRow="0" w:firstColumn="1" w:lastColumn="0" w:noHBand="0" w:noVBand="1"/>
      </w:tblPr>
      <w:tblGrid>
        <w:gridCol w:w="6521"/>
        <w:gridCol w:w="1559"/>
      </w:tblGrid>
      <w:tr w:rsidR="008C45EE" w:rsidRPr="008C45EE" w14:paraId="417370CC" w14:textId="77777777" w:rsidTr="0058510F">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8080" w:type="dxa"/>
            <w:gridSpan w:val="2"/>
            <w:hideMark/>
          </w:tcPr>
          <w:p w14:paraId="51E4613E" w14:textId="77777777" w:rsidR="008C45EE" w:rsidRPr="008E064E" w:rsidRDefault="008C45EE" w:rsidP="0068118A">
            <w:pPr>
              <w:rPr>
                <w:rFonts w:ascii="Montserrat SemiBold" w:hAnsi="Montserrat SemiBold"/>
                <w:b w:val="0"/>
              </w:rPr>
            </w:pPr>
            <w:r w:rsidRPr="008E064E">
              <w:rPr>
                <w:rFonts w:ascii="Montserrat SemiBold" w:hAnsi="Montserrat SemiBold"/>
                <w:b w:val="0"/>
              </w:rPr>
              <w:t>Indicadores de Utilización de Medicamentos</w:t>
            </w:r>
          </w:p>
        </w:tc>
      </w:tr>
      <w:tr w:rsidR="009F65A4" w:rsidRPr="008C45EE" w14:paraId="048E5431" w14:textId="77777777"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14:paraId="04BB23D2" w14:textId="77777777" w:rsidR="009F65A4" w:rsidRPr="00CC15EE" w:rsidRDefault="009F65A4" w:rsidP="009F65A4">
            <w:r w:rsidRPr="00CC15EE">
              <w:t>Coste tratamiento por paciente adulto VIH</w:t>
            </w:r>
          </w:p>
        </w:tc>
        <w:tc>
          <w:tcPr>
            <w:tcW w:w="1559" w:type="dxa"/>
            <w:vAlign w:val="top"/>
          </w:tcPr>
          <w:p w14:paraId="1A59DD5F" w14:textId="77777777" w:rsidR="009F65A4" w:rsidRPr="00CC15EE"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CC15EE">
              <w:t>5.306</w:t>
            </w:r>
          </w:p>
        </w:tc>
      </w:tr>
      <w:tr w:rsidR="009F65A4" w:rsidRPr="008C45EE" w14:paraId="0B36BA26" w14:textId="77777777"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14:paraId="634084A3" w14:textId="77777777" w:rsidR="009F65A4" w:rsidRPr="00CC15EE" w:rsidRDefault="009F65A4" w:rsidP="009F65A4">
            <w:r w:rsidRPr="00CC15EE">
              <w:t>Coste tratamiento por paciente EM (AMB Y EXT)</w:t>
            </w:r>
          </w:p>
        </w:tc>
        <w:tc>
          <w:tcPr>
            <w:tcW w:w="1559" w:type="dxa"/>
            <w:vAlign w:val="top"/>
          </w:tcPr>
          <w:p w14:paraId="3D2D3AD4" w14:textId="77777777" w:rsidR="009F65A4" w:rsidRPr="00CC15EE"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CC15EE">
              <w:t>10.318</w:t>
            </w:r>
          </w:p>
        </w:tc>
      </w:tr>
      <w:tr w:rsidR="009F65A4" w:rsidRPr="008C45EE" w14:paraId="69E1A105" w14:textId="77777777"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14:paraId="4D900332" w14:textId="77777777" w:rsidR="009F65A4" w:rsidRPr="00CC15EE" w:rsidRDefault="009F65A4" w:rsidP="009F65A4">
            <w:r w:rsidRPr="00CC15EE">
              <w:t xml:space="preserve">Coste tratamiento biológico y dirigido por paciente en AR y ARIJ </w:t>
            </w:r>
          </w:p>
        </w:tc>
        <w:tc>
          <w:tcPr>
            <w:tcW w:w="1559" w:type="dxa"/>
            <w:vAlign w:val="top"/>
          </w:tcPr>
          <w:p w14:paraId="28D76244" w14:textId="77777777" w:rsidR="009F65A4" w:rsidRPr="00CC15EE"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CC15EE">
              <w:t>5.633</w:t>
            </w:r>
          </w:p>
        </w:tc>
      </w:tr>
      <w:tr w:rsidR="009F65A4" w:rsidRPr="008C45EE" w14:paraId="37B050C9" w14:textId="77777777"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14:paraId="0FEB2040" w14:textId="77777777" w:rsidR="009F65A4" w:rsidRPr="00CC15EE" w:rsidRDefault="009F65A4" w:rsidP="009F65A4">
            <w:r w:rsidRPr="00CC15EE">
              <w:t>Coste tratamiento biológico por paciente ESART</w:t>
            </w:r>
          </w:p>
        </w:tc>
        <w:tc>
          <w:tcPr>
            <w:tcW w:w="1559" w:type="dxa"/>
            <w:vAlign w:val="top"/>
          </w:tcPr>
          <w:p w14:paraId="4A40EC26" w14:textId="77777777" w:rsidR="009F65A4" w:rsidRPr="00CC15EE"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CC15EE">
              <w:t>6.002</w:t>
            </w:r>
          </w:p>
        </w:tc>
      </w:tr>
      <w:tr w:rsidR="009F65A4" w:rsidRPr="008C45EE" w14:paraId="7FF4C28F" w14:textId="77777777"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14:paraId="021806D7" w14:textId="77777777" w:rsidR="009F65A4" w:rsidRPr="00CC15EE" w:rsidRDefault="009F65A4" w:rsidP="009F65A4">
            <w:r w:rsidRPr="00CC15EE">
              <w:t>Coste tratamiento biológico y dirigido por paciente ARPS</w:t>
            </w:r>
          </w:p>
        </w:tc>
        <w:tc>
          <w:tcPr>
            <w:tcW w:w="1559" w:type="dxa"/>
            <w:vAlign w:val="top"/>
          </w:tcPr>
          <w:p w14:paraId="6ECB1515" w14:textId="77777777" w:rsidR="009F65A4" w:rsidRPr="00CC15EE"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CC15EE">
              <w:t>6.009</w:t>
            </w:r>
          </w:p>
        </w:tc>
      </w:tr>
      <w:tr w:rsidR="009F65A4" w:rsidRPr="008C45EE" w14:paraId="5F96F079" w14:textId="77777777"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hideMark/>
          </w:tcPr>
          <w:p w14:paraId="6BD8E97F" w14:textId="77777777" w:rsidR="009F65A4" w:rsidRPr="00CC15EE" w:rsidRDefault="009F65A4" w:rsidP="009F65A4">
            <w:r w:rsidRPr="00CC15EE">
              <w:t>Coste tratamiento biológico y dirigido por paciente PSO</w:t>
            </w:r>
          </w:p>
        </w:tc>
        <w:tc>
          <w:tcPr>
            <w:tcW w:w="1559" w:type="dxa"/>
            <w:vAlign w:val="top"/>
          </w:tcPr>
          <w:p w14:paraId="7B82AF95" w14:textId="77777777" w:rsidR="009F65A4" w:rsidRPr="00CC15EE"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CC15EE">
              <w:t>7.289</w:t>
            </w:r>
          </w:p>
        </w:tc>
      </w:tr>
      <w:tr w:rsidR="009F65A4" w:rsidRPr="008C45EE" w14:paraId="408DCAE4" w14:textId="77777777"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3C9429D9" w14:textId="77777777" w:rsidR="009F65A4" w:rsidRPr="00CC15EE" w:rsidRDefault="009F65A4" w:rsidP="009F65A4">
            <w:r w:rsidRPr="00CC15EE">
              <w:t>Coste tratamiento biológico por paciente EII</w:t>
            </w:r>
          </w:p>
        </w:tc>
        <w:tc>
          <w:tcPr>
            <w:tcW w:w="1559" w:type="dxa"/>
            <w:vAlign w:val="top"/>
          </w:tcPr>
          <w:p w14:paraId="1B164625" w14:textId="77777777" w:rsidR="009F65A4"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CC15EE">
              <w:t>7.806</w:t>
            </w:r>
          </w:p>
        </w:tc>
      </w:tr>
      <w:tr w:rsidR="00E53A28" w:rsidRPr="008C45EE" w14:paraId="061544A8" w14:textId="77777777"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vAlign w:val="top"/>
          </w:tcPr>
          <w:p w14:paraId="1AAD5151" w14:textId="77777777" w:rsidR="00E53A28" w:rsidRPr="006C2070" w:rsidRDefault="00E53A28" w:rsidP="00E53A28"/>
        </w:tc>
      </w:tr>
      <w:tr w:rsidR="00E53A28" w:rsidRPr="008C45EE" w14:paraId="4AC18B27" w14:textId="77777777" w:rsidTr="00644A28">
        <w:trPr>
          <w:trHeight w:val="315"/>
        </w:trPr>
        <w:tc>
          <w:tcPr>
            <w:cnfStyle w:val="001000000000" w:firstRow="0" w:lastRow="0" w:firstColumn="1" w:lastColumn="0" w:oddVBand="0" w:evenVBand="0" w:oddHBand="0" w:evenHBand="0" w:firstRowFirstColumn="0" w:firstRowLastColumn="0" w:lastRowFirstColumn="0" w:lastRowLastColumn="0"/>
            <w:tcW w:w="8080" w:type="dxa"/>
            <w:gridSpan w:val="2"/>
            <w:shd w:val="clear" w:color="auto" w:fill="DAEEF3" w:themeFill="accent5" w:themeFillTint="33"/>
            <w:vAlign w:val="top"/>
            <w:hideMark/>
          </w:tcPr>
          <w:p w14:paraId="78F7854B" w14:textId="77777777" w:rsidR="00E53A28" w:rsidRPr="008E064E" w:rsidRDefault="00E53A28" w:rsidP="00E53A28">
            <w:pPr>
              <w:rPr>
                <w:rFonts w:ascii="Montserrat SemiBold" w:hAnsi="Montserrat SemiBold"/>
              </w:rPr>
            </w:pPr>
            <w:r w:rsidRPr="008E064E">
              <w:rPr>
                <w:rFonts w:ascii="Montserrat SemiBold" w:hAnsi="Montserrat SemiBold"/>
                <w:caps/>
                <w:color w:val="595959" w:themeColor="text1" w:themeTint="A6"/>
                <w:sz w:val="20"/>
              </w:rPr>
              <w:t>Indicadores de Continuidad Asistencial</w:t>
            </w:r>
          </w:p>
        </w:tc>
      </w:tr>
      <w:tr w:rsidR="009F65A4" w:rsidRPr="008C45EE" w14:paraId="2D307CF7" w14:textId="77777777"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7E042936" w14:textId="77777777" w:rsidR="009F65A4" w:rsidRPr="00D05C1F" w:rsidRDefault="009F65A4" w:rsidP="009F65A4">
            <w:r w:rsidRPr="00D05C1F">
              <w:t>Pacientes con estatinas de primera elección</w:t>
            </w:r>
          </w:p>
        </w:tc>
        <w:tc>
          <w:tcPr>
            <w:tcW w:w="1559" w:type="dxa"/>
            <w:vAlign w:val="top"/>
          </w:tcPr>
          <w:p w14:paraId="00ADF8DA" w14:textId="77777777" w:rsidR="009F65A4" w:rsidRPr="00D05C1F"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D05C1F">
              <w:t>75,52%</w:t>
            </w:r>
          </w:p>
        </w:tc>
      </w:tr>
      <w:tr w:rsidR="009F65A4" w:rsidRPr="008C45EE" w14:paraId="0B5D7A2E" w14:textId="77777777"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3836EB4B" w14:textId="77777777" w:rsidR="009F65A4" w:rsidRPr="00D05C1F" w:rsidRDefault="009F65A4" w:rsidP="009F65A4">
            <w:r w:rsidRPr="00D05C1F">
              <w:t>% DDD Omeprazol/total DDD IBP</w:t>
            </w:r>
          </w:p>
        </w:tc>
        <w:tc>
          <w:tcPr>
            <w:tcW w:w="1559" w:type="dxa"/>
            <w:vAlign w:val="top"/>
          </w:tcPr>
          <w:p w14:paraId="2DED803D" w14:textId="77777777" w:rsidR="009F65A4" w:rsidRPr="00D05C1F"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D05C1F">
              <w:t>70,08%</w:t>
            </w:r>
          </w:p>
        </w:tc>
      </w:tr>
      <w:tr w:rsidR="009F65A4" w:rsidRPr="008C45EE" w14:paraId="4B3CB742" w14:textId="77777777"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1C24FE45" w14:textId="77777777" w:rsidR="009F65A4" w:rsidRPr="00D05C1F" w:rsidRDefault="009F65A4" w:rsidP="009F65A4">
            <w:r w:rsidRPr="00D05C1F">
              <w:t>Prescripción de principios activos con EFG</w:t>
            </w:r>
          </w:p>
        </w:tc>
        <w:tc>
          <w:tcPr>
            <w:tcW w:w="1559" w:type="dxa"/>
            <w:vAlign w:val="top"/>
          </w:tcPr>
          <w:p w14:paraId="523B6273" w14:textId="77777777" w:rsidR="009F65A4" w:rsidRPr="00D05C1F"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D05C1F">
              <w:t>59,97%</w:t>
            </w:r>
          </w:p>
        </w:tc>
      </w:tr>
      <w:tr w:rsidR="009F65A4" w:rsidRPr="008C45EE" w14:paraId="2F320E72" w14:textId="77777777" w:rsidTr="00E53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734F44E0" w14:textId="77777777" w:rsidR="009F65A4" w:rsidRPr="00D05C1F" w:rsidRDefault="009F65A4" w:rsidP="009F65A4">
            <w:r w:rsidRPr="00D05C1F">
              <w:t>% DDD Secretagogos &lt; 70 años</w:t>
            </w:r>
          </w:p>
        </w:tc>
        <w:tc>
          <w:tcPr>
            <w:tcW w:w="1559" w:type="dxa"/>
            <w:vAlign w:val="top"/>
          </w:tcPr>
          <w:p w14:paraId="431246C7" w14:textId="77777777" w:rsidR="009F65A4" w:rsidRPr="00D05C1F"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D05C1F">
              <w:t>4,42%</w:t>
            </w:r>
          </w:p>
        </w:tc>
      </w:tr>
      <w:tr w:rsidR="009F65A4" w:rsidRPr="008C45EE" w14:paraId="06176EA3" w14:textId="77777777" w:rsidTr="00644A28">
        <w:trPr>
          <w:trHeight w:val="315"/>
        </w:trPr>
        <w:tc>
          <w:tcPr>
            <w:cnfStyle w:val="001000000000" w:firstRow="0" w:lastRow="0" w:firstColumn="1" w:lastColumn="0" w:oddVBand="0" w:evenVBand="0" w:oddHBand="0" w:evenHBand="0" w:firstRowFirstColumn="0" w:firstRowLastColumn="0" w:lastRowFirstColumn="0" w:lastRowLastColumn="0"/>
            <w:tcW w:w="6521" w:type="dxa"/>
            <w:vAlign w:val="top"/>
          </w:tcPr>
          <w:p w14:paraId="2E60F033" w14:textId="77777777" w:rsidR="009F65A4" w:rsidRPr="00D05C1F" w:rsidRDefault="009F65A4" w:rsidP="009F65A4">
            <w:r w:rsidRPr="00D05C1F">
              <w:t>Selección eficiente de fármacos SRA</w:t>
            </w:r>
          </w:p>
        </w:tc>
        <w:tc>
          <w:tcPr>
            <w:tcW w:w="1559" w:type="dxa"/>
            <w:vAlign w:val="top"/>
          </w:tcPr>
          <w:p w14:paraId="57EBA4A0" w14:textId="77777777" w:rsidR="009F65A4" w:rsidRDefault="009F65A4" w:rsidP="009F65A4">
            <w:pPr>
              <w:jc w:val="right"/>
              <w:cnfStyle w:val="000000000000" w:firstRow="0" w:lastRow="0" w:firstColumn="0" w:lastColumn="0" w:oddVBand="0" w:evenVBand="0" w:oddHBand="0" w:evenHBand="0" w:firstRowFirstColumn="0" w:firstRowLastColumn="0" w:lastRowFirstColumn="0" w:lastRowLastColumn="0"/>
            </w:pPr>
            <w:r w:rsidRPr="00D05C1F">
              <w:t>92,46%</w:t>
            </w:r>
          </w:p>
        </w:tc>
      </w:tr>
    </w:tbl>
    <w:p w14:paraId="4BFC14E4" w14:textId="77777777" w:rsidR="0058510F" w:rsidRDefault="00E53A28" w:rsidP="0058510F">
      <w:pPr>
        <w:pStyle w:val="Piedetabla"/>
      </w:pPr>
      <w:r w:rsidRPr="00E53A28">
        <w:t>EM: esclerosis múltiple; AR: artritis reumatoide; ARIJ: artritis reumatoide idiopática juvenil; ARPS: Artritis psoriásica; PSO: psoriasis; ESART: espondiloartropatías; EII:</w:t>
      </w:r>
      <w:r>
        <w:t xml:space="preserve"> </w:t>
      </w:r>
      <w:r w:rsidRPr="00E53A28">
        <w:t>enfermedad inflamatoria intestinal</w:t>
      </w:r>
      <w:r w:rsidRPr="00E53A28">
        <w:tab/>
      </w:r>
    </w:p>
    <w:p w14:paraId="20BA5914" w14:textId="77777777" w:rsidR="009045D9" w:rsidRDefault="009045D9" w:rsidP="0068118A">
      <w:r>
        <w:br w:type="page"/>
      </w:r>
    </w:p>
    <w:p w14:paraId="27F81D79" w14:textId="77777777" w:rsidR="005D0A17" w:rsidRDefault="005D0A17" w:rsidP="0068118A">
      <w:r>
        <w:rPr>
          <w:noProof/>
        </w:rPr>
        <w:lastRenderedPageBreak/>
        <w:drawing>
          <wp:anchor distT="0" distB="0" distL="114300" distR="114300" simplePos="0" relativeHeight="251743232" behindDoc="1" locked="0" layoutInCell="1" allowOverlap="1" wp14:anchorId="7C5E7283" wp14:editId="0939F75C">
            <wp:simplePos x="0" y="0"/>
            <wp:positionH relativeFrom="page">
              <wp:posOffset>0</wp:posOffset>
            </wp:positionH>
            <wp:positionV relativeFrom="paragraph">
              <wp:posOffset>-1020224</wp:posOffset>
            </wp:positionV>
            <wp:extent cx="7685315" cy="10867116"/>
            <wp:effectExtent l="0" t="0" r="0" b="0"/>
            <wp:wrapNone/>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Seccion1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7685315" cy="10867116"/>
                    </a:xfrm>
                    <a:prstGeom prst="rect">
                      <a:avLst/>
                    </a:prstGeom>
                  </pic:spPr>
                </pic:pic>
              </a:graphicData>
            </a:graphic>
            <wp14:sizeRelH relativeFrom="margin">
              <wp14:pctWidth>0</wp14:pctWidth>
            </wp14:sizeRelH>
            <wp14:sizeRelV relativeFrom="margin">
              <wp14:pctHeight>0</wp14:pctHeight>
            </wp14:sizeRelV>
          </wp:anchor>
        </w:drawing>
      </w:r>
    </w:p>
    <w:p w14:paraId="748F7030" w14:textId="77777777" w:rsidR="005D0A17" w:rsidRDefault="005D0A17" w:rsidP="0068118A"/>
    <w:p w14:paraId="3DCFDB59" w14:textId="77777777" w:rsidR="005D0A17" w:rsidRDefault="005D0A17" w:rsidP="0068118A"/>
    <w:p w14:paraId="6A1EAD30" w14:textId="77777777" w:rsidR="005D0A17" w:rsidRDefault="005D0A17" w:rsidP="0068118A"/>
    <w:p w14:paraId="35E6EBB2" w14:textId="77777777" w:rsidR="005D0A17" w:rsidRDefault="005D0A17" w:rsidP="0068118A"/>
    <w:p w14:paraId="76ECDCA9" w14:textId="77777777" w:rsidR="005D0A17" w:rsidRDefault="005D0A17" w:rsidP="0068118A"/>
    <w:p w14:paraId="77DA26CB" w14:textId="77777777" w:rsidR="005D0A17" w:rsidRDefault="005D0A17" w:rsidP="0068118A"/>
    <w:p w14:paraId="070F2D11" w14:textId="77777777" w:rsidR="005D0A17" w:rsidRDefault="005D0A17" w:rsidP="0068118A"/>
    <w:p w14:paraId="6C408744" w14:textId="77777777" w:rsidR="005D0A17" w:rsidRDefault="005D0A17" w:rsidP="0068118A"/>
    <w:p w14:paraId="02922E59" w14:textId="77777777" w:rsidR="005D0A17" w:rsidRDefault="005D0A17" w:rsidP="0068118A"/>
    <w:p w14:paraId="3D08BC83" w14:textId="77777777" w:rsidR="005D0A17" w:rsidRDefault="005D0A17" w:rsidP="0068118A"/>
    <w:p w14:paraId="1334BF91" w14:textId="77777777" w:rsidR="005D0A17" w:rsidRDefault="005D0A17" w:rsidP="0068118A"/>
    <w:p w14:paraId="69A5DD36" w14:textId="77777777" w:rsidR="005D0A17" w:rsidRDefault="005D0A17" w:rsidP="0068118A"/>
    <w:p w14:paraId="1B246205" w14:textId="77777777" w:rsidR="005D0A17" w:rsidRDefault="005D0A17" w:rsidP="0068118A"/>
    <w:p w14:paraId="5DD127E4" w14:textId="77777777" w:rsidR="005D0A17" w:rsidRDefault="005D0A17" w:rsidP="0068118A"/>
    <w:p w14:paraId="3BF43A02" w14:textId="77777777" w:rsidR="005D0A17" w:rsidRDefault="005D0A17" w:rsidP="0068118A"/>
    <w:p w14:paraId="236232F3" w14:textId="77777777" w:rsidR="005D0A17" w:rsidRDefault="005D0A17" w:rsidP="0068118A"/>
    <w:p w14:paraId="09494E0D" w14:textId="77777777" w:rsidR="005D0A17" w:rsidRDefault="005D0A17" w:rsidP="0068118A"/>
    <w:p w14:paraId="5C43FDEC" w14:textId="77777777" w:rsidR="005D0A17" w:rsidRDefault="005D0A17" w:rsidP="0068118A"/>
    <w:p w14:paraId="37711F3A" w14:textId="77777777" w:rsidR="005D0A17" w:rsidRDefault="005D0A17" w:rsidP="0068118A">
      <w:pPr>
        <w:rPr>
          <w:noProof/>
          <w:color w:val="000080"/>
          <w:sz w:val="28"/>
          <w:szCs w:val="28"/>
        </w:rPr>
      </w:pPr>
    </w:p>
    <w:p w14:paraId="09C7BB68" w14:textId="77777777" w:rsidR="005D0A17" w:rsidRDefault="005D0A17" w:rsidP="0068118A">
      <w:pPr>
        <w:rPr>
          <w:noProof/>
          <w:color w:val="000080"/>
          <w:sz w:val="28"/>
          <w:szCs w:val="28"/>
        </w:rPr>
      </w:pPr>
    </w:p>
    <w:p w14:paraId="4E6D3542" w14:textId="77777777" w:rsidR="005D0A17" w:rsidRDefault="005D0A17" w:rsidP="0068118A">
      <w:pPr>
        <w:rPr>
          <w:noProof/>
          <w:color w:val="000080"/>
          <w:sz w:val="28"/>
          <w:szCs w:val="28"/>
        </w:rPr>
      </w:pPr>
    </w:p>
    <w:p w14:paraId="4EA112D2" w14:textId="5CA3543B" w:rsidR="005D0A17" w:rsidRDefault="00EA4B00" w:rsidP="0068118A">
      <w:pPr>
        <w:rPr>
          <w:noProof/>
          <w:color w:val="000080"/>
          <w:sz w:val="28"/>
          <w:szCs w:val="28"/>
        </w:rPr>
      </w:pPr>
      <w:r>
        <w:rPr>
          <w:noProof/>
          <w:color w:val="000080"/>
          <w:sz w:val="28"/>
          <w:szCs w:val="28"/>
        </w:rPr>
        <mc:AlternateContent>
          <mc:Choice Requires="wps">
            <w:drawing>
              <wp:anchor distT="0" distB="0" distL="114300" distR="114300" simplePos="0" relativeHeight="251758592" behindDoc="0" locked="0" layoutInCell="1" allowOverlap="1" wp14:anchorId="0841DCB1" wp14:editId="59E47985">
                <wp:simplePos x="0" y="0"/>
                <wp:positionH relativeFrom="column">
                  <wp:posOffset>4750553</wp:posOffset>
                </wp:positionH>
                <wp:positionV relativeFrom="paragraph">
                  <wp:posOffset>86995</wp:posOffset>
                </wp:positionV>
                <wp:extent cx="1745615" cy="2220595"/>
                <wp:effectExtent l="0" t="0" r="0" b="0"/>
                <wp:wrapNone/>
                <wp:docPr id="36"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1745615" cy="222059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512E5244" w14:textId="77777777" w:rsidR="00802E7F" w:rsidRPr="00EA4B00" w:rsidRDefault="00802E7F" w:rsidP="00EA4B00">
                            <w:pPr>
                              <w:pStyle w:val="Capitulo"/>
                              <w:rPr>
                                <w:sz w:val="160"/>
                              </w:rPr>
                            </w:pPr>
                            <w:r w:rsidRPr="00EA4B00">
                              <w:rPr>
                                <w:sz w:val="160"/>
                              </w:rPr>
                              <w:t>10</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841DCB1" id="_x0000_s1056" type="#_x0000_t202" style="position:absolute;left:0;text-align:left;margin-left:374.05pt;margin-top:6.85pt;width:137.45pt;height:174.85pt;z-index:251758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" filled="f" stroked="f" strokeweight="2pt">
                <o:lock v:ext="edit" aspectratio="t"/>
                <v:textbox>
                  <w:txbxContent>
                    <w:p w14:paraId="512E5244" w14:textId="77777777" w:rsidR="00802E7F" w:rsidRPr="00EA4B00" w:rsidRDefault="00802E7F" w:rsidP="00EA4B00">
                      <w:pPr>
                        <w:pStyle w:val="Capitulo"/>
                        <w:rPr>
                          <w:sz w:val="160"/>
                        </w:rPr>
                      </w:pPr>
                      <w:r w:rsidRPr="00EA4B00">
                        <w:rPr>
                          <w:sz w:val="160"/>
                        </w:rPr>
                        <w:t>10</w:t>
                      </w:r>
                    </w:p>
                  </w:txbxContent>
                </v:textbox>
              </v:shape>
            </w:pict>
          </mc:Fallback>
        </mc:AlternateContent>
      </w:r>
    </w:p>
    <w:p w14:paraId="145BE712" w14:textId="1ED1AF39" w:rsidR="005D0A17" w:rsidRDefault="00652C0B" w:rsidP="0068118A">
      <w:pPr>
        <w:rPr>
          <w:noProof/>
          <w:color w:val="000080"/>
          <w:sz w:val="28"/>
          <w:szCs w:val="28"/>
        </w:rPr>
      </w:pPr>
      <w:r>
        <w:rPr>
          <w:noProof/>
          <w:color w:val="000080"/>
          <w:sz w:val="28"/>
          <w:szCs w:val="28"/>
        </w:rPr>
        <mc:AlternateContent>
          <mc:Choice Requires="wps">
            <w:drawing>
              <wp:anchor distT="0" distB="0" distL="114300" distR="114300" simplePos="0" relativeHeight="251757568" behindDoc="0" locked="0" layoutInCell="1" allowOverlap="1" wp14:anchorId="3CCFD5F9" wp14:editId="3647AD98">
                <wp:simplePos x="0" y="0"/>
                <wp:positionH relativeFrom="column">
                  <wp:posOffset>1732693</wp:posOffset>
                </wp:positionH>
                <wp:positionV relativeFrom="paragraph">
                  <wp:posOffset>91769</wp:posOffset>
                </wp:positionV>
                <wp:extent cx="3245485" cy="2549525"/>
                <wp:effectExtent l="0" t="0" r="0" b="0"/>
                <wp:wrapNone/>
                <wp:docPr id="35" name="Cuadro de texto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245485" cy="2549525"/>
                        </a:xfrm>
                        <a:prstGeom prst="rect">
                          <a:avLst/>
                        </a:prstGeom>
                        <a:noFill/>
                        <a:ln>
                          <a:noFill/>
                          <a:headEnd/>
                          <a:tailEnd/>
                        </a:ln>
                      </wps:spPr>
                      <wps:style>
                        <a:lnRef idx="2">
                          <a:schemeClr val="accent2"/>
                        </a:lnRef>
                        <a:fillRef idx="1001">
                          <a:schemeClr val="lt2"/>
                        </a:fillRef>
                        <a:effectRef idx="0">
                          <a:schemeClr val="accent2"/>
                        </a:effectRef>
                        <a:fontRef idx="minor">
                          <a:schemeClr val="dk1"/>
                        </a:fontRef>
                      </wps:style>
                      <wps:txbx>
                        <w:txbxContent>
                          <w:p w14:paraId="2A727A1D" w14:textId="77777777" w:rsidR="00802E7F" w:rsidRPr="00CF6779" w:rsidRDefault="00802E7F" w:rsidP="00AC06BF">
                            <w:pPr>
                              <w:spacing w:before="0" w:line="216" w:lineRule="auto"/>
                              <w:jc w:val="right"/>
                              <w:rPr>
                                <w:sz w:val="28"/>
                              </w:rPr>
                            </w:pPr>
                            <w:r>
                              <w:rPr>
                                <w:rFonts w:ascii="Montserrat ExtraBold" w:hAnsi="Montserrat ExtraBold"/>
                                <w:color w:val="31849B" w:themeColor="accent5" w:themeShade="BF"/>
                                <w:sz w:val="48"/>
                                <w:szCs w:val="48"/>
                              </w:rPr>
                              <w:t>Otras actividades del hospital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CFD5F9" id="_x0000_s1057" type="#_x0000_t202" style="position:absolute;left:0;text-align:left;margin-left:136.45pt;margin-top:7.25pt;width:255.55pt;height:200.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" filled="f" stroked="f" strokeweight="2pt">
                <o:lock v:ext="edit" aspectratio="t"/>
                <v:textbox>
                  <w:txbxContent>
                    <w:p w14:paraId="2A727A1D" w14:textId="77777777" w:rsidR="00802E7F" w:rsidRPr="00CF6779" w:rsidRDefault="00802E7F" w:rsidP="00AC06BF">
                      <w:pPr>
                        <w:spacing w:before="0" w:line="216" w:lineRule="auto"/>
                        <w:jc w:val="right"/>
                        <w:rPr>
                          <w:sz w:val="28"/>
                        </w:rPr>
                      </w:pPr>
                      <w:r>
                        <w:rPr>
                          <w:rFonts w:ascii="Montserrat ExtraBold" w:hAnsi="Montserrat ExtraBold"/>
                          <w:color w:val="31849B" w:themeColor="accent5" w:themeShade="BF"/>
                          <w:sz w:val="48"/>
                          <w:szCs w:val="48"/>
                        </w:rPr>
                        <w:t>Otras actividades del hospital</w:t>
                      </w:r>
                    </w:p>
                  </w:txbxContent>
                </v:textbox>
              </v:shape>
            </w:pict>
          </mc:Fallback>
        </mc:AlternateContent>
      </w:r>
    </w:p>
    <w:p w14:paraId="24BC5CC8" w14:textId="51AAC197" w:rsidR="005D0A17" w:rsidRDefault="005D0A17" w:rsidP="0068118A">
      <w:pPr>
        <w:rPr>
          <w:noProof/>
          <w:color w:val="000080"/>
          <w:sz w:val="28"/>
          <w:szCs w:val="28"/>
        </w:rPr>
      </w:pPr>
    </w:p>
    <w:p w14:paraId="694023D2" w14:textId="77777777" w:rsidR="005D0A17" w:rsidRDefault="005D0A17" w:rsidP="0068118A">
      <w:pPr>
        <w:rPr>
          <w:noProof/>
          <w:color w:val="000080"/>
          <w:sz w:val="28"/>
          <w:szCs w:val="28"/>
        </w:rPr>
      </w:pPr>
    </w:p>
    <w:p w14:paraId="5CAB0DD9" w14:textId="77777777" w:rsidR="005D0A17" w:rsidRDefault="005D0A17" w:rsidP="0068118A">
      <w:pPr>
        <w:rPr>
          <w:noProof/>
          <w:color w:val="000080"/>
          <w:sz w:val="28"/>
          <w:szCs w:val="28"/>
        </w:rPr>
      </w:pPr>
    </w:p>
    <w:p w14:paraId="293F2084" w14:textId="77777777" w:rsidR="005D0A17" w:rsidRDefault="005D0A17" w:rsidP="0068118A">
      <w:pPr>
        <w:rPr>
          <w:noProof/>
          <w:color w:val="000080"/>
          <w:sz w:val="28"/>
          <w:szCs w:val="28"/>
        </w:rPr>
      </w:pPr>
    </w:p>
    <w:p w14:paraId="75CF23E5" w14:textId="77777777" w:rsidR="005D0A17" w:rsidRDefault="005D0A17" w:rsidP="0068118A">
      <w:pPr>
        <w:rPr>
          <w:noProof/>
          <w:color w:val="000080"/>
          <w:sz w:val="28"/>
          <w:szCs w:val="28"/>
        </w:rPr>
      </w:pPr>
    </w:p>
    <w:p w14:paraId="26A0EE05" w14:textId="77777777" w:rsidR="005D0A17" w:rsidRDefault="005D0A17" w:rsidP="005D0A17">
      <w:pPr>
        <w:pStyle w:val="TITULO-Nivel1"/>
      </w:pPr>
      <w:bookmarkStart w:id="184" w:name="_Toc84872162"/>
      <w:r w:rsidRPr="009E7227">
        <w:lastRenderedPageBreak/>
        <w:t>Otras actividades del Hospital</w:t>
      </w:r>
      <w:bookmarkEnd w:id="184"/>
    </w:p>
    <w:p w14:paraId="06D809F7" w14:textId="77777777" w:rsidR="005D0A17" w:rsidRDefault="005D0A17" w:rsidP="005D0A17"/>
    <w:p w14:paraId="1170FA79" w14:textId="7BC457AB" w:rsidR="00261B15" w:rsidRDefault="00612245" w:rsidP="00612245">
      <w:r>
        <w:t xml:space="preserve">De forma tradicional, el Hospital lleva a cabo diversas acciones de colaboración con la sociedad y la comunidad, y de información y </w:t>
      </w:r>
      <w:r w:rsidR="00EB1A41">
        <w:t>divulgación,</w:t>
      </w:r>
      <w:r>
        <w:t xml:space="preserve"> así como maratones de donación de sangre. Todo este tipo de actividades no se han realizado en 2020 </w:t>
      </w:r>
      <w:r w:rsidRPr="00612245">
        <w:t>a causa del nuevo virus y de las restricciones</w:t>
      </w:r>
      <w:r>
        <w:t xml:space="preserve"> y medidas de prevención implantadas en la Comunidad de Madrid y el conjunto del Estado</w:t>
      </w:r>
      <w:r w:rsidR="00261B15">
        <w:t>.</w:t>
      </w:r>
    </w:p>
    <w:p w14:paraId="5FF0A43D" w14:textId="77777777" w:rsidR="005D0A17" w:rsidRDefault="005D0A17" w:rsidP="0068118A">
      <w:pPr>
        <w:rPr>
          <w:noProof/>
          <w:color w:val="000080"/>
          <w:sz w:val="28"/>
          <w:szCs w:val="28"/>
        </w:rPr>
      </w:pPr>
    </w:p>
    <w:p w14:paraId="4D57D316" w14:textId="77777777" w:rsidR="005D0A17" w:rsidRDefault="005D0A17" w:rsidP="0068118A">
      <w:pPr>
        <w:rPr>
          <w:noProof/>
          <w:color w:val="000080"/>
          <w:sz w:val="28"/>
          <w:szCs w:val="28"/>
        </w:rPr>
      </w:pPr>
    </w:p>
    <w:p w14:paraId="3D49DA9E" w14:textId="77777777" w:rsidR="005D0A17" w:rsidRDefault="005D0A17" w:rsidP="0068118A">
      <w:pPr>
        <w:rPr>
          <w:noProof/>
          <w:color w:val="000080"/>
          <w:sz w:val="28"/>
          <w:szCs w:val="28"/>
        </w:rPr>
      </w:pPr>
    </w:p>
    <w:p w14:paraId="5554C141" w14:textId="77777777" w:rsidR="005D0A17" w:rsidRDefault="005D0A17" w:rsidP="0068118A">
      <w:pPr>
        <w:rPr>
          <w:noProof/>
          <w:color w:val="000080"/>
          <w:sz w:val="28"/>
          <w:szCs w:val="28"/>
        </w:rPr>
      </w:pPr>
    </w:p>
    <w:p w14:paraId="2F86BCFF" w14:textId="77777777" w:rsidR="005D0A17" w:rsidRDefault="005D0A17" w:rsidP="0068118A">
      <w:pPr>
        <w:rPr>
          <w:noProof/>
          <w:color w:val="000080"/>
          <w:sz w:val="28"/>
          <w:szCs w:val="28"/>
        </w:rPr>
      </w:pPr>
    </w:p>
    <w:p w14:paraId="5F0D4911" w14:textId="77777777" w:rsidR="005D0A17" w:rsidRDefault="005D0A17" w:rsidP="0068118A">
      <w:pPr>
        <w:rPr>
          <w:noProof/>
          <w:color w:val="000080"/>
          <w:sz w:val="28"/>
          <w:szCs w:val="28"/>
        </w:rPr>
      </w:pPr>
    </w:p>
    <w:p w14:paraId="1BB9077D" w14:textId="77777777" w:rsidR="005D0A17" w:rsidRDefault="005D0A17" w:rsidP="0068118A">
      <w:pPr>
        <w:rPr>
          <w:noProof/>
          <w:color w:val="000080"/>
          <w:sz w:val="28"/>
          <w:szCs w:val="28"/>
        </w:rPr>
      </w:pPr>
    </w:p>
    <w:p w14:paraId="246118FC" w14:textId="77777777" w:rsidR="005D0A17" w:rsidRDefault="005D0A17" w:rsidP="0068118A">
      <w:pPr>
        <w:rPr>
          <w:noProof/>
          <w:color w:val="000080"/>
          <w:sz w:val="28"/>
          <w:szCs w:val="28"/>
        </w:rPr>
      </w:pPr>
    </w:p>
    <w:p w14:paraId="3C083578" w14:textId="77777777" w:rsidR="005D0A17" w:rsidRDefault="005D0A17" w:rsidP="0068118A">
      <w:pPr>
        <w:rPr>
          <w:noProof/>
          <w:color w:val="000080"/>
          <w:sz w:val="28"/>
          <w:szCs w:val="28"/>
        </w:rPr>
      </w:pPr>
    </w:p>
    <w:p w14:paraId="21F7FFBB" w14:textId="77777777" w:rsidR="005D0A17" w:rsidRDefault="005D0A17" w:rsidP="0068118A">
      <w:pPr>
        <w:rPr>
          <w:noProof/>
          <w:color w:val="000080"/>
          <w:sz w:val="28"/>
          <w:szCs w:val="28"/>
        </w:rPr>
      </w:pPr>
    </w:p>
    <w:p w14:paraId="421A792F" w14:textId="77777777" w:rsidR="005D0A17" w:rsidRDefault="005D0A17" w:rsidP="0068118A">
      <w:pPr>
        <w:rPr>
          <w:noProof/>
          <w:color w:val="000080"/>
          <w:sz w:val="28"/>
          <w:szCs w:val="28"/>
        </w:rPr>
      </w:pPr>
    </w:p>
    <w:p w14:paraId="0CA7C829" w14:textId="77777777" w:rsidR="005D0A17" w:rsidRDefault="005D0A17" w:rsidP="0068118A">
      <w:pPr>
        <w:rPr>
          <w:noProof/>
          <w:color w:val="000080"/>
          <w:sz w:val="28"/>
          <w:szCs w:val="28"/>
        </w:rPr>
      </w:pPr>
    </w:p>
    <w:p w14:paraId="1BB67655" w14:textId="77777777" w:rsidR="005D0A17" w:rsidRDefault="005D0A17" w:rsidP="0068118A">
      <w:pPr>
        <w:rPr>
          <w:noProof/>
          <w:color w:val="000080"/>
          <w:sz w:val="28"/>
          <w:szCs w:val="28"/>
        </w:rPr>
      </w:pPr>
    </w:p>
    <w:p w14:paraId="41E65F83" w14:textId="77777777" w:rsidR="005D0A17" w:rsidRDefault="005D0A17" w:rsidP="0068118A">
      <w:pPr>
        <w:rPr>
          <w:noProof/>
          <w:color w:val="000080"/>
          <w:sz w:val="28"/>
          <w:szCs w:val="28"/>
        </w:rPr>
      </w:pPr>
    </w:p>
    <w:p w14:paraId="3DEB0D1E" w14:textId="77777777" w:rsidR="005D0A17" w:rsidRDefault="005D0A17" w:rsidP="0068118A">
      <w:pPr>
        <w:rPr>
          <w:noProof/>
          <w:color w:val="000080"/>
          <w:sz w:val="28"/>
          <w:szCs w:val="28"/>
        </w:rPr>
      </w:pPr>
    </w:p>
    <w:p w14:paraId="7D62FA48" w14:textId="77777777" w:rsidR="005D0A17" w:rsidRDefault="005D0A17" w:rsidP="0068118A">
      <w:pPr>
        <w:rPr>
          <w:noProof/>
          <w:color w:val="000080"/>
          <w:sz w:val="28"/>
          <w:szCs w:val="28"/>
        </w:rPr>
      </w:pPr>
    </w:p>
    <w:p w14:paraId="592899CF" w14:textId="77777777" w:rsidR="0058510F" w:rsidRDefault="0058510F" w:rsidP="0068118A"/>
    <w:sectPr w:rsidR="0058510F" w:rsidSect="00BE5500">
      <w:headerReference w:type="first" r:id="rId50"/>
      <w:pgSz w:w="11906" w:h="16838"/>
      <w:pgMar w:top="1418" w:right="2268" w:bottom="1276" w:left="1701" w:header="720" w:footer="26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263130" w14:textId="77777777" w:rsidR="00FA52E2" w:rsidRDefault="00FA52E2" w:rsidP="0068118A">
      <w:r>
        <w:separator/>
      </w:r>
    </w:p>
  </w:endnote>
  <w:endnote w:type="continuationSeparator" w:id="0">
    <w:p w14:paraId="06E03C4C" w14:textId="77777777" w:rsidR="00FA52E2" w:rsidRDefault="00FA52E2" w:rsidP="006811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5952AEB7-97E9-4808-BA52-8DA27A6EEAEA}"/>
    <w:embedBold r:id="rId2" w:fontKey="{DEDA148D-9A58-4C9B-AA60-5AEE02375FD6}"/>
    <w:embedItalic r:id="rId3" w:fontKey="{C80EAE43-0E5F-42FA-95EE-F0E76C5F91F3}"/>
  </w:font>
  <w:font w:name="Montserrat">
    <w:altName w:val="Times New Roman"/>
    <w:panose1 w:val="00000500000000000000"/>
    <w:charset w:val="00"/>
    <w:family w:val="modern"/>
    <w:notTrueType/>
    <w:pitch w:val="variable"/>
    <w:sig w:usb0="2000020F" w:usb1="00000003" w:usb2="00000000" w:usb3="00000000" w:csb0="00000197" w:csb1="00000000"/>
  </w:font>
  <w:font w:name="Montserrat Medium">
    <w:panose1 w:val="00000600000000000000"/>
    <w:charset w:val="00"/>
    <w:family w:val="modern"/>
    <w:notTrueType/>
    <w:pitch w:val="variable"/>
    <w:sig w:usb0="2000020F" w:usb1="00000003" w:usb2="00000000" w:usb3="00000000" w:csb0="00000197" w:csb1="00000000"/>
  </w:font>
  <w:font w:name="Verdana">
    <w:panose1 w:val="020B0604030504040204"/>
    <w:charset w:val="00"/>
    <w:family w:val="swiss"/>
    <w:pitch w:val="variable"/>
    <w:sig w:usb0="A00006FF" w:usb1="4000205B" w:usb2="00000010" w:usb3="00000000" w:csb0="0000019F" w:csb1="00000000"/>
    <w:embedRegular r:id="rId4" w:fontKey="{A5C21EE8-238F-4EA2-BB77-DD9F20B98EEB}"/>
    <w:embedBold r:id="rId5" w:fontKey="{53D3A65F-9B29-4706-BE98-E283AE6DA4BF}"/>
  </w:font>
  <w:font w:name="Arial">
    <w:panose1 w:val="020B0604020202020204"/>
    <w:charset w:val="00"/>
    <w:family w:val="swiss"/>
    <w:pitch w:val="variable"/>
    <w:sig w:usb0="E0002EFF" w:usb1="C000785B" w:usb2="00000009" w:usb3="00000000" w:csb0="000001FF" w:csb1="00000000"/>
  </w:font>
  <w:font w:name="Arial Unicode MS">
    <w:altName w:val="Malgun Gothic Semilight"/>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6" w:fontKey="{30056008-48BD-45CE-A76A-0B9FC68751B7}"/>
  </w:font>
  <w:font w:name="Montserrat SemiBold">
    <w:panose1 w:val="00000700000000000000"/>
    <w:charset w:val="00"/>
    <w:family w:val="modern"/>
    <w:notTrueType/>
    <w:pitch w:val="variable"/>
    <w:sig w:usb0="2000020F" w:usb1="00000003" w:usb2="00000000" w:usb3="00000000" w:csb0="00000197" w:csb1="00000000"/>
  </w:font>
  <w:font w:name="Courier">
    <w:panose1 w:val="02070409020205020404"/>
    <w:charset w:val="00"/>
    <w:family w:val="modern"/>
    <w:notTrueType/>
    <w:pitch w:val="fixed"/>
    <w:sig w:usb0="00000003" w:usb1="00000000" w:usb2="00000000" w:usb3="00000000" w:csb0="00000001" w:csb1="00000000"/>
  </w:font>
  <w:font w:name="CG Times">
    <w:panose1 w:val="02020603050405020304"/>
    <w:charset w:val="00"/>
    <w:family w:val="roman"/>
    <w:pitch w:val="variable"/>
    <w:sig w:usb0="00000007" w:usb1="00000000" w:usb2="00000000" w:usb3="00000000" w:csb0="00000093" w:csb1="00000000"/>
  </w:font>
  <w:font w:name="Montserrat ExtraBold">
    <w:panose1 w:val="00000900000000000000"/>
    <w:charset w:val="00"/>
    <w:family w:val="modern"/>
    <w:notTrueType/>
    <w:pitch w:val="variable"/>
    <w:sig w:usb0="2000020F" w:usb1="00000003" w:usb2="00000000" w:usb3="00000000" w:csb0="00000197" w:csb1="00000000"/>
  </w:font>
  <w:font w:name="Helvetica Neue">
    <w:charset w:val="00"/>
    <w:family w:val="auto"/>
    <w:pitch w:val="variable"/>
    <w:sig w:usb0="80000067" w:usb1="00000000" w:usb2="00000000" w:usb3="00000000" w:csb0="00000001" w:csb1="00000000"/>
  </w:font>
  <w:font w:name="Montserrat Light">
    <w:panose1 w:val="00000400000000000000"/>
    <w:charset w:val="00"/>
    <w:family w:val="modern"/>
    <w:notTrueType/>
    <w:pitch w:val="variable"/>
    <w:sig w:usb0="2000020F" w:usb1="00000003" w:usb2="00000000" w:usb3="00000000" w:csb0="00000197" w:csb1="00000000"/>
  </w:font>
  <w:font w:name="Cambria">
    <w:panose1 w:val="02040503050406030204"/>
    <w:charset w:val="00"/>
    <w:family w:val="roman"/>
    <w:pitch w:val="variable"/>
    <w:sig w:usb0="E00006FF" w:usb1="420024FF" w:usb2="02000000" w:usb3="00000000" w:csb0="0000019F" w:csb1="00000000"/>
    <w:embedRegular r:id="rId7" w:fontKey="{4C111D7C-55BB-4159-80EA-91A9C736CDFE}"/>
    <w:embedBold r:id="rId8" w:fontKey="{E43B1668-8D91-44CD-84BA-DF78A19A3C10}"/>
  </w:font>
  <w:font w:name="Consolas">
    <w:panose1 w:val="020B0609020204030204"/>
    <w:charset w:val="00"/>
    <w:family w:val="modern"/>
    <w:pitch w:val="fixed"/>
    <w:sig w:usb0="E00006FF" w:usb1="0000FCFF" w:usb2="00000001" w:usb3="00000000" w:csb0="0000019F" w:csb1="00000000"/>
    <w:embedRegular r:id="rId9" w:fontKey="{AA684840-9114-47D6-99AC-D45854961011}"/>
  </w:font>
  <w:font w:name="Montserrat ExtraLight">
    <w:panose1 w:val="00000300000000000000"/>
    <w:charset w:val="00"/>
    <w:family w:val="modern"/>
    <w:notTrueType/>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C88C9E" w14:textId="77777777" w:rsidR="00802E7F" w:rsidRDefault="00802E7F" w:rsidP="0068118A">
    <w:pPr>
      <w:pStyle w:val="Piedepgina"/>
      <w:rPr>
        <w:rStyle w:val="Nmerodepgina"/>
      </w:rPr>
    </w:pPr>
    <w:r>
      <w:rPr>
        <w:rStyle w:val="Nmerodepgina"/>
      </w:rPr>
      <w:fldChar w:fldCharType="begin"/>
    </w:r>
    <w:r>
      <w:rPr>
        <w:rStyle w:val="Nmerodepgina"/>
      </w:rPr>
      <w:instrText xml:space="preserve">PAGE  </w:instrText>
    </w:r>
    <w:r>
      <w:rPr>
        <w:rStyle w:val="Nmerodepgina"/>
      </w:rPr>
      <w:fldChar w:fldCharType="end"/>
    </w:r>
  </w:p>
  <w:p w14:paraId="74C76256" w14:textId="77777777" w:rsidR="00802E7F" w:rsidRDefault="00802E7F" w:rsidP="0068118A">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DB8A3B" w14:textId="77777777" w:rsidR="00802E7F" w:rsidRDefault="00802E7F" w:rsidP="002D3E15">
    <w:pPr>
      <w:pStyle w:val="Piedepgina"/>
      <w:tabs>
        <w:tab w:val="clear" w:pos="4252"/>
        <w:tab w:val="clear" w:pos="8504"/>
        <w:tab w:val="left" w:pos="5524"/>
      </w:tabs>
    </w:pPr>
    <w:r>
      <w:rPr>
        <w:noProof/>
      </w:rPr>
      <w:drawing>
        <wp:anchor distT="0" distB="0" distL="114300" distR="114300" simplePos="0" relativeHeight="251727872" behindDoc="1" locked="0" layoutInCell="1" allowOverlap="1" wp14:anchorId="33D937DC" wp14:editId="2B1FAFEF">
          <wp:simplePos x="0" y="0"/>
          <wp:positionH relativeFrom="column">
            <wp:posOffset>-847090</wp:posOffset>
          </wp:positionH>
          <wp:positionV relativeFrom="paragraph">
            <wp:posOffset>-190662</wp:posOffset>
          </wp:positionV>
          <wp:extent cx="7669530" cy="1120775"/>
          <wp:effectExtent l="0" t="0" r="7620" b="3175"/>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282B6D">
      <w:rPr>
        <w:noProof/>
      </w:rPr>
      <w:drawing>
        <wp:anchor distT="0" distB="0" distL="114300" distR="114300" simplePos="0" relativeHeight="251682816" behindDoc="0" locked="0" layoutInCell="1" allowOverlap="1" wp14:anchorId="62051D24" wp14:editId="793BE61C">
          <wp:simplePos x="0" y="0"/>
          <wp:positionH relativeFrom="column">
            <wp:posOffset>-744220</wp:posOffset>
          </wp:positionH>
          <wp:positionV relativeFrom="paragraph">
            <wp:posOffset>86995</wp:posOffset>
          </wp:positionV>
          <wp:extent cx="302260" cy="430530"/>
          <wp:effectExtent l="0" t="0" r="2540" b="7620"/>
          <wp:wrapNone/>
          <wp:docPr id="45" name="Imagen 45"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2D3E15">
      <w:rPr>
        <w:noProof/>
        <w:sz w:val="20"/>
        <w:szCs w:val="20"/>
      </w:rPr>
      <mc:AlternateContent>
        <mc:Choice Requires="wps">
          <w:drawing>
            <wp:anchor distT="45720" distB="45720" distL="114300" distR="114300" simplePos="0" relativeHeight="251688960" behindDoc="0" locked="0" layoutInCell="1" allowOverlap="1" wp14:anchorId="09F7BFEE" wp14:editId="008AB567">
              <wp:simplePos x="0" y="0"/>
              <wp:positionH relativeFrom="column">
                <wp:posOffset>2761359</wp:posOffset>
              </wp:positionH>
              <wp:positionV relativeFrom="paragraph">
                <wp:posOffset>156902</wp:posOffset>
              </wp:positionV>
              <wp:extent cx="423080" cy="382137"/>
              <wp:effectExtent l="0" t="0" r="0" b="0"/>
              <wp:wrapNone/>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14:paraId="4A8B663D" w14:textId="0AC473FC" w:rsidR="00802E7F" w:rsidRPr="00E57279" w:rsidRDefault="00802E7F"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977743">
                            <w:rPr>
                              <w:rStyle w:val="Nmerodepgina"/>
                              <w:rFonts w:ascii="Montserrat Light" w:hAnsi="Montserrat Light" w:cs="Arial"/>
                              <w:noProof/>
                              <w:color w:val="31849B" w:themeColor="accent5" w:themeShade="BF"/>
                              <w:sz w:val="22"/>
                              <w:szCs w:val="20"/>
                            </w:rPr>
                            <w:t>5</w:t>
                          </w:r>
                          <w:r w:rsidRPr="00E57279">
                            <w:rPr>
                              <w:rStyle w:val="Nmerodepgina"/>
                              <w:rFonts w:ascii="Montserrat Light" w:hAnsi="Montserrat Light" w:cs="Arial"/>
                              <w:color w:val="31849B" w:themeColor="accent5" w:themeShade="BF"/>
                              <w:sz w:val="22"/>
                              <w:szCs w:val="20"/>
                            </w:rPr>
                            <w:fldChar w:fldCharType="end"/>
                          </w:r>
                        </w:p>
                        <w:p w14:paraId="60DE148A" w14:textId="77777777" w:rsidR="00802E7F" w:rsidRPr="002D3E15" w:rsidRDefault="00802E7F" w:rsidP="002D3E15">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F7BFEE" id="_x0000_t202" coordsize="21600,21600" o:spt="202" path="m,l,21600r21600,l21600,xe">
              <v:stroke joinstyle="miter"/>
              <v:path gradientshapeok="t" o:connecttype="rect"/>
            </v:shapetype>
            <v:shape id="_x0000_s1057" type="#_x0000_t202" style="position:absolute;left:0;text-align:left;margin-left:217.45pt;margin-top:12.35pt;width:33.3pt;height:30.1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" filled="f" stroked="f">
              <v:textbox>
                <w:txbxContent>
                  <w:p w14:paraId="4A8B663D" w14:textId="0AC473FC" w:rsidR="00802E7F" w:rsidRPr="00E57279" w:rsidRDefault="00802E7F" w:rsidP="002D3E15">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977743">
                      <w:rPr>
                        <w:rStyle w:val="Nmerodepgina"/>
                        <w:rFonts w:ascii="Montserrat Light" w:hAnsi="Montserrat Light" w:cs="Arial"/>
                        <w:noProof/>
                        <w:color w:val="31849B" w:themeColor="accent5" w:themeShade="BF"/>
                        <w:sz w:val="22"/>
                        <w:szCs w:val="20"/>
                      </w:rPr>
                      <w:t>5</w:t>
                    </w:r>
                    <w:r w:rsidRPr="00E57279">
                      <w:rPr>
                        <w:rStyle w:val="Nmerodepgina"/>
                        <w:rFonts w:ascii="Montserrat Light" w:hAnsi="Montserrat Light" w:cs="Arial"/>
                        <w:color w:val="31849B" w:themeColor="accent5" w:themeShade="BF"/>
                        <w:sz w:val="22"/>
                        <w:szCs w:val="20"/>
                      </w:rPr>
                      <w:fldChar w:fldCharType="end"/>
                    </w:r>
                  </w:p>
                  <w:p w14:paraId="60DE148A" w14:textId="77777777" w:rsidR="00802E7F" w:rsidRPr="002D3E15" w:rsidRDefault="00802E7F" w:rsidP="002D3E15">
                    <w:pPr>
                      <w:spacing w:before="60" w:line="200" w:lineRule="exact"/>
                      <w:rPr>
                        <w:rFonts w:ascii="Montserrat SemiBold" w:hAnsi="Montserrat SemiBold"/>
                        <w:b/>
                        <w:color w:val="595959" w:themeColor="text1" w:themeTint="A6"/>
                        <w:sz w:val="24"/>
                      </w:rPr>
                    </w:pPr>
                  </w:p>
                </w:txbxContent>
              </v:textbox>
            </v:shape>
          </w:pict>
        </mc:Fallback>
      </mc:AlternateContent>
    </w:r>
    <w:r>
      <w:tab/>
    </w:r>
  </w:p>
  <w:p w14:paraId="6352D119" w14:textId="77777777" w:rsidR="00802E7F" w:rsidRDefault="00802E7F" w:rsidP="002D3E15">
    <w:pPr>
      <w:pStyle w:val="Piedepgina"/>
      <w:tabs>
        <w:tab w:val="clear" w:pos="4252"/>
        <w:tab w:val="clear" w:pos="8504"/>
        <w:tab w:val="left" w:pos="5524"/>
      </w:tabs>
      <w:jc w:val="left"/>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171E01" w14:textId="77777777" w:rsidR="00802E7F" w:rsidRPr="00E57279" w:rsidRDefault="00802E7F" w:rsidP="00E57279">
    <w:pPr>
      <w:tabs>
        <w:tab w:val="left" w:pos="5524"/>
      </w:tabs>
      <w:rPr>
        <w:sz w:val="24"/>
        <w:szCs w:val="24"/>
      </w:rPr>
    </w:pPr>
    <w:r w:rsidRPr="00E57279">
      <w:rPr>
        <w:noProof/>
        <w:sz w:val="24"/>
        <w:szCs w:val="24"/>
      </w:rPr>
      <w:drawing>
        <wp:anchor distT="0" distB="0" distL="114300" distR="114300" simplePos="0" relativeHeight="251721728" behindDoc="1" locked="0" layoutInCell="1" allowOverlap="1" wp14:anchorId="645DDCC6" wp14:editId="7FEB8626">
          <wp:simplePos x="0" y="0"/>
          <wp:positionH relativeFrom="column">
            <wp:posOffset>907415</wp:posOffset>
          </wp:positionH>
          <wp:positionV relativeFrom="paragraph">
            <wp:posOffset>-145753</wp:posOffset>
          </wp:positionV>
          <wp:extent cx="5939790" cy="1024833"/>
          <wp:effectExtent l="0" t="0" r="3810" b="4445"/>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oot.png"/>
                  <pic:cNvPicPr/>
                </pic:nvPicPr>
                <pic:blipFill>
                  <a:blip r:embed="rId1">
                    <a:extLst>
                      <a:ext uri="{28A0092B-C50C-407E-A947-70E740481C1C}">
                        <a14:useLocalDpi xmlns:a14="http://schemas.microsoft.com/office/drawing/2010/main" val="0"/>
                      </a:ext>
                    </a:extLst>
                  </a:blip>
                  <a:stretch>
                    <a:fillRect/>
                  </a:stretch>
                </pic:blipFill>
                <pic:spPr>
                  <a:xfrm>
                    <a:off x="0" y="0"/>
                    <a:ext cx="5939790" cy="1024833"/>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sz w:val="24"/>
        <w:szCs w:val="24"/>
      </w:rPr>
      <w:drawing>
        <wp:anchor distT="0" distB="0" distL="114300" distR="114300" simplePos="0" relativeHeight="251718656" behindDoc="0" locked="0" layoutInCell="1" allowOverlap="1" wp14:anchorId="09864C87" wp14:editId="0032A01A">
          <wp:simplePos x="0" y="0"/>
          <wp:positionH relativeFrom="column">
            <wp:posOffset>-550190</wp:posOffset>
          </wp:positionH>
          <wp:positionV relativeFrom="paragraph">
            <wp:posOffset>133688</wp:posOffset>
          </wp:positionV>
          <wp:extent cx="302260" cy="430530"/>
          <wp:effectExtent l="0" t="0" r="2540" b="7620"/>
          <wp:wrapNone/>
          <wp:docPr id="47" name="Imagen 47"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0704" behindDoc="0" locked="0" layoutInCell="1" allowOverlap="1" wp14:anchorId="3134BCBE" wp14:editId="4F39A0D0">
              <wp:simplePos x="0" y="0"/>
              <wp:positionH relativeFrom="column">
                <wp:posOffset>2760980</wp:posOffset>
              </wp:positionH>
              <wp:positionV relativeFrom="paragraph">
                <wp:posOffset>225169</wp:posOffset>
              </wp:positionV>
              <wp:extent cx="423080" cy="382137"/>
              <wp:effectExtent l="0" t="0" r="0" b="0"/>
              <wp:wrapNone/>
              <wp:docPr id="4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080" cy="382137"/>
                      </a:xfrm>
                      <a:prstGeom prst="rect">
                        <a:avLst/>
                      </a:prstGeom>
                      <a:noFill/>
                      <a:ln w="9525">
                        <a:noFill/>
                        <a:miter lim="800000"/>
                        <a:headEnd/>
                        <a:tailEnd/>
                      </a:ln>
                    </wps:spPr>
                    <wps:txbx>
                      <w:txbxContent>
                        <w:p w14:paraId="62632068" w14:textId="055410A9" w:rsidR="00802E7F" w:rsidRPr="00E57279" w:rsidRDefault="00802E7F"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977743">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14:paraId="0FDF2EB8" w14:textId="77777777" w:rsidR="00802E7F" w:rsidRPr="002D3E15" w:rsidRDefault="00802E7F"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134BCBE" id="_x0000_t202" coordsize="21600,21600" o:spt="202" path="m,l,21600r21600,l21600,xe">
              <v:stroke joinstyle="miter"/>
              <v:path gradientshapeok="t" o:connecttype="rect"/>
            </v:shapetype>
            <v:shape id="_x0000_s1058" type="#_x0000_t202" style="position:absolute;left:0;text-align:left;margin-left:217.4pt;margin-top:17.75pt;width:33.3pt;height:30.1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" filled="f" stroked="f">
              <v:textbox>
                <w:txbxContent>
                  <w:p w14:paraId="62632068" w14:textId="055410A9" w:rsidR="00802E7F" w:rsidRPr="00E57279" w:rsidRDefault="00802E7F"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977743">
                      <w:rPr>
                        <w:rStyle w:val="Nmerodepgina"/>
                        <w:rFonts w:ascii="Montserrat Light" w:hAnsi="Montserrat Light" w:cs="Arial"/>
                        <w:noProof/>
                        <w:color w:val="31849B" w:themeColor="accent5" w:themeShade="BF"/>
                        <w:sz w:val="22"/>
                        <w:szCs w:val="20"/>
                      </w:rPr>
                      <w:t>1</w:t>
                    </w:r>
                    <w:r w:rsidRPr="00E57279">
                      <w:rPr>
                        <w:rStyle w:val="Nmerodepgina"/>
                        <w:rFonts w:ascii="Montserrat Light" w:hAnsi="Montserrat Light" w:cs="Arial"/>
                        <w:color w:val="31849B" w:themeColor="accent5" w:themeShade="BF"/>
                        <w:sz w:val="22"/>
                        <w:szCs w:val="20"/>
                      </w:rPr>
                      <w:fldChar w:fldCharType="end"/>
                    </w:r>
                  </w:p>
                  <w:p w14:paraId="0FDF2EB8" w14:textId="77777777" w:rsidR="00802E7F" w:rsidRPr="002D3E15" w:rsidRDefault="00802E7F" w:rsidP="00E57279">
                    <w:pPr>
                      <w:spacing w:before="60" w:line="200" w:lineRule="exact"/>
                      <w:rPr>
                        <w:rFonts w:ascii="Montserrat SemiBold" w:hAnsi="Montserrat SemiBold"/>
                        <w:b/>
                        <w:color w:val="595959" w:themeColor="text1" w:themeTint="A6"/>
                        <w:sz w:val="24"/>
                      </w:rPr>
                    </w:pPr>
                  </w:p>
                </w:txbxContent>
              </v:textbox>
            </v:shape>
          </w:pict>
        </mc:Fallback>
      </mc:AlternateContent>
    </w:r>
    <w:r w:rsidRPr="00E57279">
      <w:rPr>
        <w:sz w:val="24"/>
        <w:szCs w:val="24"/>
      </w:rPr>
      <w:tab/>
    </w:r>
  </w:p>
  <w:p w14:paraId="06E6F617" w14:textId="77777777" w:rsidR="00802E7F" w:rsidRPr="002D3E15" w:rsidRDefault="00802E7F" w:rsidP="002D3E15">
    <w:pPr>
      <w:pStyle w:val="Piedepgina"/>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D582AD" w14:textId="77777777" w:rsidR="00802E7F" w:rsidRPr="00E57279" w:rsidRDefault="00802E7F" w:rsidP="00E57279">
    <w:pPr>
      <w:pStyle w:val="Piedepgina"/>
    </w:pPr>
    <w:r>
      <w:rPr>
        <w:noProof/>
      </w:rPr>
      <w:drawing>
        <wp:anchor distT="0" distB="0" distL="114300" distR="114300" simplePos="0" relativeHeight="251729920" behindDoc="1" locked="0" layoutInCell="1" allowOverlap="1" wp14:anchorId="70DB20FA" wp14:editId="2C992C2C">
          <wp:simplePos x="0" y="0"/>
          <wp:positionH relativeFrom="column">
            <wp:posOffset>-1043940</wp:posOffset>
          </wp:positionH>
          <wp:positionV relativeFrom="paragraph">
            <wp:posOffset>-7782</wp:posOffset>
          </wp:positionV>
          <wp:extent cx="7669530" cy="1120775"/>
          <wp:effectExtent l="0" t="0" r="7620" b="3175"/>
          <wp:wrapNone/>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e pagina.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9530" cy="1120775"/>
                  </a:xfrm>
                  <a:prstGeom prst="rect">
                    <a:avLst/>
                  </a:prstGeom>
                </pic:spPr>
              </pic:pic>
            </a:graphicData>
          </a:graphic>
          <wp14:sizeRelH relativeFrom="margin">
            <wp14:pctWidth>0</wp14:pctWidth>
          </wp14:sizeRelH>
          <wp14:sizeRelV relativeFrom="margin">
            <wp14:pctHeight>0</wp14:pctHeight>
          </wp14:sizeRelV>
        </wp:anchor>
      </w:drawing>
    </w:r>
    <w:r w:rsidRPr="00E57279">
      <w:rPr>
        <w:noProof/>
      </w:rPr>
      <w:drawing>
        <wp:anchor distT="0" distB="0" distL="114300" distR="114300" simplePos="0" relativeHeight="251723776" behindDoc="0" locked="0" layoutInCell="1" allowOverlap="1" wp14:anchorId="3D208E45" wp14:editId="24FED285">
          <wp:simplePos x="0" y="0"/>
          <wp:positionH relativeFrom="column">
            <wp:posOffset>-725805</wp:posOffset>
          </wp:positionH>
          <wp:positionV relativeFrom="paragraph">
            <wp:posOffset>320675</wp:posOffset>
          </wp:positionV>
          <wp:extent cx="302260" cy="430530"/>
          <wp:effectExtent l="0" t="0" r="2540" b="7620"/>
          <wp:wrapNone/>
          <wp:docPr id="478" name="Imagen 478" descr="logo_mad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ogo_madri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2260" cy="430530"/>
                  </a:xfrm>
                  <a:prstGeom prst="rect">
                    <a:avLst/>
                  </a:prstGeom>
                  <a:noFill/>
                </pic:spPr>
              </pic:pic>
            </a:graphicData>
          </a:graphic>
        </wp:anchor>
      </w:drawing>
    </w:r>
    <w:r w:rsidRPr="00E57279">
      <w:rPr>
        <w:noProof/>
      </w:rPr>
      <mc:AlternateContent>
        <mc:Choice Requires="wps">
          <w:drawing>
            <wp:anchor distT="45720" distB="45720" distL="114300" distR="114300" simplePos="0" relativeHeight="251725824" behindDoc="0" locked="0" layoutInCell="1" allowOverlap="1" wp14:anchorId="5EDF0FE8" wp14:editId="2E721E16">
              <wp:simplePos x="0" y="0"/>
              <wp:positionH relativeFrom="column">
                <wp:posOffset>2516505</wp:posOffset>
              </wp:positionH>
              <wp:positionV relativeFrom="paragraph">
                <wp:posOffset>331470</wp:posOffset>
              </wp:positionV>
              <wp:extent cx="422910" cy="381635"/>
              <wp:effectExtent l="0" t="0" r="0" b="0"/>
              <wp:wrapNone/>
              <wp:docPr id="4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381635"/>
                      </a:xfrm>
                      <a:prstGeom prst="rect">
                        <a:avLst/>
                      </a:prstGeom>
                      <a:noFill/>
                      <a:ln w="9525">
                        <a:noFill/>
                        <a:miter lim="800000"/>
                        <a:headEnd/>
                        <a:tailEnd/>
                      </a:ln>
                    </wps:spPr>
                    <wps:txbx>
                      <w:txbxContent>
                        <w:p w14:paraId="0146DC58" w14:textId="7BA624F6" w:rsidR="00802E7F" w:rsidRPr="00E57279" w:rsidRDefault="00802E7F"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977743">
                            <w:rPr>
                              <w:rStyle w:val="Nmerodepgina"/>
                              <w:rFonts w:ascii="Montserrat Light" w:hAnsi="Montserrat Light" w:cs="Arial"/>
                              <w:noProof/>
                              <w:color w:val="31849B" w:themeColor="accent5" w:themeShade="BF"/>
                              <w:sz w:val="22"/>
                              <w:szCs w:val="20"/>
                            </w:rPr>
                            <w:t>3</w:t>
                          </w:r>
                          <w:r w:rsidRPr="00E57279">
                            <w:rPr>
                              <w:rStyle w:val="Nmerodepgina"/>
                              <w:rFonts w:ascii="Montserrat Light" w:hAnsi="Montserrat Light" w:cs="Arial"/>
                              <w:color w:val="31849B" w:themeColor="accent5" w:themeShade="BF"/>
                              <w:sz w:val="22"/>
                              <w:szCs w:val="20"/>
                            </w:rPr>
                            <w:fldChar w:fldCharType="end"/>
                          </w:r>
                        </w:p>
                        <w:p w14:paraId="167FC5DC" w14:textId="77777777" w:rsidR="00802E7F" w:rsidRPr="002D3E15" w:rsidRDefault="00802E7F" w:rsidP="00E57279">
                          <w:pPr>
                            <w:spacing w:before="60" w:line="200" w:lineRule="exact"/>
                            <w:rPr>
                              <w:rFonts w:ascii="Montserrat SemiBold" w:hAnsi="Montserrat SemiBold"/>
                              <w:b/>
                              <w:color w:val="595959" w:themeColor="text1" w:themeTint="A6"/>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DF0FE8" id="_x0000_t202" coordsize="21600,21600" o:spt="202" path="m,l,21600r21600,l21600,xe">
              <v:stroke joinstyle="miter"/>
              <v:path gradientshapeok="t" o:connecttype="rect"/>
            </v:shapetype>
            <v:shape id="_x0000_s1059" type="#_x0000_t202" style="position:absolute;left:0;text-align:left;margin-left:198.15pt;margin-top:26.1pt;width:33.3pt;height:30.0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" filled="f" stroked="f">
              <v:textbox>
                <w:txbxContent>
                  <w:p w14:paraId="0146DC58" w14:textId="7BA624F6" w:rsidR="00802E7F" w:rsidRPr="00E57279" w:rsidRDefault="00802E7F" w:rsidP="00E57279">
                    <w:pPr>
                      <w:pStyle w:val="Piedepgina"/>
                      <w:jc w:val="center"/>
                      <w:rPr>
                        <w:rStyle w:val="Nmerodepgina"/>
                        <w:rFonts w:ascii="Montserrat Light" w:hAnsi="Montserrat Light" w:cs="Arial"/>
                        <w:color w:val="31849B" w:themeColor="accent5" w:themeShade="BF"/>
                        <w:sz w:val="22"/>
                        <w:szCs w:val="20"/>
                      </w:rPr>
                    </w:pPr>
                    <w:r w:rsidRPr="00E57279">
                      <w:rPr>
                        <w:rStyle w:val="Nmerodepgina"/>
                        <w:rFonts w:ascii="Montserrat Light" w:hAnsi="Montserrat Light" w:cs="Arial"/>
                        <w:color w:val="31849B" w:themeColor="accent5" w:themeShade="BF"/>
                        <w:sz w:val="22"/>
                        <w:szCs w:val="20"/>
                      </w:rPr>
                      <w:fldChar w:fldCharType="begin"/>
                    </w:r>
                    <w:r w:rsidRPr="00E57279">
                      <w:rPr>
                        <w:rStyle w:val="Nmerodepgina"/>
                        <w:rFonts w:ascii="Montserrat Light" w:hAnsi="Montserrat Light" w:cs="Arial"/>
                        <w:color w:val="31849B" w:themeColor="accent5" w:themeShade="BF"/>
                        <w:sz w:val="22"/>
                        <w:szCs w:val="20"/>
                      </w:rPr>
                      <w:instrText xml:space="preserve">PAGE  </w:instrText>
                    </w:r>
                    <w:r w:rsidRPr="00E57279">
                      <w:rPr>
                        <w:rStyle w:val="Nmerodepgina"/>
                        <w:rFonts w:ascii="Montserrat Light" w:hAnsi="Montserrat Light" w:cs="Arial"/>
                        <w:color w:val="31849B" w:themeColor="accent5" w:themeShade="BF"/>
                        <w:sz w:val="22"/>
                        <w:szCs w:val="20"/>
                      </w:rPr>
                      <w:fldChar w:fldCharType="separate"/>
                    </w:r>
                    <w:r w:rsidR="00977743">
                      <w:rPr>
                        <w:rStyle w:val="Nmerodepgina"/>
                        <w:rFonts w:ascii="Montserrat Light" w:hAnsi="Montserrat Light" w:cs="Arial"/>
                        <w:noProof/>
                        <w:color w:val="31849B" w:themeColor="accent5" w:themeShade="BF"/>
                        <w:sz w:val="22"/>
                        <w:szCs w:val="20"/>
                      </w:rPr>
                      <w:t>3</w:t>
                    </w:r>
                    <w:r w:rsidRPr="00E57279">
                      <w:rPr>
                        <w:rStyle w:val="Nmerodepgina"/>
                        <w:rFonts w:ascii="Montserrat Light" w:hAnsi="Montserrat Light" w:cs="Arial"/>
                        <w:color w:val="31849B" w:themeColor="accent5" w:themeShade="BF"/>
                        <w:sz w:val="22"/>
                        <w:szCs w:val="20"/>
                      </w:rPr>
                      <w:fldChar w:fldCharType="end"/>
                    </w:r>
                  </w:p>
                  <w:p w14:paraId="167FC5DC" w14:textId="77777777" w:rsidR="00802E7F" w:rsidRPr="002D3E15" w:rsidRDefault="00802E7F" w:rsidP="00E57279">
                    <w:pPr>
                      <w:spacing w:before="60" w:line="200" w:lineRule="exact"/>
                      <w:rPr>
                        <w:rFonts w:ascii="Montserrat SemiBold" w:hAnsi="Montserrat SemiBold"/>
                        <w:b/>
                        <w:color w:val="595959" w:themeColor="text1" w:themeTint="A6"/>
                        <w:sz w:val="24"/>
                      </w:rPr>
                    </w:pPr>
                  </w:p>
                </w:txbxContent>
              </v:textbox>
            </v:shape>
          </w:pict>
        </mc:Fallback>
      </mc:AlternateContent>
    </w:r>
  </w:p>
  <w:p w14:paraId="320326FA" w14:textId="77777777" w:rsidR="00802E7F" w:rsidRPr="00E57279" w:rsidRDefault="00802E7F" w:rsidP="00E57279">
    <w:pPr>
      <w:pStyle w:val="Piedepgina"/>
    </w:pPr>
    <w:r w:rsidRPr="00E57279">
      <w:tab/>
    </w:r>
  </w:p>
  <w:p w14:paraId="3DFB0FAD" w14:textId="77777777" w:rsidR="00802E7F" w:rsidRPr="008726CE" w:rsidRDefault="00802E7F" w:rsidP="00E57279">
    <w:pPr>
      <w:pStyle w:val="Piedepgina"/>
      <w:tabs>
        <w:tab w:val="clear" w:pos="4252"/>
        <w:tab w:val="clear" w:pos="8504"/>
        <w:tab w:val="left" w:pos="5524"/>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C5653B7" w14:textId="77777777" w:rsidR="00FA52E2" w:rsidRDefault="00FA52E2" w:rsidP="0068118A">
      <w:r>
        <w:separator/>
      </w:r>
    </w:p>
  </w:footnote>
  <w:footnote w:type="continuationSeparator" w:id="0">
    <w:p w14:paraId="1B5AB265" w14:textId="77777777" w:rsidR="00FA52E2" w:rsidRDefault="00FA52E2" w:rsidP="006811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218BDB" w14:textId="77777777" w:rsidR="00802E7F" w:rsidRPr="001A5663" w:rsidRDefault="00802E7F"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Universitario de Getafe</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14:paraId="63FF0DD9" w14:textId="77777777" w:rsidR="00802E7F" w:rsidRPr="001A5663" w:rsidRDefault="00802E7F" w:rsidP="001A566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324064" w14:textId="77777777" w:rsidR="00802E7F" w:rsidRPr="001A5663" w:rsidRDefault="00802E7F" w:rsidP="001A5663">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Universitario de Getafe</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14:paraId="32DD2F7E" w14:textId="77777777" w:rsidR="00802E7F" w:rsidRDefault="00802E7F" w:rsidP="0068118A">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B6AA6E" w14:textId="1ADC79CC" w:rsidR="00802E7F" w:rsidRPr="001A5663" w:rsidRDefault="00802E7F" w:rsidP="00B34270">
    <w:pPr>
      <w:pStyle w:val="Piedepgina"/>
      <w:pBdr>
        <w:bottom w:val="single" w:sz="2" w:space="1" w:color="B8CCE4" w:themeColor="accent1" w:themeTint="66"/>
      </w:pBdr>
      <w:rPr>
        <w:rFonts w:ascii="Montserrat SemiBold" w:hAnsi="Montserrat SemiBold" w:cs="Arial"/>
        <w:color w:val="7F7F7F" w:themeColor="text1" w:themeTint="80"/>
        <w:sz w:val="18"/>
      </w:rPr>
    </w:pPr>
    <w:r>
      <w:rPr>
        <w:noProof/>
        <w:color w:val="7F7F7F" w:themeColor="text1" w:themeTint="80"/>
        <w:sz w:val="20"/>
      </w:rPr>
      <w:t>Hospital Universitario de Getafe</w:t>
    </w:r>
    <w:r w:rsidRPr="001A5663">
      <w:rPr>
        <w:rFonts w:ascii="Montserrat SemiBold" w:hAnsi="Montserrat SemiBold"/>
        <w:noProof/>
        <w:color w:val="7F7F7F" w:themeColor="text1" w:themeTint="80"/>
        <w:sz w:val="20"/>
      </w:rPr>
      <w:tab/>
    </w:r>
    <w:r w:rsidRPr="001A5663">
      <w:rPr>
        <w:rFonts w:ascii="Montserrat SemiBold" w:hAnsi="Montserrat SemiBold"/>
        <w:noProof/>
        <w:color w:val="7F7F7F" w:themeColor="text1" w:themeTint="80"/>
        <w:sz w:val="20"/>
      </w:rPr>
      <w:tab/>
    </w:r>
    <w:r w:rsidRPr="001A5663">
      <w:rPr>
        <w:rFonts w:ascii="Montserrat SemiBold" w:hAnsi="Montserrat SemiBold" w:cs="Arial"/>
        <w:color w:val="1485BE"/>
        <w:sz w:val="18"/>
      </w:rPr>
      <w:t>Memoria 2020</w:t>
    </w:r>
  </w:p>
  <w:p w14:paraId="59B53459" w14:textId="77777777" w:rsidR="00802E7F" w:rsidRPr="00B34270" w:rsidRDefault="00802E7F" w:rsidP="00B3427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F630440A"/>
    <w:lvl w:ilvl="0">
      <w:start w:val="1"/>
      <w:numFmt w:val="decimal"/>
      <w:pStyle w:val="Listaconnmeros5"/>
      <w:lvlText w:val="%1."/>
      <w:lvlJc w:val="left"/>
      <w:pPr>
        <w:tabs>
          <w:tab w:val="num" w:pos="1492"/>
        </w:tabs>
        <w:ind w:left="1492" w:hanging="360"/>
      </w:pPr>
    </w:lvl>
  </w:abstractNum>
  <w:abstractNum w:abstractNumId="1" w15:restartNumberingAfterBreak="0">
    <w:nsid w:val="FFFFFF7D"/>
    <w:multiLevelType w:val="singleLevel"/>
    <w:tmpl w:val="E856B8BE"/>
    <w:lvl w:ilvl="0">
      <w:start w:val="1"/>
      <w:numFmt w:val="decimal"/>
      <w:pStyle w:val="Listaconnmeros4"/>
      <w:lvlText w:val="%1."/>
      <w:lvlJc w:val="left"/>
      <w:pPr>
        <w:tabs>
          <w:tab w:val="num" w:pos="1209"/>
        </w:tabs>
        <w:ind w:left="1209" w:hanging="360"/>
      </w:pPr>
    </w:lvl>
  </w:abstractNum>
  <w:abstractNum w:abstractNumId="2" w15:restartNumberingAfterBreak="0">
    <w:nsid w:val="FFFFFF7E"/>
    <w:multiLevelType w:val="singleLevel"/>
    <w:tmpl w:val="4434F34E"/>
    <w:lvl w:ilvl="0">
      <w:start w:val="1"/>
      <w:numFmt w:val="decimal"/>
      <w:pStyle w:val="Listaconnmeros3"/>
      <w:lvlText w:val="%1."/>
      <w:lvlJc w:val="left"/>
      <w:pPr>
        <w:tabs>
          <w:tab w:val="num" w:pos="926"/>
        </w:tabs>
        <w:ind w:left="926" w:hanging="360"/>
      </w:pPr>
    </w:lvl>
  </w:abstractNum>
  <w:abstractNum w:abstractNumId="3" w15:restartNumberingAfterBreak="0">
    <w:nsid w:val="FFFFFF7F"/>
    <w:multiLevelType w:val="singleLevel"/>
    <w:tmpl w:val="52C6F796"/>
    <w:lvl w:ilvl="0">
      <w:start w:val="1"/>
      <w:numFmt w:val="decimal"/>
      <w:pStyle w:val="Listaconnmeros2"/>
      <w:lvlText w:val="%1."/>
      <w:lvlJc w:val="left"/>
      <w:pPr>
        <w:tabs>
          <w:tab w:val="num" w:pos="643"/>
        </w:tabs>
        <w:ind w:left="643" w:hanging="360"/>
      </w:pPr>
    </w:lvl>
  </w:abstractNum>
  <w:abstractNum w:abstractNumId="4" w15:restartNumberingAfterBreak="0">
    <w:nsid w:val="FFFFFF80"/>
    <w:multiLevelType w:val="singleLevel"/>
    <w:tmpl w:val="66B21EDC"/>
    <w:lvl w:ilvl="0">
      <w:start w:val="1"/>
      <w:numFmt w:val="bullet"/>
      <w:pStyle w:val="Listaconvietas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A0E060"/>
    <w:lvl w:ilvl="0">
      <w:start w:val="1"/>
      <w:numFmt w:val="bullet"/>
      <w:pStyle w:val="Listaconvietas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F724DF6"/>
    <w:lvl w:ilvl="0">
      <w:start w:val="1"/>
      <w:numFmt w:val="bullet"/>
      <w:pStyle w:val="Listaconvietas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9F8A51A"/>
    <w:lvl w:ilvl="0">
      <w:start w:val="1"/>
      <w:numFmt w:val="bullet"/>
      <w:pStyle w:val="Listaconvietas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890B598"/>
    <w:lvl w:ilvl="0">
      <w:start w:val="1"/>
      <w:numFmt w:val="decimal"/>
      <w:pStyle w:val="Listaconnmeros"/>
      <w:lvlText w:val="%1."/>
      <w:lvlJc w:val="left"/>
      <w:pPr>
        <w:tabs>
          <w:tab w:val="num" w:pos="360"/>
        </w:tabs>
        <w:ind w:left="360" w:hanging="360"/>
      </w:pPr>
    </w:lvl>
  </w:abstractNum>
  <w:abstractNum w:abstractNumId="9" w15:restartNumberingAfterBreak="0">
    <w:nsid w:val="02D60B8D"/>
    <w:multiLevelType w:val="hybridMultilevel"/>
    <w:tmpl w:val="55A29826"/>
    <w:lvl w:ilvl="0" w:tplc="8EFCE9C8">
      <w:start w:val="1"/>
      <w:numFmt w:val="bullet"/>
      <w:pStyle w:val="Normallistas"/>
      <w:lvlText w:val=""/>
      <w:lvlJc w:val="left"/>
      <w:pPr>
        <w:ind w:left="360" w:hanging="360"/>
      </w:pPr>
      <w:rPr>
        <w:rFonts w:ascii="Symbol" w:hAnsi="Symbol" w:hint="default"/>
        <w:strike w:val="0"/>
        <w:dstrike w:val="0"/>
        <w:color w:val="7F7F7F" w:themeColor="text1" w:themeTint="80"/>
        <w:sz w:val="20"/>
        <w:lang w:val="es"/>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 w15:restartNumberingAfterBreak="0">
    <w:nsid w:val="06047DFD"/>
    <w:multiLevelType w:val="hybridMultilevel"/>
    <w:tmpl w:val="6B064B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08EF6F20"/>
    <w:multiLevelType w:val="hybridMultilevel"/>
    <w:tmpl w:val="EB468EF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09401681"/>
    <w:multiLevelType w:val="hybridMultilevel"/>
    <w:tmpl w:val="1B1685F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09F53623"/>
    <w:multiLevelType w:val="hybridMultilevel"/>
    <w:tmpl w:val="3DBCD6D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2DCE63CC"/>
    <w:multiLevelType w:val="hybridMultilevel"/>
    <w:tmpl w:val="969ED872"/>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2E0F40EC"/>
    <w:multiLevelType w:val="hybridMultilevel"/>
    <w:tmpl w:val="8B20DBFC"/>
    <w:lvl w:ilvl="0" w:tplc="FE8608D8">
      <w:start w:val="451"/>
      <w:numFmt w:val="bullet"/>
      <w:lvlText w:val=""/>
      <w:lvlJc w:val="left"/>
      <w:pPr>
        <w:ind w:left="720" w:hanging="360"/>
      </w:pPr>
      <w:rPr>
        <w:rFonts w:ascii="Symbol" w:eastAsia="Times New Roman" w:hAnsi="Symbol"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2FB850E1"/>
    <w:multiLevelType w:val="hybridMultilevel"/>
    <w:tmpl w:val="0E2ADC48"/>
    <w:lvl w:ilvl="0" w:tplc="025E4E82">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300C68B0"/>
    <w:multiLevelType w:val="hybridMultilevel"/>
    <w:tmpl w:val="0B1CA806"/>
    <w:lvl w:ilvl="0" w:tplc="FF1C8418">
      <w:start w:val="1"/>
      <w:numFmt w:val="bullet"/>
      <w:pStyle w:val="NormalListas2"/>
      <w:lvlText w:val="-"/>
      <w:lvlJc w:val="left"/>
      <w:pPr>
        <w:ind w:left="928" w:hanging="360"/>
      </w:pPr>
      <w:rPr>
        <w:rFonts w:ascii="Montserrat" w:hAnsi="Montserrat" w:hint="default"/>
        <w:b/>
        <w:i w:val="0"/>
        <w:strike w:val="0"/>
        <w:dstrike w:val="0"/>
        <w:color w:val="7F7F7F" w:themeColor="text1" w:themeTint="80"/>
        <w:sz w:val="22"/>
        <w:lang w:val="es"/>
      </w:rPr>
    </w:lvl>
    <w:lvl w:ilvl="1" w:tplc="0C0A0003" w:tentative="1">
      <w:start w:val="1"/>
      <w:numFmt w:val="bullet"/>
      <w:lvlText w:val="o"/>
      <w:lvlJc w:val="left"/>
      <w:pPr>
        <w:ind w:left="1648" w:hanging="360"/>
      </w:pPr>
      <w:rPr>
        <w:rFonts w:ascii="Courier New" w:hAnsi="Courier New" w:cs="Courier New" w:hint="default"/>
      </w:rPr>
    </w:lvl>
    <w:lvl w:ilvl="2" w:tplc="0C0A0005" w:tentative="1">
      <w:start w:val="1"/>
      <w:numFmt w:val="bullet"/>
      <w:lvlText w:val=""/>
      <w:lvlJc w:val="left"/>
      <w:pPr>
        <w:ind w:left="2368" w:hanging="360"/>
      </w:pPr>
      <w:rPr>
        <w:rFonts w:ascii="Wingdings" w:hAnsi="Wingdings" w:hint="default"/>
      </w:rPr>
    </w:lvl>
    <w:lvl w:ilvl="3" w:tplc="0C0A0001" w:tentative="1">
      <w:start w:val="1"/>
      <w:numFmt w:val="bullet"/>
      <w:lvlText w:val=""/>
      <w:lvlJc w:val="left"/>
      <w:pPr>
        <w:ind w:left="3088" w:hanging="360"/>
      </w:pPr>
      <w:rPr>
        <w:rFonts w:ascii="Symbol" w:hAnsi="Symbol" w:hint="default"/>
      </w:rPr>
    </w:lvl>
    <w:lvl w:ilvl="4" w:tplc="0C0A0003" w:tentative="1">
      <w:start w:val="1"/>
      <w:numFmt w:val="bullet"/>
      <w:lvlText w:val="o"/>
      <w:lvlJc w:val="left"/>
      <w:pPr>
        <w:ind w:left="3808" w:hanging="360"/>
      </w:pPr>
      <w:rPr>
        <w:rFonts w:ascii="Courier New" w:hAnsi="Courier New" w:cs="Courier New" w:hint="default"/>
      </w:rPr>
    </w:lvl>
    <w:lvl w:ilvl="5" w:tplc="0C0A0005" w:tentative="1">
      <w:start w:val="1"/>
      <w:numFmt w:val="bullet"/>
      <w:lvlText w:val=""/>
      <w:lvlJc w:val="left"/>
      <w:pPr>
        <w:ind w:left="4528" w:hanging="360"/>
      </w:pPr>
      <w:rPr>
        <w:rFonts w:ascii="Wingdings" w:hAnsi="Wingdings" w:hint="default"/>
      </w:rPr>
    </w:lvl>
    <w:lvl w:ilvl="6" w:tplc="0C0A0001" w:tentative="1">
      <w:start w:val="1"/>
      <w:numFmt w:val="bullet"/>
      <w:lvlText w:val=""/>
      <w:lvlJc w:val="left"/>
      <w:pPr>
        <w:ind w:left="5248" w:hanging="360"/>
      </w:pPr>
      <w:rPr>
        <w:rFonts w:ascii="Symbol" w:hAnsi="Symbol" w:hint="default"/>
      </w:rPr>
    </w:lvl>
    <w:lvl w:ilvl="7" w:tplc="0C0A0003" w:tentative="1">
      <w:start w:val="1"/>
      <w:numFmt w:val="bullet"/>
      <w:lvlText w:val="o"/>
      <w:lvlJc w:val="left"/>
      <w:pPr>
        <w:ind w:left="5968" w:hanging="360"/>
      </w:pPr>
      <w:rPr>
        <w:rFonts w:ascii="Courier New" w:hAnsi="Courier New" w:cs="Courier New" w:hint="default"/>
      </w:rPr>
    </w:lvl>
    <w:lvl w:ilvl="8" w:tplc="0C0A0005" w:tentative="1">
      <w:start w:val="1"/>
      <w:numFmt w:val="bullet"/>
      <w:lvlText w:val=""/>
      <w:lvlJc w:val="left"/>
      <w:pPr>
        <w:ind w:left="6688" w:hanging="360"/>
      </w:pPr>
      <w:rPr>
        <w:rFonts w:ascii="Wingdings" w:hAnsi="Wingdings" w:hint="default"/>
      </w:rPr>
    </w:lvl>
  </w:abstractNum>
  <w:abstractNum w:abstractNumId="18" w15:restartNumberingAfterBreak="0">
    <w:nsid w:val="360A5808"/>
    <w:multiLevelType w:val="hybridMultilevel"/>
    <w:tmpl w:val="DE2A6C6A"/>
    <w:lvl w:ilvl="0" w:tplc="0C0A0001">
      <w:start w:val="1"/>
      <w:numFmt w:val="bullet"/>
      <w:lvlText w:val=""/>
      <w:lvlJc w:val="left"/>
      <w:pPr>
        <w:ind w:left="578" w:hanging="360"/>
      </w:pPr>
      <w:rPr>
        <w:rFonts w:ascii="Symbol" w:hAnsi="Symbol" w:hint="default"/>
      </w:rPr>
    </w:lvl>
    <w:lvl w:ilvl="1" w:tplc="0C0A0003" w:tentative="1">
      <w:start w:val="1"/>
      <w:numFmt w:val="bullet"/>
      <w:lvlText w:val="o"/>
      <w:lvlJc w:val="left"/>
      <w:pPr>
        <w:ind w:left="1298" w:hanging="360"/>
      </w:pPr>
      <w:rPr>
        <w:rFonts w:ascii="Courier New" w:hAnsi="Courier New" w:cs="Courier New" w:hint="default"/>
      </w:rPr>
    </w:lvl>
    <w:lvl w:ilvl="2" w:tplc="0C0A0005" w:tentative="1">
      <w:start w:val="1"/>
      <w:numFmt w:val="bullet"/>
      <w:lvlText w:val=""/>
      <w:lvlJc w:val="left"/>
      <w:pPr>
        <w:ind w:left="2018" w:hanging="360"/>
      </w:pPr>
      <w:rPr>
        <w:rFonts w:ascii="Wingdings" w:hAnsi="Wingdings" w:hint="default"/>
      </w:rPr>
    </w:lvl>
    <w:lvl w:ilvl="3" w:tplc="0C0A0001" w:tentative="1">
      <w:start w:val="1"/>
      <w:numFmt w:val="bullet"/>
      <w:lvlText w:val=""/>
      <w:lvlJc w:val="left"/>
      <w:pPr>
        <w:ind w:left="2738" w:hanging="360"/>
      </w:pPr>
      <w:rPr>
        <w:rFonts w:ascii="Symbol" w:hAnsi="Symbol" w:hint="default"/>
      </w:rPr>
    </w:lvl>
    <w:lvl w:ilvl="4" w:tplc="0C0A0003" w:tentative="1">
      <w:start w:val="1"/>
      <w:numFmt w:val="bullet"/>
      <w:lvlText w:val="o"/>
      <w:lvlJc w:val="left"/>
      <w:pPr>
        <w:ind w:left="3458" w:hanging="360"/>
      </w:pPr>
      <w:rPr>
        <w:rFonts w:ascii="Courier New" w:hAnsi="Courier New" w:cs="Courier New" w:hint="default"/>
      </w:rPr>
    </w:lvl>
    <w:lvl w:ilvl="5" w:tplc="0C0A0005" w:tentative="1">
      <w:start w:val="1"/>
      <w:numFmt w:val="bullet"/>
      <w:lvlText w:val=""/>
      <w:lvlJc w:val="left"/>
      <w:pPr>
        <w:ind w:left="4178" w:hanging="360"/>
      </w:pPr>
      <w:rPr>
        <w:rFonts w:ascii="Wingdings" w:hAnsi="Wingdings" w:hint="default"/>
      </w:rPr>
    </w:lvl>
    <w:lvl w:ilvl="6" w:tplc="0C0A0001" w:tentative="1">
      <w:start w:val="1"/>
      <w:numFmt w:val="bullet"/>
      <w:lvlText w:val=""/>
      <w:lvlJc w:val="left"/>
      <w:pPr>
        <w:ind w:left="4898" w:hanging="360"/>
      </w:pPr>
      <w:rPr>
        <w:rFonts w:ascii="Symbol" w:hAnsi="Symbol" w:hint="default"/>
      </w:rPr>
    </w:lvl>
    <w:lvl w:ilvl="7" w:tplc="0C0A0003" w:tentative="1">
      <w:start w:val="1"/>
      <w:numFmt w:val="bullet"/>
      <w:lvlText w:val="o"/>
      <w:lvlJc w:val="left"/>
      <w:pPr>
        <w:ind w:left="5618" w:hanging="360"/>
      </w:pPr>
      <w:rPr>
        <w:rFonts w:ascii="Courier New" w:hAnsi="Courier New" w:cs="Courier New" w:hint="default"/>
      </w:rPr>
    </w:lvl>
    <w:lvl w:ilvl="8" w:tplc="0C0A0005" w:tentative="1">
      <w:start w:val="1"/>
      <w:numFmt w:val="bullet"/>
      <w:lvlText w:val=""/>
      <w:lvlJc w:val="left"/>
      <w:pPr>
        <w:ind w:left="6338" w:hanging="360"/>
      </w:pPr>
      <w:rPr>
        <w:rFonts w:ascii="Wingdings" w:hAnsi="Wingdings" w:hint="default"/>
      </w:rPr>
    </w:lvl>
  </w:abstractNum>
  <w:abstractNum w:abstractNumId="19" w15:restartNumberingAfterBreak="0">
    <w:nsid w:val="36593DFA"/>
    <w:multiLevelType w:val="hybridMultilevel"/>
    <w:tmpl w:val="CD5A9C8E"/>
    <w:lvl w:ilvl="0" w:tplc="0C0A0001">
      <w:start w:val="1"/>
      <w:numFmt w:val="bullet"/>
      <w:lvlText w:val=""/>
      <w:lvlJc w:val="left"/>
      <w:pPr>
        <w:ind w:left="578" w:hanging="360"/>
      </w:pPr>
      <w:rPr>
        <w:rFonts w:ascii="Symbol" w:hAnsi="Symbol" w:hint="default"/>
      </w:rPr>
    </w:lvl>
    <w:lvl w:ilvl="1" w:tplc="0C0A0003" w:tentative="1">
      <w:start w:val="1"/>
      <w:numFmt w:val="bullet"/>
      <w:lvlText w:val="o"/>
      <w:lvlJc w:val="left"/>
      <w:pPr>
        <w:ind w:left="1298" w:hanging="360"/>
      </w:pPr>
      <w:rPr>
        <w:rFonts w:ascii="Courier New" w:hAnsi="Courier New" w:cs="Courier New" w:hint="default"/>
      </w:rPr>
    </w:lvl>
    <w:lvl w:ilvl="2" w:tplc="0C0A0005" w:tentative="1">
      <w:start w:val="1"/>
      <w:numFmt w:val="bullet"/>
      <w:lvlText w:val=""/>
      <w:lvlJc w:val="left"/>
      <w:pPr>
        <w:ind w:left="2018" w:hanging="360"/>
      </w:pPr>
      <w:rPr>
        <w:rFonts w:ascii="Wingdings" w:hAnsi="Wingdings" w:hint="default"/>
      </w:rPr>
    </w:lvl>
    <w:lvl w:ilvl="3" w:tplc="0C0A0001" w:tentative="1">
      <w:start w:val="1"/>
      <w:numFmt w:val="bullet"/>
      <w:lvlText w:val=""/>
      <w:lvlJc w:val="left"/>
      <w:pPr>
        <w:ind w:left="2738" w:hanging="360"/>
      </w:pPr>
      <w:rPr>
        <w:rFonts w:ascii="Symbol" w:hAnsi="Symbol" w:hint="default"/>
      </w:rPr>
    </w:lvl>
    <w:lvl w:ilvl="4" w:tplc="0C0A0003" w:tentative="1">
      <w:start w:val="1"/>
      <w:numFmt w:val="bullet"/>
      <w:lvlText w:val="o"/>
      <w:lvlJc w:val="left"/>
      <w:pPr>
        <w:ind w:left="3458" w:hanging="360"/>
      </w:pPr>
      <w:rPr>
        <w:rFonts w:ascii="Courier New" w:hAnsi="Courier New" w:cs="Courier New" w:hint="default"/>
      </w:rPr>
    </w:lvl>
    <w:lvl w:ilvl="5" w:tplc="0C0A0005" w:tentative="1">
      <w:start w:val="1"/>
      <w:numFmt w:val="bullet"/>
      <w:lvlText w:val=""/>
      <w:lvlJc w:val="left"/>
      <w:pPr>
        <w:ind w:left="4178" w:hanging="360"/>
      </w:pPr>
      <w:rPr>
        <w:rFonts w:ascii="Wingdings" w:hAnsi="Wingdings" w:hint="default"/>
      </w:rPr>
    </w:lvl>
    <w:lvl w:ilvl="6" w:tplc="0C0A0001" w:tentative="1">
      <w:start w:val="1"/>
      <w:numFmt w:val="bullet"/>
      <w:lvlText w:val=""/>
      <w:lvlJc w:val="left"/>
      <w:pPr>
        <w:ind w:left="4898" w:hanging="360"/>
      </w:pPr>
      <w:rPr>
        <w:rFonts w:ascii="Symbol" w:hAnsi="Symbol" w:hint="default"/>
      </w:rPr>
    </w:lvl>
    <w:lvl w:ilvl="7" w:tplc="0C0A0003" w:tentative="1">
      <w:start w:val="1"/>
      <w:numFmt w:val="bullet"/>
      <w:lvlText w:val="o"/>
      <w:lvlJc w:val="left"/>
      <w:pPr>
        <w:ind w:left="5618" w:hanging="360"/>
      </w:pPr>
      <w:rPr>
        <w:rFonts w:ascii="Courier New" w:hAnsi="Courier New" w:cs="Courier New" w:hint="default"/>
      </w:rPr>
    </w:lvl>
    <w:lvl w:ilvl="8" w:tplc="0C0A0005" w:tentative="1">
      <w:start w:val="1"/>
      <w:numFmt w:val="bullet"/>
      <w:lvlText w:val=""/>
      <w:lvlJc w:val="left"/>
      <w:pPr>
        <w:ind w:left="6338" w:hanging="360"/>
      </w:pPr>
      <w:rPr>
        <w:rFonts w:ascii="Wingdings" w:hAnsi="Wingdings" w:hint="default"/>
      </w:rPr>
    </w:lvl>
  </w:abstractNum>
  <w:abstractNum w:abstractNumId="20" w15:restartNumberingAfterBreak="0">
    <w:nsid w:val="36C26FEC"/>
    <w:multiLevelType w:val="hybridMultilevel"/>
    <w:tmpl w:val="1F1E4BA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3A47730D"/>
    <w:multiLevelType w:val="hybridMultilevel"/>
    <w:tmpl w:val="1AF6A3D0"/>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3F821BE1"/>
    <w:multiLevelType w:val="hybridMultilevel"/>
    <w:tmpl w:val="20FCEDB4"/>
    <w:lvl w:ilvl="0" w:tplc="03D0AE9C">
      <w:start w:val="1"/>
      <w:numFmt w:val="decimal"/>
      <w:lvlText w:val="%1."/>
      <w:lvlJc w:val="left"/>
      <w:pPr>
        <w:ind w:left="1068" w:hanging="708"/>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47CF0E16"/>
    <w:multiLevelType w:val="hybridMultilevel"/>
    <w:tmpl w:val="1032B9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4D4B750D"/>
    <w:multiLevelType w:val="hybridMultilevel"/>
    <w:tmpl w:val="13144F4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549C38C8"/>
    <w:multiLevelType w:val="hybridMultilevel"/>
    <w:tmpl w:val="22847968"/>
    <w:lvl w:ilvl="0" w:tplc="025E4E82">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72881C07"/>
    <w:multiLevelType w:val="singleLevel"/>
    <w:tmpl w:val="0C0A0001"/>
    <w:lvl w:ilvl="0">
      <w:start w:val="1"/>
      <w:numFmt w:val="bullet"/>
      <w:lvlText w:val=""/>
      <w:lvlJc w:val="left"/>
      <w:pPr>
        <w:ind w:left="360" w:hanging="360"/>
      </w:pPr>
      <w:rPr>
        <w:rFonts w:ascii="Symbol" w:hAnsi="Symbol" w:hint="default"/>
      </w:rPr>
    </w:lvl>
  </w:abstractNum>
  <w:abstractNum w:abstractNumId="27" w15:restartNumberingAfterBreak="0">
    <w:nsid w:val="7E9A3B88"/>
    <w:multiLevelType w:val="hybridMultilevel"/>
    <w:tmpl w:val="073277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7F332CB6"/>
    <w:multiLevelType w:val="hybridMultilevel"/>
    <w:tmpl w:val="0EEE44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7F5B1A93"/>
    <w:multiLevelType w:val="hybridMultilevel"/>
    <w:tmpl w:val="855480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6"/>
  </w:num>
  <w:num w:numId="2">
    <w:abstractNumId w:val="21"/>
  </w:num>
  <w:num w:numId="3">
    <w:abstractNumId w:val="9"/>
  </w:num>
  <w:num w:numId="4">
    <w:abstractNumId w:val="17"/>
  </w:num>
  <w:num w:numId="5">
    <w:abstractNumId w:val="8"/>
  </w:num>
  <w:num w:numId="6">
    <w:abstractNumId w:val="3"/>
  </w:num>
  <w:num w:numId="7">
    <w:abstractNumId w:val="2"/>
  </w:num>
  <w:num w:numId="8">
    <w:abstractNumId w:val="1"/>
  </w:num>
  <w:num w:numId="9">
    <w:abstractNumId w:val="0"/>
  </w:num>
  <w:num w:numId="10">
    <w:abstractNumId w:val="7"/>
  </w:num>
  <w:num w:numId="11">
    <w:abstractNumId w:val="6"/>
  </w:num>
  <w:num w:numId="12">
    <w:abstractNumId w:val="5"/>
  </w:num>
  <w:num w:numId="13">
    <w:abstractNumId w:val="4"/>
  </w:num>
  <w:num w:numId="14">
    <w:abstractNumId w:val="15"/>
  </w:num>
  <w:num w:numId="15">
    <w:abstractNumId w:val="27"/>
  </w:num>
  <w:num w:numId="16">
    <w:abstractNumId w:val="23"/>
  </w:num>
  <w:num w:numId="17">
    <w:abstractNumId w:val="18"/>
  </w:num>
  <w:num w:numId="18">
    <w:abstractNumId w:val="19"/>
  </w:num>
  <w:num w:numId="19">
    <w:abstractNumId w:val="12"/>
  </w:num>
  <w:num w:numId="20">
    <w:abstractNumId w:val="22"/>
  </w:num>
  <w:num w:numId="21">
    <w:abstractNumId w:val="11"/>
  </w:num>
  <w:num w:numId="22">
    <w:abstractNumId w:val="13"/>
  </w:num>
  <w:num w:numId="23">
    <w:abstractNumId w:val="25"/>
  </w:num>
  <w:num w:numId="24">
    <w:abstractNumId w:val="16"/>
  </w:num>
  <w:num w:numId="25">
    <w:abstractNumId w:val="29"/>
  </w:num>
  <w:num w:numId="26">
    <w:abstractNumId w:val="24"/>
  </w:num>
  <w:num w:numId="27">
    <w:abstractNumId w:val="20"/>
  </w:num>
  <w:num w:numId="28">
    <w:abstractNumId w:val="10"/>
  </w:num>
  <w:num w:numId="29">
    <w:abstractNumId w:val="28"/>
  </w:num>
  <w:num w:numId="30">
    <w:abstractNumId w:val="14"/>
  </w:num>
  <w:num w:numId="31">
    <w:abstractNumId w:val="9"/>
  </w:num>
  <w:num w:numId="32">
    <w:abstractNumId w:val="9"/>
  </w:num>
  <w:num w:numId="33">
    <w:abstractNumId w:val="17"/>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activeWritingStyle w:appName="MSWord" w:lang="pt-BR" w:vendorID="64" w:dllVersion="6" w:nlCheck="1" w:checkStyle="0"/>
  <w:activeWritingStyle w:appName="MSWord" w:lang="es-ES_tradnl" w:vendorID="64" w:dllVersion="6" w:nlCheck="1" w:checkStyle="0"/>
  <w:activeWritingStyle w:appName="MSWord" w:lang="es-ES" w:vendorID="64" w:dllVersion="6" w:nlCheck="1" w:checkStyle="0"/>
  <w:activeWritingStyle w:appName="MSWord" w:lang="en-US" w:vendorID="64" w:dllVersion="6" w:nlCheck="1" w:checkStyle="1"/>
  <w:activeWritingStyle w:appName="MSWord" w:lang="en-GB" w:vendorID="64" w:dllVersion="6" w:nlCheck="1" w:checkStyle="1"/>
  <w:activeWritingStyle w:appName="MSWord" w:lang="es-ES"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s-ES" w:vendorID="64" w:dllVersion="131078" w:nlCheck="1" w:checkStyle="0"/>
  <w:activeWritingStyle w:appName="MSWord" w:lang="es-ES_tradnl" w:vendorID="64" w:dllVersion="131078" w:nlCheck="1" w:checkStyle="0"/>
  <w:activeWritingStyle w:appName="MSWord" w:lang="en-US" w:vendorID="64" w:dllVersion="131078" w:nlCheck="1" w:checkStyle="1"/>
  <w:activeWritingStyle w:appName="MSWord" w:lang="pt-BR" w:vendorID="64" w:dllVersion="131078"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81"/>
  <w:drawingGridVerticalSpacing w:val="181"/>
  <w:displayHorizontalDrawingGridEvery w:val="10"/>
  <w:displayVerticalDrawingGridEvery w:val="0"/>
  <w:doNotUseMarginsForDrawingGridOrigin/>
  <w:drawingGridVerticalOrigin w:val="1985"/>
  <w:noPunctuationKerning/>
  <w:characterSpacingControl w:val="doNotCompress"/>
  <w:hdrShapeDefaults>
    <o:shapedefaults v:ext="edit" spidmax="2049" fill="f" fillcolor="#0c9" stroke="f">
      <v:fill color="#0c9" on="f"/>
      <v:stroke on="f"/>
      <o:colormru v:ext="edit" colors="#900,#06c,#f4f0d4,#f9f7e7,#ff9,#ccecff,#066,#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5E22"/>
    <w:rsid w:val="000004B4"/>
    <w:rsid w:val="000019DC"/>
    <w:rsid w:val="00004A08"/>
    <w:rsid w:val="000072E3"/>
    <w:rsid w:val="0001105D"/>
    <w:rsid w:val="000126F6"/>
    <w:rsid w:val="000131BD"/>
    <w:rsid w:val="00014174"/>
    <w:rsid w:val="000144AA"/>
    <w:rsid w:val="00015895"/>
    <w:rsid w:val="00020684"/>
    <w:rsid w:val="00020AB7"/>
    <w:rsid w:val="000225A4"/>
    <w:rsid w:val="000264D9"/>
    <w:rsid w:val="00026890"/>
    <w:rsid w:val="00027F41"/>
    <w:rsid w:val="000302B3"/>
    <w:rsid w:val="00031464"/>
    <w:rsid w:val="00031478"/>
    <w:rsid w:val="00032D31"/>
    <w:rsid w:val="00033D01"/>
    <w:rsid w:val="00033DEA"/>
    <w:rsid w:val="00036FC2"/>
    <w:rsid w:val="00037FAB"/>
    <w:rsid w:val="00040783"/>
    <w:rsid w:val="0004212F"/>
    <w:rsid w:val="0004346D"/>
    <w:rsid w:val="00043986"/>
    <w:rsid w:val="00046FFB"/>
    <w:rsid w:val="000501F6"/>
    <w:rsid w:val="00050E20"/>
    <w:rsid w:val="000529B9"/>
    <w:rsid w:val="000536CB"/>
    <w:rsid w:val="00054865"/>
    <w:rsid w:val="0005587F"/>
    <w:rsid w:val="00055D87"/>
    <w:rsid w:val="0005641A"/>
    <w:rsid w:val="00057388"/>
    <w:rsid w:val="0005776B"/>
    <w:rsid w:val="00057C28"/>
    <w:rsid w:val="00061A61"/>
    <w:rsid w:val="00061C45"/>
    <w:rsid w:val="00063D0E"/>
    <w:rsid w:val="000650D8"/>
    <w:rsid w:val="0006679E"/>
    <w:rsid w:val="00067054"/>
    <w:rsid w:val="000677ED"/>
    <w:rsid w:val="000715F7"/>
    <w:rsid w:val="000723AD"/>
    <w:rsid w:val="00073298"/>
    <w:rsid w:val="0007367D"/>
    <w:rsid w:val="00073AF4"/>
    <w:rsid w:val="0008252D"/>
    <w:rsid w:val="00085C0E"/>
    <w:rsid w:val="000873BE"/>
    <w:rsid w:val="00090690"/>
    <w:rsid w:val="00090CF8"/>
    <w:rsid w:val="000A00A8"/>
    <w:rsid w:val="000A0221"/>
    <w:rsid w:val="000A1677"/>
    <w:rsid w:val="000A16AF"/>
    <w:rsid w:val="000A394D"/>
    <w:rsid w:val="000A613E"/>
    <w:rsid w:val="000A724D"/>
    <w:rsid w:val="000A78CC"/>
    <w:rsid w:val="000A7F2B"/>
    <w:rsid w:val="000B11A1"/>
    <w:rsid w:val="000B2B37"/>
    <w:rsid w:val="000B494D"/>
    <w:rsid w:val="000B5226"/>
    <w:rsid w:val="000B5283"/>
    <w:rsid w:val="000B55E9"/>
    <w:rsid w:val="000C0E9B"/>
    <w:rsid w:val="000C187D"/>
    <w:rsid w:val="000C1E60"/>
    <w:rsid w:val="000C2968"/>
    <w:rsid w:val="000C48A7"/>
    <w:rsid w:val="000C4C40"/>
    <w:rsid w:val="000C4DBA"/>
    <w:rsid w:val="000C58B3"/>
    <w:rsid w:val="000D0DF6"/>
    <w:rsid w:val="000D0FE9"/>
    <w:rsid w:val="000D1D92"/>
    <w:rsid w:val="000D3D5F"/>
    <w:rsid w:val="000D4FEE"/>
    <w:rsid w:val="000D51DD"/>
    <w:rsid w:val="000D6085"/>
    <w:rsid w:val="000D6BDC"/>
    <w:rsid w:val="000D7950"/>
    <w:rsid w:val="000E09C2"/>
    <w:rsid w:val="000E0F0D"/>
    <w:rsid w:val="000E1A48"/>
    <w:rsid w:val="000E4C28"/>
    <w:rsid w:val="000E4D21"/>
    <w:rsid w:val="000E57B5"/>
    <w:rsid w:val="000E619A"/>
    <w:rsid w:val="000E6EE7"/>
    <w:rsid w:val="000E7C23"/>
    <w:rsid w:val="000E7C93"/>
    <w:rsid w:val="000F0AD1"/>
    <w:rsid w:val="000F3D0A"/>
    <w:rsid w:val="000F5D1B"/>
    <w:rsid w:val="000F790E"/>
    <w:rsid w:val="0010143B"/>
    <w:rsid w:val="00101EE6"/>
    <w:rsid w:val="00103F81"/>
    <w:rsid w:val="0010434B"/>
    <w:rsid w:val="00104FE4"/>
    <w:rsid w:val="00106A2B"/>
    <w:rsid w:val="001101F5"/>
    <w:rsid w:val="001110EC"/>
    <w:rsid w:val="00111DC1"/>
    <w:rsid w:val="00112238"/>
    <w:rsid w:val="00112EE2"/>
    <w:rsid w:val="001133D1"/>
    <w:rsid w:val="00113911"/>
    <w:rsid w:val="00113F4E"/>
    <w:rsid w:val="00114580"/>
    <w:rsid w:val="00114F53"/>
    <w:rsid w:val="001155CE"/>
    <w:rsid w:val="001156CA"/>
    <w:rsid w:val="00115E22"/>
    <w:rsid w:val="0011759C"/>
    <w:rsid w:val="0012536E"/>
    <w:rsid w:val="00127FEE"/>
    <w:rsid w:val="00130098"/>
    <w:rsid w:val="00130C1E"/>
    <w:rsid w:val="00130DEB"/>
    <w:rsid w:val="00132198"/>
    <w:rsid w:val="001321A5"/>
    <w:rsid w:val="001324A0"/>
    <w:rsid w:val="001343D6"/>
    <w:rsid w:val="001343F9"/>
    <w:rsid w:val="00135589"/>
    <w:rsid w:val="001360AC"/>
    <w:rsid w:val="00136AC7"/>
    <w:rsid w:val="001373FD"/>
    <w:rsid w:val="00137D2B"/>
    <w:rsid w:val="001414A3"/>
    <w:rsid w:val="00144118"/>
    <w:rsid w:val="001452B2"/>
    <w:rsid w:val="0014680D"/>
    <w:rsid w:val="00150ABE"/>
    <w:rsid w:val="00151047"/>
    <w:rsid w:val="00151AF7"/>
    <w:rsid w:val="00151F94"/>
    <w:rsid w:val="00152381"/>
    <w:rsid w:val="00152F4E"/>
    <w:rsid w:val="001531E3"/>
    <w:rsid w:val="00154B87"/>
    <w:rsid w:val="00156657"/>
    <w:rsid w:val="00156EBC"/>
    <w:rsid w:val="00160009"/>
    <w:rsid w:val="001608C8"/>
    <w:rsid w:val="00161EFA"/>
    <w:rsid w:val="00162936"/>
    <w:rsid w:val="00163F2C"/>
    <w:rsid w:val="00164E7F"/>
    <w:rsid w:val="001676DF"/>
    <w:rsid w:val="00170547"/>
    <w:rsid w:val="00173EF6"/>
    <w:rsid w:val="00173F5F"/>
    <w:rsid w:val="001773EA"/>
    <w:rsid w:val="0018226D"/>
    <w:rsid w:val="00182556"/>
    <w:rsid w:val="00190BC7"/>
    <w:rsid w:val="00191F48"/>
    <w:rsid w:val="00192F55"/>
    <w:rsid w:val="00194392"/>
    <w:rsid w:val="001947CB"/>
    <w:rsid w:val="00194B61"/>
    <w:rsid w:val="00195555"/>
    <w:rsid w:val="00196E5F"/>
    <w:rsid w:val="001972D0"/>
    <w:rsid w:val="00197682"/>
    <w:rsid w:val="00197794"/>
    <w:rsid w:val="00197EED"/>
    <w:rsid w:val="001A2101"/>
    <w:rsid w:val="001A28D8"/>
    <w:rsid w:val="001A2E48"/>
    <w:rsid w:val="001A4BB6"/>
    <w:rsid w:val="001A5095"/>
    <w:rsid w:val="001A5663"/>
    <w:rsid w:val="001A6E49"/>
    <w:rsid w:val="001A79AE"/>
    <w:rsid w:val="001B09AC"/>
    <w:rsid w:val="001B0D5D"/>
    <w:rsid w:val="001B178E"/>
    <w:rsid w:val="001B2592"/>
    <w:rsid w:val="001B288E"/>
    <w:rsid w:val="001B2E80"/>
    <w:rsid w:val="001B3281"/>
    <w:rsid w:val="001B3DB5"/>
    <w:rsid w:val="001B44E0"/>
    <w:rsid w:val="001B5380"/>
    <w:rsid w:val="001B6B41"/>
    <w:rsid w:val="001C01DE"/>
    <w:rsid w:val="001C04A8"/>
    <w:rsid w:val="001C0F74"/>
    <w:rsid w:val="001C1DD3"/>
    <w:rsid w:val="001C27C4"/>
    <w:rsid w:val="001C2BAA"/>
    <w:rsid w:val="001C3407"/>
    <w:rsid w:val="001C3AD0"/>
    <w:rsid w:val="001C46C2"/>
    <w:rsid w:val="001D0843"/>
    <w:rsid w:val="001D21EF"/>
    <w:rsid w:val="001D3004"/>
    <w:rsid w:val="001D46FB"/>
    <w:rsid w:val="001D49E2"/>
    <w:rsid w:val="001D5141"/>
    <w:rsid w:val="001D6B32"/>
    <w:rsid w:val="001E0B5E"/>
    <w:rsid w:val="001E167A"/>
    <w:rsid w:val="001E22FA"/>
    <w:rsid w:val="001E25CC"/>
    <w:rsid w:val="001E299E"/>
    <w:rsid w:val="001E32ED"/>
    <w:rsid w:val="001F0468"/>
    <w:rsid w:val="001F0BBB"/>
    <w:rsid w:val="001F0FD2"/>
    <w:rsid w:val="001F116F"/>
    <w:rsid w:val="001F13ED"/>
    <w:rsid w:val="001F1531"/>
    <w:rsid w:val="001F16FF"/>
    <w:rsid w:val="001F196E"/>
    <w:rsid w:val="001F1DE9"/>
    <w:rsid w:val="001F3E9E"/>
    <w:rsid w:val="00201122"/>
    <w:rsid w:val="002016BC"/>
    <w:rsid w:val="0020171B"/>
    <w:rsid w:val="00201D10"/>
    <w:rsid w:val="002025B8"/>
    <w:rsid w:val="00202A92"/>
    <w:rsid w:val="00202AE1"/>
    <w:rsid w:val="00204FF6"/>
    <w:rsid w:val="00212197"/>
    <w:rsid w:val="002123D8"/>
    <w:rsid w:val="00213924"/>
    <w:rsid w:val="00214BB1"/>
    <w:rsid w:val="0022028F"/>
    <w:rsid w:val="00221FFE"/>
    <w:rsid w:val="002252B1"/>
    <w:rsid w:val="002254C8"/>
    <w:rsid w:val="00225F2A"/>
    <w:rsid w:val="00226ECE"/>
    <w:rsid w:val="00227549"/>
    <w:rsid w:val="00230070"/>
    <w:rsid w:val="00230D6F"/>
    <w:rsid w:val="002311F4"/>
    <w:rsid w:val="00231265"/>
    <w:rsid w:val="0023165D"/>
    <w:rsid w:val="00231C00"/>
    <w:rsid w:val="0023208A"/>
    <w:rsid w:val="00232B1B"/>
    <w:rsid w:val="0023361D"/>
    <w:rsid w:val="00233FFC"/>
    <w:rsid w:val="00234501"/>
    <w:rsid w:val="0023473E"/>
    <w:rsid w:val="00235269"/>
    <w:rsid w:val="002354DC"/>
    <w:rsid w:val="0023577D"/>
    <w:rsid w:val="00240823"/>
    <w:rsid w:val="00240BB7"/>
    <w:rsid w:val="00240E3F"/>
    <w:rsid w:val="00241712"/>
    <w:rsid w:val="00242694"/>
    <w:rsid w:val="00243959"/>
    <w:rsid w:val="0024450D"/>
    <w:rsid w:val="00246906"/>
    <w:rsid w:val="00251342"/>
    <w:rsid w:val="00251A10"/>
    <w:rsid w:val="00253C9E"/>
    <w:rsid w:val="0025489E"/>
    <w:rsid w:val="00254D5D"/>
    <w:rsid w:val="002568D8"/>
    <w:rsid w:val="00257B63"/>
    <w:rsid w:val="002618C7"/>
    <w:rsid w:val="00261B15"/>
    <w:rsid w:val="0026358E"/>
    <w:rsid w:val="002635E8"/>
    <w:rsid w:val="0026390F"/>
    <w:rsid w:val="002647B5"/>
    <w:rsid w:val="00264BFF"/>
    <w:rsid w:val="00264CA8"/>
    <w:rsid w:val="00265132"/>
    <w:rsid w:val="002656F4"/>
    <w:rsid w:val="00265A17"/>
    <w:rsid w:val="00267127"/>
    <w:rsid w:val="002707BE"/>
    <w:rsid w:val="00271984"/>
    <w:rsid w:val="002736D6"/>
    <w:rsid w:val="00274D60"/>
    <w:rsid w:val="002762E4"/>
    <w:rsid w:val="00276700"/>
    <w:rsid w:val="0028002D"/>
    <w:rsid w:val="00280640"/>
    <w:rsid w:val="00281F54"/>
    <w:rsid w:val="002821DA"/>
    <w:rsid w:val="00282B6D"/>
    <w:rsid w:val="00282FBF"/>
    <w:rsid w:val="002836DC"/>
    <w:rsid w:val="002853CB"/>
    <w:rsid w:val="00286308"/>
    <w:rsid w:val="002868FF"/>
    <w:rsid w:val="00286C4B"/>
    <w:rsid w:val="002900BD"/>
    <w:rsid w:val="00290191"/>
    <w:rsid w:val="00294F7D"/>
    <w:rsid w:val="00296A2E"/>
    <w:rsid w:val="00297802"/>
    <w:rsid w:val="002A0BB6"/>
    <w:rsid w:val="002A31FE"/>
    <w:rsid w:val="002A6F12"/>
    <w:rsid w:val="002A72DD"/>
    <w:rsid w:val="002B1281"/>
    <w:rsid w:val="002B3536"/>
    <w:rsid w:val="002B39B9"/>
    <w:rsid w:val="002B6AD9"/>
    <w:rsid w:val="002B7ED2"/>
    <w:rsid w:val="002B7FFB"/>
    <w:rsid w:val="002C1505"/>
    <w:rsid w:val="002C3189"/>
    <w:rsid w:val="002C34E5"/>
    <w:rsid w:val="002C34FC"/>
    <w:rsid w:val="002C5EE5"/>
    <w:rsid w:val="002C6637"/>
    <w:rsid w:val="002D0180"/>
    <w:rsid w:val="002D0506"/>
    <w:rsid w:val="002D05A8"/>
    <w:rsid w:val="002D1188"/>
    <w:rsid w:val="002D177F"/>
    <w:rsid w:val="002D1A7A"/>
    <w:rsid w:val="002D2555"/>
    <w:rsid w:val="002D255A"/>
    <w:rsid w:val="002D29CC"/>
    <w:rsid w:val="002D3E15"/>
    <w:rsid w:val="002D4A22"/>
    <w:rsid w:val="002D5CF3"/>
    <w:rsid w:val="002D6261"/>
    <w:rsid w:val="002D68E4"/>
    <w:rsid w:val="002D6E93"/>
    <w:rsid w:val="002D74B6"/>
    <w:rsid w:val="002E16F4"/>
    <w:rsid w:val="002E262E"/>
    <w:rsid w:val="002E3480"/>
    <w:rsid w:val="002E47EC"/>
    <w:rsid w:val="002E7682"/>
    <w:rsid w:val="002F000C"/>
    <w:rsid w:val="002F091A"/>
    <w:rsid w:val="002F0BB2"/>
    <w:rsid w:val="002F1BEC"/>
    <w:rsid w:val="002F2B83"/>
    <w:rsid w:val="002F40B2"/>
    <w:rsid w:val="0030174D"/>
    <w:rsid w:val="00301891"/>
    <w:rsid w:val="003026AE"/>
    <w:rsid w:val="00302B69"/>
    <w:rsid w:val="003035A1"/>
    <w:rsid w:val="00303865"/>
    <w:rsid w:val="00303C79"/>
    <w:rsid w:val="00305403"/>
    <w:rsid w:val="00305FA4"/>
    <w:rsid w:val="00307110"/>
    <w:rsid w:val="0030723F"/>
    <w:rsid w:val="00307863"/>
    <w:rsid w:val="00311503"/>
    <w:rsid w:val="00312530"/>
    <w:rsid w:val="003127C2"/>
    <w:rsid w:val="0031352C"/>
    <w:rsid w:val="00315167"/>
    <w:rsid w:val="00320CA2"/>
    <w:rsid w:val="0032115B"/>
    <w:rsid w:val="0032359D"/>
    <w:rsid w:val="003239A9"/>
    <w:rsid w:val="0032545E"/>
    <w:rsid w:val="003276FE"/>
    <w:rsid w:val="00327E66"/>
    <w:rsid w:val="0033054E"/>
    <w:rsid w:val="00330D4E"/>
    <w:rsid w:val="0033286B"/>
    <w:rsid w:val="003329F5"/>
    <w:rsid w:val="00333114"/>
    <w:rsid w:val="0033354E"/>
    <w:rsid w:val="00337E1B"/>
    <w:rsid w:val="00340FD2"/>
    <w:rsid w:val="0034156F"/>
    <w:rsid w:val="003432FA"/>
    <w:rsid w:val="00343312"/>
    <w:rsid w:val="0034356B"/>
    <w:rsid w:val="00343681"/>
    <w:rsid w:val="00343836"/>
    <w:rsid w:val="003449F8"/>
    <w:rsid w:val="00344BC5"/>
    <w:rsid w:val="00346854"/>
    <w:rsid w:val="00346E7B"/>
    <w:rsid w:val="00346E9B"/>
    <w:rsid w:val="003474A8"/>
    <w:rsid w:val="00347707"/>
    <w:rsid w:val="00347965"/>
    <w:rsid w:val="00347966"/>
    <w:rsid w:val="00350922"/>
    <w:rsid w:val="003519D4"/>
    <w:rsid w:val="00351DED"/>
    <w:rsid w:val="003536AA"/>
    <w:rsid w:val="00356AF3"/>
    <w:rsid w:val="003608C5"/>
    <w:rsid w:val="0036174A"/>
    <w:rsid w:val="00365441"/>
    <w:rsid w:val="003666B2"/>
    <w:rsid w:val="00366788"/>
    <w:rsid w:val="00371427"/>
    <w:rsid w:val="00371668"/>
    <w:rsid w:val="00371ABA"/>
    <w:rsid w:val="00372A21"/>
    <w:rsid w:val="00372EE3"/>
    <w:rsid w:val="00373619"/>
    <w:rsid w:val="00374270"/>
    <w:rsid w:val="003747AF"/>
    <w:rsid w:val="00375374"/>
    <w:rsid w:val="00375699"/>
    <w:rsid w:val="00376BB6"/>
    <w:rsid w:val="003823F2"/>
    <w:rsid w:val="00383336"/>
    <w:rsid w:val="00385DB9"/>
    <w:rsid w:val="003873BA"/>
    <w:rsid w:val="00387BD6"/>
    <w:rsid w:val="003911FA"/>
    <w:rsid w:val="00393E4A"/>
    <w:rsid w:val="00394945"/>
    <w:rsid w:val="003953EA"/>
    <w:rsid w:val="00395984"/>
    <w:rsid w:val="003A1582"/>
    <w:rsid w:val="003A1AFC"/>
    <w:rsid w:val="003A208C"/>
    <w:rsid w:val="003A24D2"/>
    <w:rsid w:val="003A2D24"/>
    <w:rsid w:val="003A5923"/>
    <w:rsid w:val="003A5CE5"/>
    <w:rsid w:val="003B46E1"/>
    <w:rsid w:val="003B513B"/>
    <w:rsid w:val="003B5912"/>
    <w:rsid w:val="003B5E68"/>
    <w:rsid w:val="003B673A"/>
    <w:rsid w:val="003B7CE5"/>
    <w:rsid w:val="003B7D37"/>
    <w:rsid w:val="003C1A08"/>
    <w:rsid w:val="003C1E07"/>
    <w:rsid w:val="003C2C9F"/>
    <w:rsid w:val="003C2F02"/>
    <w:rsid w:val="003C7B2C"/>
    <w:rsid w:val="003D315E"/>
    <w:rsid w:val="003D5486"/>
    <w:rsid w:val="003D6049"/>
    <w:rsid w:val="003D6401"/>
    <w:rsid w:val="003E02BE"/>
    <w:rsid w:val="003E13E4"/>
    <w:rsid w:val="003E3055"/>
    <w:rsid w:val="003E41F3"/>
    <w:rsid w:val="003E4D4E"/>
    <w:rsid w:val="003E667B"/>
    <w:rsid w:val="003E66C2"/>
    <w:rsid w:val="003E7819"/>
    <w:rsid w:val="003F0A34"/>
    <w:rsid w:val="003F708A"/>
    <w:rsid w:val="00400550"/>
    <w:rsid w:val="00400BAA"/>
    <w:rsid w:val="00401E8F"/>
    <w:rsid w:val="004020F8"/>
    <w:rsid w:val="00402FD6"/>
    <w:rsid w:val="00403C48"/>
    <w:rsid w:val="004075E6"/>
    <w:rsid w:val="00407C0C"/>
    <w:rsid w:val="004105FB"/>
    <w:rsid w:val="00414514"/>
    <w:rsid w:val="004148F4"/>
    <w:rsid w:val="00416FA6"/>
    <w:rsid w:val="00417423"/>
    <w:rsid w:val="00420E7B"/>
    <w:rsid w:val="00421386"/>
    <w:rsid w:val="00425A4F"/>
    <w:rsid w:val="00426193"/>
    <w:rsid w:val="00426643"/>
    <w:rsid w:val="00426E10"/>
    <w:rsid w:val="004311BF"/>
    <w:rsid w:val="00434C48"/>
    <w:rsid w:val="00434ECB"/>
    <w:rsid w:val="004357E3"/>
    <w:rsid w:val="00435D07"/>
    <w:rsid w:val="00436C36"/>
    <w:rsid w:val="004412EF"/>
    <w:rsid w:val="00442D16"/>
    <w:rsid w:val="00443C0C"/>
    <w:rsid w:val="00445CF3"/>
    <w:rsid w:val="00447A6D"/>
    <w:rsid w:val="00450685"/>
    <w:rsid w:val="004509C5"/>
    <w:rsid w:val="00451486"/>
    <w:rsid w:val="00452761"/>
    <w:rsid w:val="00452EE7"/>
    <w:rsid w:val="004535EE"/>
    <w:rsid w:val="004536CA"/>
    <w:rsid w:val="004542B4"/>
    <w:rsid w:val="004568D8"/>
    <w:rsid w:val="00456904"/>
    <w:rsid w:val="004575C7"/>
    <w:rsid w:val="00457A29"/>
    <w:rsid w:val="00463051"/>
    <w:rsid w:val="004705F8"/>
    <w:rsid w:val="00472E75"/>
    <w:rsid w:val="00474A83"/>
    <w:rsid w:val="0047654E"/>
    <w:rsid w:val="00476CF3"/>
    <w:rsid w:val="00476E8F"/>
    <w:rsid w:val="00480111"/>
    <w:rsid w:val="004812F8"/>
    <w:rsid w:val="004839AD"/>
    <w:rsid w:val="00483AC5"/>
    <w:rsid w:val="004841B9"/>
    <w:rsid w:val="00486C84"/>
    <w:rsid w:val="0049124C"/>
    <w:rsid w:val="004926AD"/>
    <w:rsid w:val="00493983"/>
    <w:rsid w:val="00493CD6"/>
    <w:rsid w:val="004A1CD9"/>
    <w:rsid w:val="004A22FA"/>
    <w:rsid w:val="004A26C4"/>
    <w:rsid w:val="004B239D"/>
    <w:rsid w:val="004B243E"/>
    <w:rsid w:val="004B2722"/>
    <w:rsid w:val="004B3C95"/>
    <w:rsid w:val="004B5377"/>
    <w:rsid w:val="004B6EF5"/>
    <w:rsid w:val="004C02B3"/>
    <w:rsid w:val="004C4B2B"/>
    <w:rsid w:val="004C5055"/>
    <w:rsid w:val="004C5240"/>
    <w:rsid w:val="004D041D"/>
    <w:rsid w:val="004D195C"/>
    <w:rsid w:val="004D37D8"/>
    <w:rsid w:val="004D5696"/>
    <w:rsid w:val="004D5A5A"/>
    <w:rsid w:val="004E054C"/>
    <w:rsid w:val="004E11FE"/>
    <w:rsid w:val="004E238D"/>
    <w:rsid w:val="004E4D27"/>
    <w:rsid w:val="004E527E"/>
    <w:rsid w:val="004E6136"/>
    <w:rsid w:val="004F2222"/>
    <w:rsid w:val="004F2421"/>
    <w:rsid w:val="004F3293"/>
    <w:rsid w:val="004F499A"/>
    <w:rsid w:val="004F6D20"/>
    <w:rsid w:val="004F7F30"/>
    <w:rsid w:val="00502D67"/>
    <w:rsid w:val="00502E24"/>
    <w:rsid w:val="00507056"/>
    <w:rsid w:val="0050712A"/>
    <w:rsid w:val="00513495"/>
    <w:rsid w:val="005137EC"/>
    <w:rsid w:val="00520619"/>
    <w:rsid w:val="0052079B"/>
    <w:rsid w:val="00522878"/>
    <w:rsid w:val="00522D29"/>
    <w:rsid w:val="005258C5"/>
    <w:rsid w:val="005308D0"/>
    <w:rsid w:val="00531AD5"/>
    <w:rsid w:val="0053253C"/>
    <w:rsid w:val="005334FD"/>
    <w:rsid w:val="00534499"/>
    <w:rsid w:val="00534659"/>
    <w:rsid w:val="00536C7B"/>
    <w:rsid w:val="00537259"/>
    <w:rsid w:val="00540727"/>
    <w:rsid w:val="0054137E"/>
    <w:rsid w:val="005413F9"/>
    <w:rsid w:val="00541ABF"/>
    <w:rsid w:val="00542B67"/>
    <w:rsid w:val="00546321"/>
    <w:rsid w:val="0054688F"/>
    <w:rsid w:val="00546B61"/>
    <w:rsid w:val="00547952"/>
    <w:rsid w:val="005507E6"/>
    <w:rsid w:val="00551D8A"/>
    <w:rsid w:val="00553DEC"/>
    <w:rsid w:val="00554C53"/>
    <w:rsid w:val="005624BE"/>
    <w:rsid w:val="00563050"/>
    <w:rsid w:val="00565056"/>
    <w:rsid w:val="005668FD"/>
    <w:rsid w:val="0056716B"/>
    <w:rsid w:val="00571B67"/>
    <w:rsid w:val="00571FEA"/>
    <w:rsid w:val="0057299A"/>
    <w:rsid w:val="00572B07"/>
    <w:rsid w:val="00573FD6"/>
    <w:rsid w:val="00575A6D"/>
    <w:rsid w:val="00580F17"/>
    <w:rsid w:val="00581AD2"/>
    <w:rsid w:val="0058419A"/>
    <w:rsid w:val="00584251"/>
    <w:rsid w:val="0058510F"/>
    <w:rsid w:val="00585D7E"/>
    <w:rsid w:val="0059197F"/>
    <w:rsid w:val="00591A7E"/>
    <w:rsid w:val="00591C7B"/>
    <w:rsid w:val="00591C91"/>
    <w:rsid w:val="005952D2"/>
    <w:rsid w:val="00597060"/>
    <w:rsid w:val="0059746B"/>
    <w:rsid w:val="005A15B1"/>
    <w:rsid w:val="005A4963"/>
    <w:rsid w:val="005A4A0B"/>
    <w:rsid w:val="005A7C6A"/>
    <w:rsid w:val="005B02ED"/>
    <w:rsid w:val="005B1372"/>
    <w:rsid w:val="005B393F"/>
    <w:rsid w:val="005B3A4A"/>
    <w:rsid w:val="005B64B9"/>
    <w:rsid w:val="005B66C5"/>
    <w:rsid w:val="005C6655"/>
    <w:rsid w:val="005D03B6"/>
    <w:rsid w:val="005D0A17"/>
    <w:rsid w:val="005D10F5"/>
    <w:rsid w:val="005D19CE"/>
    <w:rsid w:val="005D2CB8"/>
    <w:rsid w:val="005D42E4"/>
    <w:rsid w:val="005D4AA4"/>
    <w:rsid w:val="005D6043"/>
    <w:rsid w:val="005D73AB"/>
    <w:rsid w:val="005E0244"/>
    <w:rsid w:val="005E078F"/>
    <w:rsid w:val="005E0FB8"/>
    <w:rsid w:val="005E1084"/>
    <w:rsid w:val="005E177D"/>
    <w:rsid w:val="005E3BB7"/>
    <w:rsid w:val="005E46E8"/>
    <w:rsid w:val="005E4CF6"/>
    <w:rsid w:val="005F228E"/>
    <w:rsid w:val="005F2385"/>
    <w:rsid w:val="005F279D"/>
    <w:rsid w:val="005F3F32"/>
    <w:rsid w:val="005F59DC"/>
    <w:rsid w:val="005F67BE"/>
    <w:rsid w:val="005F6B55"/>
    <w:rsid w:val="005F7B0C"/>
    <w:rsid w:val="00602C35"/>
    <w:rsid w:val="00602E1B"/>
    <w:rsid w:val="00603650"/>
    <w:rsid w:val="00603E73"/>
    <w:rsid w:val="00604671"/>
    <w:rsid w:val="00605F03"/>
    <w:rsid w:val="006110E2"/>
    <w:rsid w:val="00612245"/>
    <w:rsid w:val="006126AA"/>
    <w:rsid w:val="00612BE7"/>
    <w:rsid w:val="00614134"/>
    <w:rsid w:val="00621118"/>
    <w:rsid w:val="00623478"/>
    <w:rsid w:val="00623539"/>
    <w:rsid w:val="00623C13"/>
    <w:rsid w:val="00623C6E"/>
    <w:rsid w:val="00626612"/>
    <w:rsid w:val="00627986"/>
    <w:rsid w:val="00627A89"/>
    <w:rsid w:val="006305AC"/>
    <w:rsid w:val="00630BED"/>
    <w:rsid w:val="00630E75"/>
    <w:rsid w:val="006332D5"/>
    <w:rsid w:val="00633413"/>
    <w:rsid w:val="00633DAF"/>
    <w:rsid w:val="006344E1"/>
    <w:rsid w:val="00634791"/>
    <w:rsid w:val="006348FC"/>
    <w:rsid w:val="00635774"/>
    <w:rsid w:val="00635B86"/>
    <w:rsid w:val="00637623"/>
    <w:rsid w:val="006401E9"/>
    <w:rsid w:val="00640F05"/>
    <w:rsid w:val="00642906"/>
    <w:rsid w:val="006429B1"/>
    <w:rsid w:val="00642CFA"/>
    <w:rsid w:val="00642E17"/>
    <w:rsid w:val="00644583"/>
    <w:rsid w:val="00644A28"/>
    <w:rsid w:val="00644B11"/>
    <w:rsid w:val="00646BB5"/>
    <w:rsid w:val="00646BBE"/>
    <w:rsid w:val="0065019B"/>
    <w:rsid w:val="00652C0B"/>
    <w:rsid w:val="0065340E"/>
    <w:rsid w:val="006573E2"/>
    <w:rsid w:val="0066073F"/>
    <w:rsid w:val="0066180E"/>
    <w:rsid w:val="00662977"/>
    <w:rsid w:val="00663408"/>
    <w:rsid w:val="006636B3"/>
    <w:rsid w:val="00667B87"/>
    <w:rsid w:val="00670794"/>
    <w:rsid w:val="0067192C"/>
    <w:rsid w:val="00672A2E"/>
    <w:rsid w:val="006749BC"/>
    <w:rsid w:val="00675E2B"/>
    <w:rsid w:val="00675F24"/>
    <w:rsid w:val="00676E0B"/>
    <w:rsid w:val="006770CC"/>
    <w:rsid w:val="00677D77"/>
    <w:rsid w:val="00680536"/>
    <w:rsid w:val="0068118A"/>
    <w:rsid w:val="006819EB"/>
    <w:rsid w:val="00682353"/>
    <w:rsid w:val="0068395A"/>
    <w:rsid w:val="00686FCB"/>
    <w:rsid w:val="00687DB7"/>
    <w:rsid w:val="00692553"/>
    <w:rsid w:val="006929AA"/>
    <w:rsid w:val="00692E5F"/>
    <w:rsid w:val="0069377D"/>
    <w:rsid w:val="00693F5F"/>
    <w:rsid w:val="00694FDA"/>
    <w:rsid w:val="0069539D"/>
    <w:rsid w:val="00696E88"/>
    <w:rsid w:val="006A06BB"/>
    <w:rsid w:val="006A39F4"/>
    <w:rsid w:val="006A3EFC"/>
    <w:rsid w:val="006A55C7"/>
    <w:rsid w:val="006A5E90"/>
    <w:rsid w:val="006B5A74"/>
    <w:rsid w:val="006B5B5C"/>
    <w:rsid w:val="006B74D1"/>
    <w:rsid w:val="006B7B72"/>
    <w:rsid w:val="006B7FE2"/>
    <w:rsid w:val="006C1E98"/>
    <w:rsid w:val="006C31B6"/>
    <w:rsid w:val="006C3438"/>
    <w:rsid w:val="006C4CAE"/>
    <w:rsid w:val="006C4DF9"/>
    <w:rsid w:val="006C4FE8"/>
    <w:rsid w:val="006C5F8A"/>
    <w:rsid w:val="006C779E"/>
    <w:rsid w:val="006D043F"/>
    <w:rsid w:val="006D2DDC"/>
    <w:rsid w:val="006D30F4"/>
    <w:rsid w:val="006D381B"/>
    <w:rsid w:val="006D4E6C"/>
    <w:rsid w:val="006D5884"/>
    <w:rsid w:val="006D6B7D"/>
    <w:rsid w:val="006D7B58"/>
    <w:rsid w:val="006E24F1"/>
    <w:rsid w:val="006E31BA"/>
    <w:rsid w:val="006E344F"/>
    <w:rsid w:val="006E43AD"/>
    <w:rsid w:val="006E54B4"/>
    <w:rsid w:val="006E6135"/>
    <w:rsid w:val="006F356D"/>
    <w:rsid w:val="006F5390"/>
    <w:rsid w:val="006F6DC3"/>
    <w:rsid w:val="00701BF1"/>
    <w:rsid w:val="007029F9"/>
    <w:rsid w:val="00702D9F"/>
    <w:rsid w:val="007031B6"/>
    <w:rsid w:val="00703920"/>
    <w:rsid w:val="00705244"/>
    <w:rsid w:val="00705EE5"/>
    <w:rsid w:val="00711883"/>
    <w:rsid w:val="00711FE4"/>
    <w:rsid w:val="007148ED"/>
    <w:rsid w:val="0071500A"/>
    <w:rsid w:val="007156CE"/>
    <w:rsid w:val="00716072"/>
    <w:rsid w:val="00721A83"/>
    <w:rsid w:val="00723993"/>
    <w:rsid w:val="007260E4"/>
    <w:rsid w:val="007310A7"/>
    <w:rsid w:val="00735099"/>
    <w:rsid w:val="00736C14"/>
    <w:rsid w:val="00736D5E"/>
    <w:rsid w:val="007402D2"/>
    <w:rsid w:val="00740556"/>
    <w:rsid w:val="00740643"/>
    <w:rsid w:val="00740808"/>
    <w:rsid w:val="0074129B"/>
    <w:rsid w:val="00743094"/>
    <w:rsid w:val="0074356C"/>
    <w:rsid w:val="0074394E"/>
    <w:rsid w:val="00744930"/>
    <w:rsid w:val="00747F59"/>
    <w:rsid w:val="0075123E"/>
    <w:rsid w:val="007519D4"/>
    <w:rsid w:val="00752133"/>
    <w:rsid w:val="00756175"/>
    <w:rsid w:val="007572B4"/>
    <w:rsid w:val="0075765A"/>
    <w:rsid w:val="007602D1"/>
    <w:rsid w:val="0076068D"/>
    <w:rsid w:val="00761678"/>
    <w:rsid w:val="007636CE"/>
    <w:rsid w:val="00763AFA"/>
    <w:rsid w:val="00764E66"/>
    <w:rsid w:val="00767418"/>
    <w:rsid w:val="00767D8C"/>
    <w:rsid w:val="00770830"/>
    <w:rsid w:val="00771385"/>
    <w:rsid w:val="007716C9"/>
    <w:rsid w:val="00771AFD"/>
    <w:rsid w:val="00773D2F"/>
    <w:rsid w:val="00774621"/>
    <w:rsid w:val="00774C87"/>
    <w:rsid w:val="007756A1"/>
    <w:rsid w:val="00777A0C"/>
    <w:rsid w:val="00782D26"/>
    <w:rsid w:val="00783194"/>
    <w:rsid w:val="007833D5"/>
    <w:rsid w:val="00783832"/>
    <w:rsid w:val="0078427A"/>
    <w:rsid w:val="00785CD7"/>
    <w:rsid w:val="00787136"/>
    <w:rsid w:val="0078764D"/>
    <w:rsid w:val="007916EC"/>
    <w:rsid w:val="007924A3"/>
    <w:rsid w:val="00793806"/>
    <w:rsid w:val="0079410C"/>
    <w:rsid w:val="007941FF"/>
    <w:rsid w:val="00797058"/>
    <w:rsid w:val="007A00AA"/>
    <w:rsid w:val="007A1004"/>
    <w:rsid w:val="007A125E"/>
    <w:rsid w:val="007A1E42"/>
    <w:rsid w:val="007A2423"/>
    <w:rsid w:val="007A265B"/>
    <w:rsid w:val="007A2B8C"/>
    <w:rsid w:val="007A300B"/>
    <w:rsid w:val="007A33E2"/>
    <w:rsid w:val="007A3EBA"/>
    <w:rsid w:val="007A4ACA"/>
    <w:rsid w:val="007A58C1"/>
    <w:rsid w:val="007A6071"/>
    <w:rsid w:val="007A64F2"/>
    <w:rsid w:val="007A689B"/>
    <w:rsid w:val="007A7226"/>
    <w:rsid w:val="007B1F39"/>
    <w:rsid w:val="007B218F"/>
    <w:rsid w:val="007B2B61"/>
    <w:rsid w:val="007B400F"/>
    <w:rsid w:val="007B4A3A"/>
    <w:rsid w:val="007B5322"/>
    <w:rsid w:val="007B5581"/>
    <w:rsid w:val="007B7D45"/>
    <w:rsid w:val="007C1ED2"/>
    <w:rsid w:val="007C30D1"/>
    <w:rsid w:val="007C48A6"/>
    <w:rsid w:val="007C4BAC"/>
    <w:rsid w:val="007C7F5F"/>
    <w:rsid w:val="007D02D4"/>
    <w:rsid w:val="007D0A30"/>
    <w:rsid w:val="007D2E03"/>
    <w:rsid w:val="007D2F34"/>
    <w:rsid w:val="007D4F49"/>
    <w:rsid w:val="007D50D4"/>
    <w:rsid w:val="007D6311"/>
    <w:rsid w:val="007E01FD"/>
    <w:rsid w:val="007E0412"/>
    <w:rsid w:val="007E04EB"/>
    <w:rsid w:val="007E0EF7"/>
    <w:rsid w:val="007E1D5D"/>
    <w:rsid w:val="007E2BE4"/>
    <w:rsid w:val="007E380C"/>
    <w:rsid w:val="007E4188"/>
    <w:rsid w:val="007E42BC"/>
    <w:rsid w:val="007E447C"/>
    <w:rsid w:val="007E4620"/>
    <w:rsid w:val="007E748B"/>
    <w:rsid w:val="007F165E"/>
    <w:rsid w:val="007F2359"/>
    <w:rsid w:val="007F26B6"/>
    <w:rsid w:val="007F285C"/>
    <w:rsid w:val="007F29FF"/>
    <w:rsid w:val="007F347E"/>
    <w:rsid w:val="007F37E6"/>
    <w:rsid w:val="007F4979"/>
    <w:rsid w:val="007F5606"/>
    <w:rsid w:val="007F754B"/>
    <w:rsid w:val="007F77B6"/>
    <w:rsid w:val="007F7FA6"/>
    <w:rsid w:val="00801E60"/>
    <w:rsid w:val="008027E5"/>
    <w:rsid w:val="00802CBC"/>
    <w:rsid w:val="00802E7F"/>
    <w:rsid w:val="0080314F"/>
    <w:rsid w:val="008043BC"/>
    <w:rsid w:val="008050B6"/>
    <w:rsid w:val="00805C4E"/>
    <w:rsid w:val="00806060"/>
    <w:rsid w:val="0080630C"/>
    <w:rsid w:val="0081030B"/>
    <w:rsid w:val="0081038C"/>
    <w:rsid w:val="00812F07"/>
    <w:rsid w:val="0081348B"/>
    <w:rsid w:val="008134B7"/>
    <w:rsid w:val="008139E2"/>
    <w:rsid w:val="008144F3"/>
    <w:rsid w:val="00815859"/>
    <w:rsid w:val="008158D4"/>
    <w:rsid w:val="00816C8F"/>
    <w:rsid w:val="00820C0A"/>
    <w:rsid w:val="008217AA"/>
    <w:rsid w:val="00822EBA"/>
    <w:rsid w:val="00823415"/>
    <w:rsid w:val="00823574"/>
    <w:rsid w:val="008235CC"/>
    <w:rsid w:val="00823870"/>
    <w:rsid w:val="008248BA"/>
    <w:rsid w:val="00824FA9"/>
    <w:rsid w:val="00826135"/>
    <w:rsid w:val="00826A5F"/>
    <w:rsid w:val="00834097"/>
    <w:rsid w:val="008373EC"/>
    <w:rsid w:val="00840271"/>
    <w:rsid w:val="00840310"/>
    <w:rsid w:val="008423E5"/>
    <w:rsid w:val="0084246E"/>
    <w:rsid w:val="00842772"/>
    <w:rsid w:val="0084355F"/>
    <w:rsid w:val="00843B57"/>
    <w:rsid w:val="00844CDF"/>
    <w:rsid w:val="0084598F"/>
    <w:rsid w:val="008501D3"/>
    <w:rsid w:val="0085093E"/>
    <w:rsid w:val="00851E97"/>
    <w:rsid w:val="00851F2D"/>
    <w:rsid w:val="008521DE"/>
    <w:rsid w:val="008525AF"/>
    <w:rsid w:val="0085299D"/>
    <w:rsid w:val="00852F9C"/>
    <w:rsid w:val="00853C90"/>
    <w:rsid w:val="00854C27"/>
    <w:rsid w:val="00856422"/>
    <w:rsid w:val="00857815"/>
    <w:rsid w:val="00860C4C"/>
    <w:rsid w:val="00862080"/>
    <w:rsid w:val="00862A37"/>
    <w:rsid w:val="00863346"/>
    <w:rsid w:val="0086629A"/>
    <w:rsid w:val="00866ADB"/>
    <w:rsid w:val="00867B15"/>
    <w:rsid w:val="00871696"/>
    <w:rsid w:val="008719AE"/>
    <w:rsid w:val="008726CE"/>
    <w:rsid w:val="0087273B"/>
    <w:rsid w:val="0087306A"/>
    <w:rsid w:val="00874B08"/>
    <w:rsid w:val="00874B64"/>
    <w:rsid w:val="00880377"/>
    <w:rsid w:val="00880AE7"/>
    <w:rsid w:val="00880B64"/>
    <w:rsid w:val="00881C10"/>
    <w:rsid w:val="008839B7"/>
    <w:rsid w:val="0088437C"/>
    <w:rsid w:val="00887082"/>
    <w:rsid w:val="00887C8C"/>
    <w:rsid w:val="00887EDA"/>
    <w:rsid w:val="00891177"/>
    <w:rsid w:val="0089119C"/>
    <w:rsid w:val="00896807"/>
    <w:rsid w:val="008A069F"/>
    <w:rsid w:val="008A11B3"/>
    <w:rsid w:val="008A2164"/>
    <w:rsid w:val="008A23F9"/>
    <w:rsid w:val="008A2649"/>
    <w:rsid w:val="008A34FF"/>
    <w:rsid w:val="008A371F"/>
    <w:rsid w:val="008A3E37"/>
    <w:rsid w:val="008A626B"/>
    <w:rsid w:val="008A7474"/>
    <w:rsid w:val="008B0B0D"/>
    <w:rsid w:val="008B1FF3"/>
    <w:rsid w:val="008B2106"/>
    <w:rsid w:val="008B2CE7"/>
    <w:rsid w:val="008B4926"/>
    <w:rsid w:val="008B5977"/>
    <w:rsid w:val="008B77E8"/>
    <w:rsid w:val="008C0CC3"/>
    <w:rsid w:val="008C15E1"/>
    <w:rsid w:val="008C2A21"/>
    <w:rsid w:val="008C2C49"/>
    <w:rsid w:val="008C3486"/>
    <w:rsid w:val="008C45EE"/>
    <w:rsid w:val="008C577D"/>
    <w:rsid w:val="008C583B"/>
    <w:rsid w:val="008C6718"/>
    <w:rsid w:val="008D1F47"/>
    <w:rsid w:val="008D2A30"/>
    <w:rsid w:val="008D2E84"/>
    <w:rsid w:val="008D3379"/>
    <w:rsid w:val="008E04EF"/>
    <w:rsid w:val="008E064E"/>
    <w:rsid w:val="008E16A3"/>
    <w:rsid w:val="008E16D1"/>
    <w:rsid w:val="008E3A50"/>
    <w:rsid w:val="008E539E"/>
    <w:rsid w:val="008E6F73"/>
    <w:rsid w:val="008E728D"/>
    <w:rsid w:val="008E76F0"/>
    <w:rsid w:val="008F0E0E"/>
    <w:rsid w:val="008F2361"/>
    <w:rsid w:val="008F2AF4"/>
    <w:rsid w:val="008F3959"/>
    <w:rsid w:val="008F488F"/>
    <w:rsid w:val="008F614A"/>
    <w:rsid w:val="00902714"/>
    <w:rsid w:val="00902B92"/>
    <w:rsid w:val="00902F35"/>
    <w:rsid w:val="009045D9"/>
    <w:rsid w:val="00904991"/>
    <w:rsid w:val="00906A6B"/>
    <w:rsid w:val="00906DB8"/>
    <w:rsid w:val="00907A15"/>
    <w:rsid w:val="00910184"/>
    <w:rsid w:val="00911FDE"/>
    <w:rsid w:val="00915ED5"/>
    <w:rsid w:val="009176CF"/>
    <w:rsid w:val="00917D06"/>
    <w:rsid w:val="00921008"/>
    <w:rsid w:val="009220EE"/>
    <w:rsid w:val="009237B2"/>
    <w:rsid w:val="00924716"/>
    <w:rsid w:val="00930147"/>
    <w:rsid w:val="00934705"/>
    <w:rsid w:val="00935287"/>
    <w:rsid w:val="0093638E"/>
    <w:rsid w:val="00936618"/>
    <w:rsid w:val="0093719F"/>
    <w:rsid w:val="00937E01"/>
    <w:rsid w:val="00937FB0"/>
    <w:rsid w:val="00940302"/>
    <w:rsid w:val="009408DA"/>
    <w:rsid w:val="00941D26"/>
    <w:rsid w:val="00941D60"/>
    <w:rsid w:val="009423EB"/>
    <w:rsid w:val="0094282D"/>
    <w:rsid w:val="00944A7C"/>
    <w:rsid w:val="0094679B"/>
    <w:rsid w:val="00947B9C"/>
    <w:rsid w:val="00950898"/>
    <w:rsid w:val="00954873"/>
    <w:rsid w:val="00961080"/>
    <w:rsid w:val="0096352A"/>
    <w:rsid w:val="009645D5"/>
    <w:rsid w:val="009646BA"/>
    <w:rsid w:val="00964D18"/>
    <w:rsid w:val="00966F86"/>
    <w:rsid w:val="0096786F"/>
    <w:rsid w:val="00967CDA"/>
    <w:rsid w:val="00973E3B"/>
    <w:rsid w:val="00975303"/>
    <w:rsid w:val="00977743"/>
    <w:rsid w:val="00980375"/>
    <w:rsid w:val="00980521"/>
    <w:rsid w:val="0098383D"/>
    <w:rsid w:val="00984F56"/>
    <w:rsid w:val="0098643E"/>
    <w:rsid w:val="009912F1"/>
    <w:rsid w:val="00992BDA"/>
    <w:rsid w:val="0099564E"/>
    <w:rsid w:val="0099664F"/>
    <w:rsid w:val="00996D92"/>
    <w:rsid w:val="00997985"/>
    <w:rsid w:val="009A1B57"/>
    <w:rsid w:val="009B1312"/>
    <w:rsid w:val="009B3D99"/>
    <w:rsid w:val="009B43F7"/>
    <w:rsid w:val="009B4717"/>
    <w:rsid w:val="009B5F3B"/>
    <w:rsid w:val="009C0629"/>
    <w:rsid w:val="009C0B06"/>
    <w:rsid w:val="009C254D"/>
    <w:rsid w:val="009C3736"/>
    <w:rsid w:val="009C3A2F"/>
    <w:rsid w:val="009C4E8D"/>
    <w:rsid w:val="009C79F7"/>
    <w:rsid w:val="009D0A86"/>
    <w:rsid w:val="009D0B76"/>
    <w:rsid w:val="009D27B5"/>
    <w:rsid w:val="009D2CF1"/>
    <w:rsid w:val="009D36E4"/>
    <w:rsid w:val="009D3ACB"/>
    <w:rsid w:val="009D3C03"/>
    <w:rsid w:val="009D5523"/>
    <w:rsid w:val="009D685D"/>
    <w:rsid w:val="009D70E8"/>
    <w:rsid w:val="009D740C"/>
    <w:rsid w:val="009E014F"/>
    <w:rsid w:val="009E155F"/>
    <w:rsid w:val="009E2325"/>
    <w:rsid w:val="009E27F3"/>
    <w:rsid w:val="009E2AFE"/>
    <w:rsid w:val="009E4356"/>
    <w:rsid w:val="009E458D"/>
    <w:rsid w:val="009E4C5A"/>
    <w:rsid w:val="009E7227"/>
    <w:rsid w:val="009E7D6D"/>
    <w:rsid w:val="009F1F39"/>
    <w:rsid w:val="009F2371"/>
    <w:rsid w:val="009F2680"/>
    <w:rsid w:val="009F2D9E"/>
    <w:rsid w:val="009F324B"/>
    <w:rsid w:val="009F44C5"/>
    <w:rsid w:val="009F45F8"/>
    <w:rsid w:val="009F57C3"/>
    <w:rsid w:val="009F65A4"/>
    <w:rsid w:val="00A02DCD"/>
    <w:rsid w:val="00A033BB"/>
    <w:rsid w:val="00A03EFA"/>
    <w:rsid w:val="00A0482D"/>
    <w:rsid w:val="00A0495C"/>
    <w:rsid w:val="00A04B5C"/>
    <w:rsid w:val="00A04E7A"/>
    <w:rsid w:val="00A054CC"/>
    <w:rsid w:val="00A05555"/>
    <w:rsid w:val="00A06C20"/>
    <w:rsid w:val="00A1005E"/>
    <w:rsid w:val="00A1059C"/>
    <w:rsid w:val="00A10AB3"/>
    <w:rsid w:val="00A13F9C"/>
    <w:rsid w:val="00A15B81"/>
    <w:rsid w:val="00A17DCA"/>
    <w:rsid w:val="00A20D7A"/>
    <w:rsid w:val="00A21A0D"/>
    <w:rsid w:val="00A21DB7"/>
    <w:rsid w:val="00A2299E"/>
    <w:rsid w:val="00A22CDA"/>
    <w:rsid w:val="00A24A39"/>
    <w:rsid w:val="00A24B0D"/>
    <w:rsid w:val="00A24B9A"/>
    <w:rsid w:val="00A2536C"/>
    <w:rsid w:val="00A261AF"/>
    <w:rsid w:val="00A26A0D"/>
    <w:rsid w:val="00A2739D"/>
    <w:rsid w:val="00A30F39"/>
    <w:rsid w:val="00A32BDB"/>
    <w:rsid w:val="00A33765"/>
    <w:rsid w:val="00A339C6"/>
    <w:rsid w:val="00A339E1"/>
    <w:rsid w:val="00A341A3"/>
    <w:rsid w:val="00A354A2"/>
    <w:rsid w:val="00A3671A"/>
    <w:rsid w:val="00A368EF"/>
    <w:rsid w:val="00A36BD3"/>
    <w:rsid w:val="00A3723F"/>
    <w:rsid w:val="00A37983"/>
    <w:rsid w:val="00A4012E"/>
    <w:rsid w:val="00A416AA"/>
    <w:rsid w:val="00A420C2"/>
    <w:rsid w:val="00A44117"/>
    <w:rsid w:val="00A46008"/>
    <w:rsid w:val="00A46168"/>
    <w:rsid w:val="00A4668F"/>
    <w:rsid w:val="00A4681D"/>
    <w:rsid w:val="00A47B40"/>
    <w:rsid w:val="00A505DE"/>
    <w:rsid w:val="00A50FC8"/>
    <w:rsid w:val="00A5171A"/>
    <w:rsid w:val="00A51973"/>
    <w:rsid w:val="00A56F1B"/>
    <w:rsid w:val="00A5736B"/>
    <w:rsid w:val="00A57A8C"/>
    <w:rsid w:val="00A605EC"/>
    <w:rsid w:val="00A676EC"/>
    <w:rsid w:val="00A67EED"/>
    <w:rsid w:val="00A73095"/>
    <w:rsid w:val="00A73D05"/>
    <w:rsid w:val="00A75B01"/>
    <w:rsid w:val="00A75EFA"/>
    <w:rsid w:val="00A7761B"/>
    <w:rsid w:val="00A779C8"/>
    <w:rsid w:val="00A815F5"/>
    <w:rsid w:val="00A81AA0"/>
    <w:rsid w:val="00A82FA8"/>
    <w:rsid w:val="00A83490"/>
    <w:rsid w:val="00A83E1F"/>
    <w:rsid w:val="00A87CC1"/>
    <w:rsid w:val="00A9010E"/>
    <w:rsid w:val="00A90DDF"/>
    <w:rsid w:val="00A914DB"/>
    <w:rsid w:val="00A96B78"/>
    <w:rsid w:val="00A97499"/>
    <w:rsid w:val="00AA02A4"/>
    <w:rsid w:val="00AA0D68"/>
    <w:rsid w:val="00AA0E4A"/>
    <w:rsid w:val="00AA3485"/>
    <w:rsid w:val="00AA3558"/>
    <w:rsid w:val="00AA5EB7"/>
    <w:rsid w:val="00AA79D2"/>
    <w:rsid w:val="00AB09E7"/>
    <w:rsid w:val="00AB1E4D"/>
    <w:rsid w:val="00AB23B3"/>
    <w:rsid w:val="00AB27E8"/>
    <w:rsid w:val="00AB4E78"/>
    <w:rsid w:val="00AB5302"/>
    <w:rsid w:val="00AB556B"/>
    <w:rsid w:val="00AC06BF"/>
    <w:rsid w:val="00AC0F35"/>
    <w:rsid w:val="00AC16A2"/>
    <w:rsid w:val="00AC323B"/>
    <w:rsid w:val="00AC5ED0"/>
    <w:rsid w:val="00AC61F5"/>
    <w:rsid w:val="00AC6295"/>
    <w:rsid w:val="00AC66A2"/>
    <w:rsid w:val="00AC6987"/>
    <w:rsid w:val="00AC6E9E"/>
    <w:rsid w:val="00AC6F7C"/>
    <w:rsid w:val="00AC701E"/>
    <w:rsid w:val="00AC7861"/>
    <w:rsid w:val="00AD0A7C"/>
    <w:rsid w:val="00AD1624"/>
    <w:rsid w:val="00AD1DA9"/>
    <w:rsid w:val="00AD362F"/>
    <w:rsid w:val="00AD5834"/>
    <w:rsid w:val="00AD6484"/>
    <w:rsid w:val="00AE0B1A"/>
    <w:rsid w:val="00AE16CE"/>
    <w:rsid w:val="00AE186B"/>
    <w:rsid w:val="00AE38F1"/>
    <w:rsid w:val="00AE3ED6"/>
    <w:rsid w:val="00AE4116"/>
    <w:rsid w:val="00AE518C"/>
    <w:rsid w:val="00AE5868"/>
    <w:rsid w:val="00AF0591"/>
    <w:rsid w:val="00AF07D5"/>
    <w:rsid w:val="00AF0FBF"/>
    <w:rsid w:val="00AF1758"/>
    <w:rsid w:val="00AF18DA"/>
    <w:rsid w:val="00AF350E"/>
    <w:rsid w:val="00AF4BDF"/>
    <w:rsid w:val="00AF6BBD"/>
    <w:rsid w:val="00AF79DC"/>
    <w:rsid w:val="00AF79DF"/>
    <w:rsid w:val="00AF7B6C"/>
    <w:rsid w:val="00B0492D"/>
    <w:rsid w:val="00B051BA"/>
    <w:rsid w:val="00B06CCD"/>
    <w:rsid w:val="00B07413"/>
    <w:rsid w:val="00B079E6"/>
    <w:rsid w:val="00B10159"/>
    <w:rsid w:val="00B10ABB"/>
    <w:rsid w:val="00B116D7"/>
    <w:rsid w:val="00B12914"/>
    <w:rsid w:val="00B13707"/>
    <w:rsid w:val="00B145AA"/>
    <w:rsid w:val="00B163F0"/>
    <w:rsid w:val="00B16BBD"/>
    <w:rsid w:val="00B2068C"/>
    <w:rsid w:val="00B228D2"/>
    <w:rsid w:val="00B22EF9"/>
    <w:rsid w:val="00B24EB4"/>
    <w:rsid w:val="00B25A99"/>
    <w:rsid w:val="00B2722A"/>
    <w:rsid w:val="00B3028C"/>
    <w:rsid w:val="00B31C46"/>
    <w:rsid w:val="00B33AFF"/>
    <w:rsid w:val="00B34270"/>
    <w:rsid w:val="00B349FC"/>
    <w:rsid w:val="00B35105"/>
    <w:rsid w:val="00B35A86"/>
    <w:rsid w:val="00B35B5D"/>
    <w:rsid w:val="00B35F75"/>
    <w:rsid w:val="00B36388"/>
    <w:rsid w:val="00B372A2"/>
    <w:rsid w:val="00B42C13"/>
    <w:rsid w:val="00B44564"/>
    <w:rsid w:val="00B44569"/>
    <w:rsid w:val="00B445DB"/>
    <w:rsid w:val="00B46983"/>
    <w:rsid w:val="00B47929"/>
    <w:rsid w:val="00B47BA9"/>
    <w:rsid w:val="00B52668"/>
    <w:rsid w:val="00B52951"/>
    <w:rsid w:val="00B5387B"/>
    <w:rsid w:val="00B54346"/>
    <w:rsid w:val="00B551B1"/>
    <w:rsid w:val="00B56093"/>
    <w:rsid w:val="00B56105"/>
    <w:rsid w:val="00B56791"/>
    <w:rsid w:val="00B628E5"/>
    <w:rsid w:val="00B62E17"/>
    <w:rsid w:val="00B631C0"/>
    <w:rsid w:val="00B7015F"/>
    <w:rsid w:val="00B704A1"/>
    <w:rsid w:val="00B770BF"/>
    <w:rsid w:val="00B77806"/>
    <w:rsid w:val="00B8026E"/>
    <w:rsid w:val="00B8093A"/>
    <w:rsid w:val="00B83067"/>
    <w:rsid w:val="00B85BB2"/>
    <w:rsid w:val="00B86746"/>
    <w:rsid w:val="00B86939"/>
    <w:rsid w:val="00B869E8"/>
    <w:rsid w:val="00B90670"/>
    <w:rsid w:val="00B919C5"/>
    <w:rsid w:val="00B9418A"/>
    <w:rsid w:val="00B94EDB"/>
    <w:rsid w:val="00BA0391"/>
    <w:rsid w:val="00BA2C3F"/>
    <w:rsid w:val="00BA2C4C"/>
    <w:rsid w:val="00BA2D62"/>
    <w:rsid w:val="00BA467F"/>
    <w:rsid w:val="00BA58B2"/>
    <w:rsid w:val="00BA6326"/>
    <w:rsid w:val="00BB0E9D"/>
    <w:rsid w:val="00BB31AD"/>
    <w:rsid w:val="00BB461E"/>
    <w:rsid w:val="00BB5275"/>
    <w:rsid w:val="00BC25FE"/>
    <w:rsid w:val="00BC3F28"/>
    <w:rsid w:val="00BC57B2"/>
    <w:rsid w:val="00BD0A4E"/>
    <w:rsid w:val="00BD0FA6"/>
    <w:rsid w:val="00BD2A22"/>
    <w:rsid w:val="00BD361A"/>
    <w:rsid w:val="00BD5E82"/>
    <w:rsid w:val="00BE0FFD"/>
    <w:rsid w:val="00BE1B25"/>
    <w:rsid w:val="00BE24AB"/>
    <w:rsid w:val="00BE27E3"/>
    <w:rsid w:val="00BE357E"/>
    <w:rsid w:val="00BE3F38"/>
    <w:rsid w:val="00BE5500"/>
    <w:rsid w:val="00BF084C"/>
    <w:rsid w:val="00BF1214"/>
    <w:rsid w:val="00BF13CE"/>
    <w:rsid w:val="00BF20F1"/>
    <w:rsid w:val="00BF29C5"/>
    <w:rsid w:val="00BF6070"/>
    <w:rsid w:val="00BF6174"/>
    <w:rsid w:val="00BF6629"/>
    <w:rsid w:val="00BF7284"/>
    <w:rsid w:val="00C004BD"/>
    <w:rsid w:val="00C0090C"/>
    <w:rsid w:val="00C03BA9"/>
    <w:rsid w:val="00C03D17"/>
    <w:rsid w:val="00C05395"/>
    <w:rsid w:val="00C05F93"/>
    <w:rsid w:val="00C0671F"/>
    <w:rsid w:val="00C1144F"/>
    <w:rsid w:val="00C11EC8"/>
    <w:rsid w:val="00C1228F"/>
    <w:rsid w:val="00C129C9"/>
    <w:rsid w:val="00C12CC3"/>
    <w:rsid w:val="00C13DC2"/>
    <w:rsid w:val="00C14221"/>
    <w:rsid w:val="00C15029"/>
    <w:rsid w:val="00C15A97"/>
    <w:rsid w:val="00C1636D"/>
    <w:rsid w:val="00C179B6"/>
    <w:rsid w:val="00C20216"/>
    <w:rsid w:val="00C2033B"/>
    <w:rsid w:val="00C23801"/>
    <w:rsid w:val="00C30FBD"/>
    <w:rsid w:val="00C314F7"/>
    <w:rsid w:val="00C31696"/>
    <w:rsid w:val="00C32001"/>
    <w:rsid w:val="00C354DA"/>
    <w:rsid w:val="00C36DCA"/>
    <w:rsid w:val="00C3740F"/>
    <w:rsid w:val="00C37703"/>
    <w:rsid w:val="00C37C10"/>
    <w:rsid w:val="00C37C1E"/>
    <w:rsid w:val="00C37CE6"/>
    <w:rsid w:val="00C43470"/>
    <w:rsid w:val="00C44768"/>
    <w:rsid w:val="00C457AB"/>
    <w:rsid w:val="00C45D1A"/>
    <w:rsid w:val="00C46532"/>
    <w:rsid w:val="00C4656C"/>
    <w:rsid w:val="00C46B27"/>
    <w:rsid w:val="00C47619"/>
    <w:rsid w:val="00C50DFF"/>
    <w:rsid w:val="00C530C4"/>
    <w:rsid w:val="00C53E29"/>
    <w:rsid w:val="00C565B4"/>
    <w:rsid w:val="00C56DC2"/>
    <w:rsid w:val="00C6039C"/>
    <w:rsid w:val="00C611CB"/>
    <w:rsid w:val="00C61D32"/>
    <w:rsid w:val="00C62BEA"/>
    <w:rsid w:val="00C636E5"/>
    <w:rsid w:val="00C64EE0"/>
    <w:rsid w:val="00C674D1"/>
    <w:rsid w:val="00C676F8"/>
    <w:rsid w:val="00C7095D"/>
    <w:rsid w:val="00C71A57"/>
    <w:rsid w:val="00C7382E"/>
    <w:rsid w:val="00C76143"/>
    <w:rsid w:val="00C76F7D"/>
    <w:rsid w:val="00C77368"/>
    <w:rsid w:val="00C77B5F"/>
    <w:rsid w:val="00C81760"/>
    <w:rsid w:val="00C821BE"/>
    <w:rsid w:val="00C831BC"/>
    <w:rsid w:val="00C836C7"/>
    <w:rsid w:val="00C868CF"/>
    <w:rsid w:val="00C86A5A"/>
    <w:rsid w:val="00C900BA"/>
    <w:rsid w:val="00C9245F"/>
    <w:rsid w:val="00C92A13"/>
    <w:rsid w:val="00C92EE4"/>
    <w:rsid w:val="00C93860"/>
    <w:rsid w:val="00C968A1"/>
    <w:rsid w:val="00C96EE7"/>
    <w:rsid w:val="00CA0B81"/>
    <w:rsid w:val="00CA0D88"/>
    <w:rsid w:val="00CA1858"/>
    <w:rsid w:val="00CA25DD"/>
    <w:rsid w:val="00CA50A0"/>
    <w:rsid w:val="00CA63B1"/>
    <w:rsid w:val="00CB15AA"/>
    <w:rsid w:val="00CB2435"/>
    <w:rsid w:val="00CB38F4"/>
    <w:rsid w:val="00CB392A"/>
    <w:rsid w:val="00CB3944"/>
    <w:rsid w:val="00CB4849"/>
    <w:rsid w:val="00CB527A"/>
    <w:rsid w:val="00CB54D5"/>
    <w:rsid w:val="00CB552F"/>
    <w:rsid w:val="00CB5D2F"/>
    <w:rsid w:val="00CB7BE8"/>
    <w:rsid w:val="00CC01B5"/>
    <w:rsid w:val="00CC61F3"/>
    <w:rsid w:val="00CD2480"/>
    <w:rsid w:val="00CD2C12"/>
    <w:rsid w:val="00CD488E"/>
    <w:rsid w:val="00CD4E0F"/>
    <w:rsid w:val="00CD4E3E"/>
    <w:rsid w:val="00CD71B5"/>
    <w:rsid w:val="00CD7503"/>
    <w:rsid w:val="00CE031F"/>
    <w:rsid w:val="00CE18DD"/>
    <w:rsid w:val="00CE3CEB"/>
    <w:rsid w:val="00CE4E91"/>
    <w:rsid w:val="00CE54E7"/>
    <w:rsid w:val="00CE5976"/>
    <w:rsid w:val="00CE67C6"/>
    <w:rsid w:val="00CE7509"/>
    <w:rsid w:val="00CE7E4E"/>
    <w:rsid w:val="00CF0376"/>
    <w:rsid w:val="00CF099B"/>
    <w:rsid w:val="00CF0A17"/>
    <w:rsid w:val="00CF0B9F"/>
    <w:rsid w:val="00CF2B87"/>
    <w:rsid w:val="00CF3752"/>
    <w:rsid w:val="00CF61A0"/>
    <w:rsid w:val="00CF6779"/>
    <w:rsid w:val="00D003AA"/>
    <w:rsid w:val="00D0100A"/>
    <w:rsid w:val="00D03D44"/>
    <w:rsid w:val="00D05AA1"/>
    <w:rsid w:val="00D05EF7"/>
    <w:rsid w:val="00D06095"/>
    <w:rsid w:val="00D0764F"/>
    <w:rsid w:val="00D07FF3"/>
    <w:rsid w:val="00D106E5"/>
    <w:rsid w:val="00D10880"/>
    <w:rsid w:val="00D12CB5"/>
    <w:rsid w:val="00D13C3E"/>
    <w:rsid w:val="00D1536D"/>
    <w:rsid w:val="00D167BD"/>
    <w:rsid w:val="00D17244"/>
    <w:rsid w:val="00D1727A"/>
    <w:rsid w:val="00D17D0C"/>
    <w:rsid w:val="00D20840"/>
    <w:rsid w:val="00D24790"/>
    <w:rsid w:val="00D27946"/>
    <w:rsid w:val="00D3021F"/>
    <w:rsid w:val="00D31526"/>
    <w:rsid w:val="00D31938"/>
    <w:rsid w:val="00D332BD"/>
    <w:rsid w:val="00D35900"/>
    <w:rsid w:val="00D36074"/>
    <w:rsid w:val="00D364FD"/>
    <w:rsid w:val="00D3657F"/>
    <w:rsid w:val="00D37CEC"/>
    <w:rsid w:val="00D43F0A"/>
    <w:rsid w:val="00D4482C"/>
    <w:rsid w:val="00D45047"/>
    <w:rsid w:val="00D45887"/>
    <w:rsid w:val="00D46007"/>
    <w:rsid w:val="00D4605A"/>
    <w:rsid w:val="00D471C6"/>
    <w:rsid w:val="00D50B44"/>
    <w:rsid w:val="00D51C9B"/>
    <w:rsid w:val="00D52573"/>
    <w:rsid w:val="00D52855"/>
    <w:rsid w:val="00D546D8"/>
    <w:rsid w:val="00D556A7"/>
    <w:rsid w:val="00D5583E"/>
    <w:rsid w:val="00D608B7"/>
    <w:rsid w:val="00D60D46"/>
    <w:rsid w:val="00D61242"/>
    <w:rsid w:val="00D61970"/>
    <w:rsid w:val="00D62657"/>
    <w:rsid w:val="00D65F21"/>
    <w:rsid w:val="00D666FA"/>
    <w:rsid w:val="00D71DEC"/>
    <w:rsid w:val="00D72954"/>
    <w:rsid w:val="00D744A4"/>
    <w:rsid w:val="00D74A04"/>
    <w:rsid w:val="00D74DBD"/>
    <w:rsid w:val="00D75EB6"/>
    <w:rsid w:val="00D77135"/>
    <w:rsid w:val="00D7744B"/>
    <w:rsid w:val="00D77A09"/>
    <w:rsid w:val="00D81C14"/>
    <w:rsid w:val="00D82E56"/>
    <w:rsid w:val="00D867D3"/>
    <w:rsid w:val="00D87FA9"/>
    <w:rsid w:val="00D91216"/>
    <w:rsid w:val="00D92F2E"/>
    <w:rsid w:val="00D9395D"/>
    <w:rsid w:val="00D943BB"/>
    <w:rsid w:val="00D94674"/>
    <w:rsid w:val="00D9485E"/>
    <w:rsid w:val="00D95041"/>
    <w:rsid w:val="00D95489"/>
    <w:rsid w:val="00D96774"/>
    <w:rsid w:val="00D979FE"/>
    <w:rsid w:val="00DA1E1E"/>
    <w:rsid w:val="00DA3DC1"/>
    <w:rsid w:val="00DA4BA0"/>
    <w:rsid w:val="00DA5025"/>
    <w:rsid w:val="00DA7170"/>
    <w:rsid w:val="00DA7231"/>
    <w:rsid w:val="00DA76CA"/>
    <w:rsid w:val="00DA778C"/>
    <w:rsid w:val="00DB14B0"/>
    <w:rsid w:val="00DB1EA1"/>
    <w:rsid w:val="00DB4362"/>
    <w:rsid w:val="00DB43E9"/>
    <w:rsid w:val="00DB46F7"/>
    <w:rsid w:val="00DB57C3"/>
    <w:rsid w:val="00DB62DC"/>
    <w:rsid w:val="00DB6716"/>
    <w:rsid w:val="00DB694F"/>
    <w:rsid w:val="00DB6F9A"/>
    <w:rsid w:val="00DB6FAC"/>
    <w:rsid w:val="00DC1113"/>
    <w:rsid w:val="00DC1C35"/>
    <w:rsid w:val="00DC290D"/>
    <w:rsid w:val="00DC5001"/>
    <w:rsid w:val="00DC567B"/>
    <w:rsid w:val="00DC60D1"/>
    <w:rsid w:val="00DC7B72"/>
    <w:rsid w:val="00DD093C"/>
    <w:rsid w:val="00DD32F3"/>
    <w:rsid w:val="00DD6E88"/>
    <w:rsid w:val="00DD79E8"/>
    <w:rsid w:val="00DD7EC0"/>
    <w:rsid w:val="00DE014F"/>
    <w:rsid w:val="00DE07B5"/>
    <w:rsid w:val="00DE11A3"/>
    <w:rsid w:val="00DE1A3F"/>
    <w:rsid w:val="00DE5309"/>
    <w:rsid w:val="00DE7F3D"/>
    <w:rsid w:val="00DF08B7"/>
    <w:rsid w:val="00DF3249"/>
    <w:rsid w:val="00DF3267"/>
    <w:rsid w:val="00DF3D78"/>
    <w:rsid w:val="00DF5F97"/>
    <w:rsid w:val="00E008F2"/>
    <w:rsid w:val="00E01218"/>
    <w:rsid w:val="00E0275B"/>
    <w:rsid w:val="00E02E73"/>
    <w:rsid w:val="00E033D1"/>
    <w:rsid w:val="00E03F17"/>
    <w:rsid w:val="00E0769C"/>
    <w:rsid w:val="00E078E8"/>
    <w:rsid w:val="00E07BFF"/>
    <w:rsid w:val="00E10607"/>
    <w:rsid w:val="00E1112E"/>
    <w:rsid w:val="00E14AC2"/>
    <w:rsid w:val="00E14ECC"/>
    <w:rsid w:val="00E201B1"/>
    <w:rsid w:val="00E20401"/>
    <w:rsid w:val="00E20745"/>
    <w:rsid w:val="00E20A2C"/>
    <w:rsid w:val="00E21003"/>
    <w:rsid w:val="00E2109A"/>
    <w:rsid w:val="00E2109F"/>
    <w:rsid w:val="00E235D5"/>
    <w:rsid w:val="00E250E5"/>
    <w:rsid w:val="00E273AF"/>
    <w:rsid w:val="00E274BA"/>
    <w:rsid w:val="00E27EE8"/>
    <w:rsid w:val="00E32BAF"/>
    <w:rsid w:val="00E33191"/>
    <w:rsid w:val="00E3384D"/>
    <w:rsid w:val="00E34A2F"/>
    <w:rsid w:val="00E34E9D"/>
    <w:rsid w:val="00E3515E"/>
    <w:rsid w:val="00E35495"/>
    <w:rsid w:val="00E3656F"/>
    <w:rsid w:val="00E41EBD"/>
    <w:rsid w:val="00E4281D"/>
    <w:rsid w:val="00E43E03"/>
    <w:rsid w:val="00E44602"/>
    <w:rsid w:val="00E446C2"/>
    <w:rsid w:val="00E46EAE"/>
    <w:rsid w:val="00E470F1"/>
    <w:rsid w:val="00E50347"/>
    <w:rsid w:val="00E50BE2"/>
    <w:rsid w:val="00E5105B"/>
    <w:rsid w:val="00E53A28"/>
    <w:rsid w:val="00E54D4A"/>
    <w:rsid w:val="00E56BCF"/>
    <w:rsid w:val="00E57279"/>
    <w:rsid w:val="00E609B8"/>
    <w:rsid w:val="00E61788"/>
    <w:rsid w:val="00E6288D"/>
    <w:rsid w:val="00E62CBA"/>
    <w:rsid w:val="00E63078"/>
    <w:rsid w:val="00E649F3"/>
    <w:rsid w:val="00E70AE9"/>
    <w:rsid w:val="00E70BB3"/>
    <w:rsid w:val="00E71B57"/>
    <w:rsid w:val="00E72455"/>
    <w:rsid w:val="00E7258F"/>
    <w:rsid w:val="00E72C66"/>
    <w:rsid w:val="00E812AD"/>
    <w:rsid w:val="00E812D0"/>
    <w:rsid w:val="00E81457"/>
    <w:rsid w:val="00E826A8"/>
    <w:rsid w:val="00E8672A"/>
    <w:rsid w:val="00E8682D"/>
    <w:rsid w:val="00E86893"/>
    <w:rsid w:val="00E878CB"/>
    <w:rsid w:val="00E87BD5"/>
    <w:rsid w:val="00E9104C"/>
    <w:rsid w:val="00E92496"/>
    <w:rsid w:val="00E926F1"/>
    <w:rsid w:val="00E93A66"/>
    <w:rsid w:val="00E94F1D"/>
    <w:rsid w:val="00E956E4"/>
    <w:rsid w:val="00EA02C3"/>
    <w:rsid w:val="00EA2761"/>
    <w:rsid w:val="00EA2836"/>
    <w:rsid w:val="00EA4B00"/>
    <w:rsid w:val="00EA59AD"/>
    <w:rsid w:val="00EA5DEF"/>
    <w:rsid w:val="00EA704E"/>
    <w:rsid w:val="00EA7281"/>
    <w:rsid w:val="00EA7445"/>
    <w:rsid w:val="00EB0729"/>
    <w:rsid w:val="00EB1250"/>
    <w:rsid w:val="00EB1A41"/>
    <w:rsid w:val="00EB2402"/>
    <w:rsid w:val="00EB2FB3"/>
    <w:rsid w:val="00EB3822"/>
    <w:rsid w:val="00EB498F"/>
    <w:rsid w:val="00EB5908"/>
    <w:rsid w:val="00EC3C02"/>
    <w:rsid w:val="00EC415A"/>
    <w:rsid w:val="00EC4427"/>
    <w:rsid w:val="00EC4E0A"/>
    <w:rsid w:val="00EC536F"/>
    <w:rsid w:val="00ED1676"/>
    <w:rsid w:val="00ED1D8A"/>
    <w:rsid w:val="00ED48B7"/>
    <w:rsid w:val="00ED7C6B"/>
    <w:rsid w:val="00EE124A"/>
    <w:rsid w:val="00EE305B"/>
    <w:rsid w:val="00EE4AEA"/>
    <w:rsid w:val="00EE4C63"/>
    <w:rsid w:val="00EF2203"/>
    <w:rsid w:val="00EF255C"/>
    <w:rsid w:val="00EF2B67"/>
    <w:rsid w:val="00EF55DE"/>
    <w:rsid w:val="00EF7892"/>
    <w:rsid w:val="00F004AB"/>
    <w:rsid w:val="00F005B3"/>
    <w:rsid w:val="00F01FD3"/>
    <w:rsid w:val="00F02931"/>
    <w:rsid w:val="00F07A33"/>
    <w:rsid w:val="00F11710"/>
    <w:rsid w:val="00F117D5"/>
    <w:rsid w:val="00F12AAD"/>
    <w:rsid w:val="00F1438F"/>
    <w:rsid w:val="00F1559A"/>
    <w:rsid w:val="00F170CA"/>
    <w:rsid w:val="00F21005"/>
    <w:rsid w:val="00F21448"/>
    <w:rsid w:val="00F219EF"/>
    <w:rsid w:val="00F22E30"/>
    <w:rsid w:val="00F230A8"/>
    <w:rsid w:val="00F2349A"/>
    <w:rsid w:val="00F24079"/>
    <w:rsid w:val="00F24AB9"/>
    <w:rsid w:val="00F308F1"/>
    <w:rsid w:val="00F30DBB"/>
    <w:rsid w:val="00F31158"/>
    <w:rsid w:val="00F318A0"/>
    <w:rsid w:val="00F31B2A"/>
    <w:rsid w:val="00F31D28"/>
    <w:rsid w:val="00F32627"/>
    <w:rsid w:val="00F34B26"/>
    <w:rsid w:val="00F355C4"/>
    <w:rsid w:val="00F36C01"/>
    <w:rsid w:val="00F4732F"/>
    <w:rsid w:val="00F5077D"/>
    <w:rsid w:val="00F50F91"/>
    <w:rsid w:val="00F51973"/>
    <w:rsid w:val="00F51ECD"/>
    <w:rsid w:val="00F52186"/>
    <w:rsid w:val="00F54A86"/>
    <w:rsid w:val="00F54AA1"/>
    <w:rsid w:val="00F55715"/>
    <w:rsid w:val="00F55A90"/>
    <w:rsid w:val="00F562FC"/>
    <w:rsid w:val="00F5631A"/>
    <w:rsid w:val="00F61D1F"/>
    <w:rsid w:val="00F633EF"/>
    <w:rsid w:val="00F63848"/>
    <w:rsid w:val="00F639E2"/>
    <w:rsid w:val="00F63FBE"/>
    <w:rsid w:val="00F662DE"/>
    <w:rsid w:val="00F669C1"/>
    <w:rsid w:val="00F70A27"/>
    <w:rsid w:val="00F71A23"/>
    <w:rsid w:val="00F75DAC"/>
    <w:rsid w:val="00F76284"/>
    <w:rsid w:val="00F77043"/>
    <w:rsid w:val="00F773E8"/>
    <w:rsid w:val="00F82D07"/>
    <w:rsid w:val="00F847DE"/>
    <w:rsid w:val="00F84C4C"/>
    <w:rsid w:val="00F858DA"/>
    <w:rsid w:val="00F866D5"/>
    <w:rsid w:val="00F86AAA"/>
    <w:rsid w:val="00F9005E"/>
    <w:rsid w:val="00F901C1"/>
    <w:rsid w:val="00F965E1"/>
    <w:rsid w:val="00F9666C"/>
    <w:rsid w:val="00F9770D"/>
    <w:rsid w:val="00FA3605"/>
    <w:rsid w:val="00FA3A3E"/>
    <w:rsid w:val="00FA3F4B"/>
    <w:rsid w:val="00FA52E2"/>
    <w:rsid w:val="00FA5514"/>
    <w:rsid w:val="00FA5998"/>
    <w:rsid w:val="00FA693F"/>
    <w:rsid w:val="00FB03DB"/>
    <w:rsid w:val="00FB05EE"/>
    <w:rsid w:val="00FB1726"/>
    <w:rsid w:val="00FB1831"/>
    <w:rsid w:val="00FB2C61"/>
    <w:rsid w:val="00FB417A"/>
    <w:rsid w:val="00FB7C93"/>
    <w:rsid w:val="00FC0A20"/>
    <w:rsid w:val="00FC315E"/>
    <w:rsid w:val="00FC41BE"/>
    <w:rsid w:val="00FC4BD8"/>
    <w:rsid w:val="00FC4D7D"/>
    <w:rsid w:val="00FC6B6A"/>
    <w:rsid w:val="00FD0B26"/>
    <w:rsid w:val="00FD11F9"/>
    <w:rsid w:val="00FD31BA"/>
    <w:rsid w:val="00FD5595"/>
    <w:rsid w:val="00FD5762"/>
    <w:rsid w:val="00FD5EF6"/>
    <w:rsid w:val="00FD75C0"/>
    <w:rsid w:val="00FE1B12"/>
    <w:rsid w:val="00FE46CB"/>
    <w:rsid w:val="00FE58B8"/>
    <w:rsid w:val="00FE7690"/>
    <w:rsid w:val="00FE7E8F"/>
    <w:rsid w:val="00FF145A"/>
    <w:rsid w:val="00FF1E09"/>
    <w:rsid w:val="00FF2F87"/>
    <w:rsid w:val="00FF3857"/>
    <w:rsid w:val="00FF3D3C"/>
    <w:rsid w:val="00FF53C5"/>
    <w:rsid w:val="00FF65B6"/>
    <w:rsid w:val="00FF6E6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0c9" stroke="f">
      <v:fill color="#0c9" on="f"/>
      <v:stroke on="f"/>
      <o:colormru v:ext="edit" colors="#900,#06c,#f4f0d4,#f9f7e7,#ff9,#ccecff,#066,#36c"/>
    </o:shapedefaults>
    <o:shapelayout v:ext="edit">
      <o:idmap v:ext="edit" data="1"/>
    </o:shapelayout>
  </w:shapeDefaults>
  <w:decimalSymbol w:val=","/>
  <w:listSeparator w:val=";"/>
  <w14:docId w14:val="4BD42C3E"/>
  <w15:docId w15:val="{A2208ED6-C55A-4030-90FC-82F76358CA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13495"/>
    <w:pPr>
      <w:spacing w:before="120" w:line="276" w:lineRule="auto"/>
      <w:jc w:val="both"/>
    </w:pPr>
    <w:rPr>
      <w:rFonts w:ascii="Montserrat Medium" w:hAnsi="Montserrat Medium" w:cs="Calibri"/>
    </w:rPr>
  </w:style>
  <w:style w:type="paragraph" w:styleId="Ttulo1">
    <w:name w:val="heading 1"/>
    <w:basedOn w:val="Normal"/>
    <w:next w:val="Normal"/>
    <w:qFormat/>
    <w:rsid w:val="0012536E"/>
    <w:pPr>
      <w:keepNext/>
      <w:spacing w:line="360" w:lineRule="auto"/>
      <w:outlineLvl w:val="0"/>
    </w:pPr>
    <w:rPr>
      <w:rFonts w:ascii="Verdana" w:hAnsi="Verdana" w:cs="Arial"/>
      <w:b/>
      <w:bCs/>
      <w:color w:val="000080"/>
      <w:sz w:val="32"/>
      <w:lang w:val="es-ES_tradnl"/>
    </w:rPr>
  </w:style>
  <w:style w:type="paragraph" w:styleId="Ttulo2">
    <w:name w:val="heading 2"/>
    <w:basedOn w:val="Normal"/>
    <w:next w:val="Normal"/>
    <w:link w:val="Ttulo2Car"/>
    <w:qFormat/>
    <w:rsid w:val="009E4C5A"/>
    <w:pPr>
      <w:keepNext/>
      <w:spacing w:line="360" w:lineRule="auto"/>
      <w:outlineLvl w:val="1"/>
    </w:pPr>
    <w:rPr>
      <w:rFonts w:ascii="Verdana" w:hAnsi="Verdana" w:cs="Arial"/>
      <w:color w:val="000080"/>
      <w:sz w:val="28"/>
      <w:lang w:val="es-ES_tradnl"/>
    </w:rPr>
  </w:style>
  <w:style w:type="paragraph" w:styleId="Ttulo3">
    <w:name w:val="heading 3"/>
    <w:basedOn w:val="Normal"/>
    <w:next w:val="Normal"/>
    <w:qFormat/>
    <w:rsid w:val="00162936"/>
    <w:pPr>
      <w:keepNext/>
      <w:spacing w:line="360" w:lineRule="auto"/>
      <w:outlineLvl w:val="2"/>
    </w:pPr>
    <w:rPr>
      <w:rFonts w:ascii="Arial" w:hAnsi="Arial" w:cs="Arial"/>
      <w:b/>
      <w:i/>
      <w:color w:val="800000"/>
      <w:sz w:val="24"/>
      <w:lang w:val="es-ES_tradnl"/>
    </w:rPr>
  </w:style>
  <w:style w:type="paragraph" w:styleId="Ttulo4">
    <w:name w:val="heading 4"/>
    <w:basedOn w:val="Normal"/>
    <w:next w:val="Normal"/>
    <w:qFormat/>
    <w:rsid w:val="00EE4C63"/>
    <w:pPr>
      <w:keepNext/>
      <w:spacing w:line="360" w:lineRule="auto"/>
      <w:jc w:val="center"/>
      <w:outlineLvl w:val="3"/>
    </w:pPr>
    <w:rPr>
      <w:rFonts w:ascii="Arial" w:hAnsi="Arial" w:cs="Arial"/>
      <w:sz w:val="24"/>
      <w:lang w:val="es-ES_tradnl"/>
    </w:rPr>
  </w:style>
  <w:style w:type="paragraph" w:styleId="Ttulo5">
    <w:name w:val="heading 5"/>
    <w:basedOn w:val="Normal"/>
    <w:next w:val="Normal"/>
    <w:qFormat/>
    <w:rsid w:val="00EE4C63"/>
    <w:pPr>
      <w:keepNext/>
      <w:spacing w:line="360" w:lineRule="auto"/>
      <w:jc w:val="center"/>
      <w:outlineLvl w:val="4"/>
    </w:pPr>
    <w:rPr>
      <w:rFonts w:ascii="Arial" w:hAnsi="Arial" w:cs="Arial"/>
      <w:b/>
      <w:bCs/>
      <w:sz w:val="24"/>
      <w:lang w:val="es-ES_tradnl"/>
    </w:rPr>
  </w:style>
  <w:style w:type="paragraph" w:styleId="Ttulo6">
    <w:name w:val="heading 6"/>
    <w:basedOn w:val="Normal"/>
    <w:next w:val="Normal"/>
    <w:link w:val="Ttulo6Car"/>
    <w:qFormat/>
    <w:rsid w:val="00EE4C63"/>
    <w:pPr>
      <w:keepNext/>
      <w:spacing w:line="360" w:lineRule="auto"/>
      <w:outlineLvl w:val="5"/>
    </w:pPr>
    <w:rPr>
      <w:rFonts w:ascii="Arial" w:hAnsi="Arial" w:cs="Arial"/>
      <w:b/>
      <w:bCs/>
      <w:sz w:val="24"/>
      <w:lang w:val="es-ES_tradnl"/>
    </w:rPr>
  </w:style>
  <w:style w:type="paragraph" w:styleId="Ttulo7">
    <w:name w:val="heading 7"/>
    <w:basedOn w:val="Normal"/>
    <w:next w:val="Normal"/>
    <w:qFormat/>
    <w:rsid w:val="00EE4C63"/>
    <w:pPr>
      <w:keepNext/>
      <w:jc w:val="center"/>
      <w:outlineLvl w:val="6"/>
    </w:pPr>
    <w:rPr>
      <w:rFonts w:ascii="Arial" w:hAnsi="Arial" w:cs="Arial"/>
      <w:b/>
      <w:bCs/>
      <w:lang w:val="es-ES_tradnl"/>
    </w:rPr>
  </w:style>
  <w:style w:type="paragraph" w:styleId="Ttulo8">
    <w:name w:val="heading 8"/>
    <w:basedOn w:val="Normal"/>
    <w:next w:val="Normal"/>
    <w:qFormat/>
    <w:rsid w:val="00EE4C63"/>
    <w:pPr>
      <w:keepNext/>
      <w:outlineLvl w:val="7"/>
    </w:pPr>
    <w:rPr>
      <w:rFonts w:ascii="Arial" w:hAnsi="Arial" w:cs="Arial"/>
      <w:b/>
      <w:bCs/>
      <w:color w:val="FFFFFF"/>
      <w:lang w:val="es-ES_tradnl"/>
    </w:rPr>
  </w:style>
  <w:style w:type="paragraph" w:styleId="Ttulo9">
    <w:name w:val="heading 9"/>
    <w:basedOn w:val="Normal"/>
    <w:next w:val="Normal"/>
    <w:qFormat/>
    <w:rsid w:val="00EE4C63"/>
    <w:pPr>
      <w:keepNext/>
      <w:jc w:val="center"/>
      <w:outlineLvl w:val="8"/>
    </w:pPr>
    <w:rPr>
      <w:rFonts w:ascii="Arial" w:hAnsi="Arial"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sid w:val="009E4C5A"/>
    <w:rPr>
      <w:rFonts w:ascii="Verdana" w:hAnsi="Verdana" w:cs="Arial"/>
      <w:color w:val="000080"/>
      <w:sz w:val="28"/>
      <w:lang w:val="es-ES_tradnl" w:eastAsia="es-ES" w:bidi="ar-SA"/>
    </w:rPr>
  </w:style>
  <w:style w:type="paragraph" w:styleId="NormalWeb">
    <w:name w:val="Normal (Web)"/>
    <w:basedOn w:val="Normal"/>
    <w:uiPriority w:val="99"/>
    <w:rsid w:val="00EE4C63"/>
    <w:pPr>
      <w:spacing w:before="100" w:beforeAutospacing="1" w:after="100" w:afterAutospacing="1"/>
    </w:pPr>
    <w:rPr>
      <w:rFonts w:ascii="Arial Unicode MS" w:eastAsia="Arial Unicode MS" w:hAnsi="Arial Unicode MS" w:cs="Arial Unicode MS"/>
      <w:sz w:val="24"/>
      <w:szCs w:val="24"/>
    </w:rPr>
  </w:style>
  <w:style w:type="paragraph" w:styleId="Textoindependiente">
    <w:name w:val="Body Text"/>
    <w:basedOn w:val="Normal"/>
    <w:link w:val="TextoindependienteCar"/>
    <w:rsid w:val="00EE4C63"/>
    <w:pPr>
      <w:spacing w:line="360" w:lineRule="auto"/>
    </w:pPr>
    <w:rPr>
      <w:rFonts w:ascii="Arial" w:hAnsi="Arial" w:cs="Arial"/>
      <w:sz w:val="24"/>
      <w:lang w:val="es-ES_tradnl"/>
    </w:rPr>
  </w:style>
  <w:style w:type="paragraph" w:styleId="Sangradetextonormal">
    <w:name w:val="Body Text Indent"/>
    <w:basedOn w:val="Normal"/>
    <w:link w:val="SangradetextonormalCar"/>
    <w:rsid w:val="00EE4C63"/>
    <w:pPr>
      <w:spacing w:line="360" w:lineRule="auto"/>
      <w:ind w:left="426"/>
    </w:pPr>
    <w:rPr>
      <w:rFonts w:ascii="Arial" w:hAnsi="Arial" w:cs="Arial"/>
      <w:b/>
      <w:bCs/>
      <w:sz w:val="24"/>
      <w:lang w:val="es-ES_tradnl"/>
    </w:rPr>
  </w:style>
  <w:style w:type="paragraph" w:styleId="Sangra2detindependiente">
    <w:name w:val="Body Text Indent 2"/>
    <w:basedOn w:val="Normal"/>
    <w:rsid w:val="00EE4C63"/>
    <w:pPr>
      <w:spacing w:line="360" w:lineRule="auto"/>
      <w:ind w:left="360"/>
    </w:pPr>
    <w:rPr>
      <w:rFonts w:ascii="Arial" w:hAnsi="Arial" w:cs="Arial"/>
      <w:sz w:val="24"/>
      <w:lang w:val="es-ES_tradnl"/>
    </w:rPr>
  </w:style>
  <w:style w:type="paragraph" w:styleId="Sangra3detindependiente">
    <w:name w:val="Body Text Indent 3"/>
    <w:basedOn w:val="Normal"/>
    <w:rsid w:val="00EE4C63"/>
    <w:pPr>
      <w:spacing w:line="360" w:lineRule="auto"/>
      <w:ind w:left="1080"/>
    </w:pPr>
    <w:rPr>
      <w:rFonts w:ascii="Arial" w:hAnsi="Arial" w:cs="Arial"/>
      <w:sz w:val="24"/>
    </w:rPr>
  </w:style>
  <w:style w:type="paragraph" w:styleId="Piedepgina">
    <w:name w:val="footer"/>
    <w:basedOn w:val="Normal"/>
    <w:link w:val="PiedepginaCar"/>
    <w:uiPriority w:val="99"/>
    <w:rsid w:val="00EE4C63"/>
    <w:pPr>
      <w:tabs>
        <w:tab w:val="center" w:pos="4252"/>
        <w:tab w:val="right" w:pos="8504"/>
      </w:tabs>
    </w:pPr>
    <w:rPr>
      <w:sz w:val="24"/>
      <w:szCs w:val="24"/>
    </w:rPr>
  </w:style>
  <w:style w:type="character" w:customStyle="1" w:styleId="PiedepginaCar">
    <w:name w:val="Pie de página Car"/>
    <w:link w:val="Piedepgina"/>
    <w:uiPriority w:val="99"/>
    <w:locked/>
    <w:rsid w:val="009B43F7"/>
    <w:rPr>
      <w:sz w:val="24"/>
      <w:szCs w:val="24"/>
      <w:lang w:val="es-ES" w:eastAsia="es-ES" w:bidi="ar-SA"/>
    </w:rPr>
  </w:style>
  <w:style w:type="character" w:styleId="Nmerodepgina">
    <w:name w:val="page number"/>
    <w:basedOn w:val="Fuentedeprrafopredeter"/>
    <w:rsid w:val="006110E2"/>
  </w:style>
  <w:style w:type="paragraph" w:styleId="Textodeglobo">
    <w:name w:val="Balloon Text"/>
    <w:basedOn w:val="Normal"/>
    <w:semiHidden/>
    <w:rsid w:val="0011759C"/>
    <w:rPr>
      <w:rFonts w:ascii="Tahoma" w:hAnsi="Tahoma" w:cs="Tahoma"/>
      <w:sz w:val="16"/>
      <w:szCs w:val="16"/>
    </w:rPr>
  </w:style>
  <w:style w:type="table" w:styleId="Tablamoderna">
    <w:name w:val="Table Contemporary"/>
    <w:basedOn w:val="Tablanormal"/>
    <w:rsid w:val="00B2722A"/>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Encabezado">
    <w:name w:val="header"/>
    <w:basedOn w:val="Normal"/>
    <w:link w:val="EncabezadoCar"/>
    <w:rsid w:val="00874B64"/>
    <w:pPr>
      <w:tabs>
        <w:tab w:val="center" w:pos="4252"/>
        <w:tab w:val="right" w:pos="8504"/>
      </w:tabs>
    </w:pPr>
  </w:style>
  <w:style w:type="paragraph" w:customStyle="1" w:styleId="EstiloTtulo216ptNegritaAzuloscuro">
    <w:name w:val="Estilo Título 2 + 16 pt Negrita Azul oscuro"/>
    <w:basedOn w:val="Ttulo2"/>
    <w:link w:val="EstiloTtulo216ptNegritaAzuloscuroCar"/>
    <w:rsid w:val="0012536E"/>
    <w:rPr>
      <w:b/>
      <w:bCs/>
    </w:rPr>
  </w:style>
  <w:style w:type="character" w:customStyle="1" w:styleId="EstiloTtulo216ptNegritaAzuloscuroCar">
    <w:name w:val="Estilo Título 2 + 16 pt Negrita Azul oscuro Car"/>
    <w:link w:val="EstiloTtulo216ptNegritaAzuloscuro"/>
    <w:rsid w:val="0012536E"/>
    <w:rPr>
      <w:rFonts w:ascii="Verdana" w:hAnsi="Verdana" w:cs="Arial"/>
      <w:b/>
      <w:bCs/>
      <w:color w:val="000080"/>
      <w:sz w:val="28"/>
      <w:lang w:val="es-ES_tradnl" w:eastAsia="es-ES" w:bidi="ar-SA"/>
    </w:rPr>
  </w:style>
  <w:style w:type="paragraph" w:customStyle="1" w:styleId="EstiloTtulo2NegritaAzuloscuro">
    <w:name w:val="Estilo Título 2 + Negrita Azul oscuro"/>
    <w:basedOn w:val="Ttulo2"/>
    <w:link w:val="EstiloTtulo2NegritaAzuloscuroCar"/>
    <w:rsid w:val="00043986"/>
    <w:rPr>
      <w:bCs/>
    </w:rPr>
  </w:style>
  <w:style w:type="character" w:customStyle="1" w:styleId="EstiloTtulo2NegritaAzuloscuroCar">
    <w:name w:val="Estilo Título 2 + Negrita Azul oscuro Car"/>
    <w:link w:val="EstiloTtulo2NegritaAzuloscuro"/>
    <w:rsid w:val="00043986"/>
    <w:rPr>
      <w:rFonts w:ascii="Verdana" w:hAnsi="Verdana" w:cs="Arial"/>
      <w:bCs/>
      <w:color w:val="000080"/>
      <w:sz w:val="28"/>
      <w:lang w:val="es-ES_tradnl" w:eastAsia="es-ES" w:bidi="ar-SA"/>
    </w:rPr>
  </w:style>
  <w:style w:type="paragraph" w:styleId="TDC1">
    <w:name w:val="toc 1"/>
    <w:basedOn w:val="Normal"/>
    <w:next w:val="Normal"/>
    <w:uiPriority w:val="39"/>
    <w:rsid w:val="00537259"/>
    <w:pPr>
      <w:pBdr>
        <w:bottom w:val="single" w:sz="2" w:space="1" w:color="4BACC6"/>
      </w:pBdr>
      <w:spacing w:before="360" w:after="120"/>
      <w:jc w:val="left"/>
    </w:pPr>
    <w:rPr>
      <w:rFonts w:ascii="Montserrat SemiBold" w:hAnsi="Montserrat SemiBold" w:cstheme="minorHAnsi"/>
      <w:b/>
      <w:bCs/>
      <w:caps/>
      <w:color w:val="48ACC6"/>
      <w:sz w:val="18"/>
      <w:szCs w:val="22"/>
    </w:rPr>
  </w:style>
  <w:style w:type="paragraph" w:styleId="TDC2">
    <w:name w:val="toc 2"/>
    <w:basedOn w:val="Normal"/>
    <w:next w:val="Normal"/>
    <w:link w:val="TDC2Car"/>
    <w:uiPriority w:val="39"/>
    <w:rsid w:val="00537259"/>
    <w:pPr>
      <w:spacing w:before="0" w:line="240" w:lineRule="auto"/>
      <w:jc w:val="left"/>
    </w:pPr>
    <w:rPr>
      <w:rFonts w:cstheme="minorHAnsi"/>
      <w:bCs/>
      <w:color w:val="48ACC6"/>
      <w:sz w:val="18"/>
      <w:szCs w:val="22"/>
    </w:rPr>
  </w:style>
  <w:style w:type="character" w:customStyle="1" w:styleId="TDC2Car">
    <w:name w:val="TDC 2 Car"/>
    <w:link w:val="TDC2"/>
    <w:uiPriority w:val="39"/>
    <w:rsid w:val="00537259"/>
    <w:rPr>
      <w:rFonts w:ascii="Montserrat Medium" w:hAnsi="Montserrat Medium" w:cstheme="minorHAnsi"/>
      <w:bCs/>
      <w:color w:val="48ACC6"/>
      <w:sz w:val="18"/>
      <w:szCs w:val="22"/>
    </w:rPr>
  </w:style>
  <w:style w:type="character" w:styleId="Hipervnculo">
    <w:name w:val="Hyperlink"/>
    <w:uiPriority w:val="99"/>
    <w:rsid w:val="0012536E"/>
    <w:rPr>
      <w:color w:val="0000FF"/>
      <w:u w:val="single"/>
    </w:rPr>
  </w:style>
  <w:style w:type="paragraph" w:styleId="Textosinformato">
    <w:name w:val="Plain Text"/>
    <w:basedOn w:val="Normal"/>
    <w:link w:val="TextosinformatoCar"/>
    <w:uiPriority w:val="99"/>
    <w:rsid w:val="00AD1DA9"/>
    <w:rPr>
      <w:rFonts w:ascii="Courier New" w:hAnsi="Courier New" w:cs="Courier New"/>
    </w:rPr>
  </w:style>
  <w:style w:type="character" w:customStyle="1" w:styleId="TextosinformatoCar">
    <w:name w:val="Texto sin formato Car"/>
    <w:basedOn w:val="Fuentedeprrafopredeter"/>
    <w:link w:val="Textosinformato"/>
    <w:uiPriority w:val="99"/>
    <w:rsid w:val="00402FD6"/>
    <w:rPr>
      <w:rFonts w:ascii="Courier New" w:hAnsi="Courier New" w:cs="Courier New"/>
      <w:sz w:val="22"/>
    </w:rPr>
  </w:style>
  <w:style w:type="paragraph" w:styleId="TDC3">
    <w:name w:val="toc 3"/>
    <w:basedOn w:val="Normal"/>
    <w:next w:val="Normal"/>
    <w:autoRedefine/>
    <w:uiPriority w:val="39"/>
    <w:rsid w:val="004F3293"/>
    <w:pPr>
      <w:spacing w:before="0"/>
      <w:jc w:val="left"/>
    </w:pPr>
    <w:rPr>
      <w:rFonts w:asciiTheme="minorHAnsi" w:hAnsiTheme="minorHAnsi" w:cstheme="minorHAnsi"/>
      <w:smallCaps/>
      <w:sz w:val="22"/>
      <w:szCs w:val="22"/>
    </w:rPr>
  </w:style>
  <w:style w:type="paragraph" w:customStyle="1" w:styleId="Remiteabreviado">
    <w:name w:val="Remite abreviado"/>
    <w:basedOn w:val="Normal"/>
    <w:rsid w:val="00AD1DA9"/>
    <w:rPr>
      <w:szCs w:val="24"/>
    </w:rPr>
  </w:style>
  <w:style w:type="paragraph" w:styleId="Textoindependiente2">
    <w:name w:val="Body Text 2"/>
    <w:basedOn w:val="Normal"/>
    <w:link w:val="Textoindependiente2Car"/>
    <w:rsid w:val="00AD1DA9"/>
    <w:pPr>
      <w:spacing w:after="120" w:line="480" w:lineRule="auto"/>
    </w:pPr>
    <w:rPr>
      <w:sz w:val="24"/>
      <w:szCs w:val="24"/>
    </w:rPr>
  </w:style>
  <w:style w:type="character" w:customStyle="1" w:styleId="Textoindependiente2Car">
    <w:name w:val="Texto independiente 2 Car"/>
    <w:link w:val="Textoindependiente2"/>
    <w:semiHidden/>
    <w:rsid w:val="00AD1DA9"/>
    <w:rPr>
      <w:sz w:val="24"/>
      <w:szCs w:val="24"/>
      <w:lang w:val="es-ES" w:eastAsia="es-ES" w:bidi="ar-SA"/>
    </w:rPr>
  </w:style>
  <w:style w:type="paragraph" w:styleId="Textoindependiente3">
    <w:name w:val="Body Text 3"/>
    <w:basedOn w:val="Normal"/>
    <w:link w:val="Textoindependiente3Car"/>
    <w:rsid w:val="00AD1DA9"/>
    <w:pPr>
      <w:spacing w:after="120"/>
    </w:pPr>
    <w:rPr>
      <w:sz w:val="16"/>
      <w:szCs w:val="16"/>
    </w:rPr>
  </w:style>
  <w:style w:type="character" w:customStyle="1" w:styleId="Textoindependiente3Car">
    <w:name w:val="Texto independiente 3 Car"/>
    <w:link w:val="Textoindependiente3"/>
    <w:locked/>
    <w:rsid w:val="001324A0"/>
    <w:rPr>
      <w:rFonts w:ascii="Calibri" w:hAnsi="Calibri"/>
      <w:sz w:val="16"/>
      <w:szCs w:val="16"/>
    </w:rPr>
  </w:style>
  <w:style w:type="paragraph" w:styleId="Textonotapie">
    <w:name w:val="footnote text"/>
    <w:basedOn w:val="Normal"/>
    <w:link w:val="TextonotapieCar"/>
    <w:uiPriority w:val="99"/>
    <w:semiHidden/>
    <w:rsid w:val="00AD1DA9"/>
    <w:pPr>
      <w:widowControl w:val="0"/>
      <w:overflowPunct w:val="0"/>
      <w:autoSpaceDE w:val="0"/>
      <w:autoSpaceDN w:val="0"/>
      <w:adjustRightInd w:val="0"/>
      <w:textAlignment w:val="baseline"/>
    </w:pPr>
    <w:rPr>
      <w:rFonts w:ascii="Courier" w:hAnsi="Courier"/>
    </w:rPr>
  </w:style>
  <w:style w:type="character" w:customStyle="1" w:styleId="TextonotapieCar">
    <w:name w:val="Texto nota pie Car"/>
    <w:basedOn w:val="Fuentedeprrafopredeter"/>
    <w:link w:val="Textonotapie"/>
    <w:uiPriority w:val="99"/>
    <w:semiHidden/>
    <w:rsid w:val="00F82D07"/>
    <w:rPr>
      <w:rFonts w:ascii="Courier" w:hAnsi="Courier"/>
      <w:sz w:val="22"/>
    </w:rPr>
  </w:style>
  <w:style w:type="character" w:styleId="nfasis">
    <w:name w:val="Emphasis"/>
    <w:uiPriority w:val="20"/>
    <w:qFormat/>
    <w:rsid w:val="00AD1DA9"/>
    <w:rPr>
      <w:i/>
      <w:iCs/>
    </w:rPr>
  </w:style>
  <w:style w:type="character" w:styleId="Textoennegrita">
    <w:name w:val="Strong"/>
    <w:qFormat/>
    <w:rsid w:val="00AD1DA9"/>
    <w:rPr>
      <w:b/>
      <w:bCs/>
    </w:rPr>
  </w:style>
  <w:style w:type="paragraph" w:styleId="Ttulo">
    <w:name w:val="Title"/>
    <w:basedOn w:val="Normal"/>
    <w:qFormat/>
    <w:rsid w:val="00AD1DA9"/>
    <w:pPr>
      <w:jc w:val="center"/>
    </w:pPr>
    <w:rPr>
      <w:b/>
      <w:sz w:val="24"/>
    </w:rPr>
  </w:style>
  <w:style w:type="paragraph" w:styleId="Listaconvietas">
    <w:name w:val="List Bullet"/>
    <w:basedOn w:val="Normal"/>
    <w:autoRedefine/>
    <w:rsid w:val="00AD1DA9"/>
    <w:rPr>
      <w:rFonts w:ascii="Tahoma" w:hAnsi="Tahoma"/>
      <w:snapToGrid w:val="0"/>
      <w:sz w:val="24"/>
      <w:szCs w:val="24"/>
      <w:lang w:val="es-ES_tradnl"/>
    </w:rPr>
  </w:style>
  <w:style w:type="paragraph" w:customStyle="1" w:styleId="Ttulodeldocumento">
    <w:name w:val="Título del documento"/>
    <w:basedOn w:val="Normal"/>
    <w:rsid w:val="00AD1DA9"/>
    <w:pPr>
      <w:keepNext/>
      <w:keepLines/>
      <w:spacing w:before="240" w:after="360"/>
    </w:pPr>
    <w:rPr>
      <w:b/>
      <w:kern w:val="28"/>
      <w:sz w:val="36"/>
      <w:lang w:val="en-US"/>
    </w:rPr>
  </w:style>
  <w:style w:type="character" w:customStyle="1" w:styleId="ti">
    <w:name w:val="ti"/>
    <w:basedOn w:val="Fuentedeprrafopredeter"/>
    <w:rsid w:val="00AD1DA9"/>
  </w:style>
  <w:style w:type="paragraph" w:customStyle="1" w:styleId="Estndar">
    <w:name w:val="Estándar"/>
    <w:basedOn w:val="Normal"/>
    <w:rsid w:val="00AD1DA9"/>
    <w:rPr>
      <w:rFonts w:ascii="CG Times" w:hAnsi="CG Times"/>
      <w:noProof/>
    </w:rPr>
  </w:style>
  <w:style w:type="paragraph" w:styleId="Textonotaalfinal">
    <w:name w:val="endnote text"/>
    <w:basedOn w:val="Normal"/>
    <w:semiHidden/>
    <w:rsid w:val="00AD1DA9"/>
  </w:style>
  <w:style w:type="paragraph" w:customStyle="1" w:styleId="Estilo">
    <w:name w:val="Estilo"/>
    <w:basedOn w:val="Normal"/>
    <w:rsid w:val="00AD1DA9"/>
    <w:pPr>
      <w:widowControl w:val="0"/>
      <w:autoSpaceDE w:val="0"/>
      <w:autoSpaceDN w:val="0"/>
      <w:adjustRightInd w:val="0"/>
      <w:ind w:left="720" w:hanging="720"/>
    </w:pPr>
    <w:rPr>
      <w:szCs w:val="24"/>
      <w:lang w:val="en-US"/>
    </w:rPr>
  </w:style>
  <w:style w:type="paragraph" w:customStyle="1" w:styleId="WW-NormalWeb">
    <w:name w:val="WW-Normal (Web)"/>
    <w:basedOn w:val="Normal"/>
    <w:rsid w:val="00AD1DA9"/>
    <w:pPr>
      <w:suppressAutoHyphens/>
      <w:spacing w:before="280" w:after="119"/>
    </w:pPr>
    <w:rPr>
      <w:sz w:val="24"/>
      <w:szCs w:val="24"/>
      <w:lang w:eastAsia="ar-SA"/>
    </w:rPr>
  </w:style>
  <w:style w:type="character" w:customStyle="1" w:styleId="volume">
    <w:name w:val="volume"/>
    <w:basedOn w:val="Fuentedeprrafopredeter"/>
    <w:rsid w:val="00AD1DA9"/>
  </w:style>
  <w:style w:type="character" w:customStyle="1" w:styleId="issue">
    <w:name w:val="issue"/>
    <w:basedOn w:val="Fuentedeprrafopredeter"/>
    <w:rsid w:val="00AD1DA9"/>
  </w:style>
  <w:style w:type="character" w:customStyle="1" w:styleId="pages">
    <w:name w:val="pages"/>
    <w:basedOn w:val="Fuentedeprrafopredeter"/>
    <w:rsid w:val="00AD1DA9"/>
  </w:style>
  <w:style w:type="paragraph" w:customStyle="1" w:styleId="Titulo2Memoria">
    <w:name w:val="Titulo2Memoria"/>
    <w:basedOn w:val="Ttulo2"/>
    <w:link w:val="Titulo2MemoriaCar"/>
    <w:rsid w:val="00B86939"/>
  </w:style>
  <w:style w:type="character" w:customStyle="1" w:styleId="Titulo2MemoriaCar">
    <w:name w:val="Titulo2Memoria Car"/>
    <w:link w:val="Titulo2Memoria"/>
    <w:rsid w:val="00EC415A"/>
    <w:rPr>
      <w:rFonts w:ascii="Verdana" w:hAnsi="Verdana" w:cs="Arial"/>
      <w:color w:val="000080"/>
      <w:sz w:val="28"/>
      <w:lang w:val="es-ES_tradnl" w:eastAsia="es-ES" w:bidi="ar-SA"/>
    </w:rPr>
  </w:style>
  <w:style w:type="paragraph" w:customStyle="1" w:styleId="Ttulo3Memoria">
    <w:name w:val="Título3Memoria"/>
    <w:basedOn w:val="Normal"/>
    <w:link w:val="Ttulo3MemoriaCar"/>
    <w:rsid w:val="009D740C"/>
    <w:rPr>
      <w:rFonts w:ascii="Verdana" w:hAnsi="Verdana" w:cs="Arial"/>
      <w:color w:val="000080"/>
      <w:sz w:val="24"/>
    </w:rPr>
  </w:style>
  <w:style w:type="character" w:customStyle="1" w:styleId="Ttulo3MemoriaCar">
    <w:name w:val="Título3Memoria Car"/>
    <w:link w:val="Ttulo3Memoria"/>
    <w:rsid w:val="009D740C"/>
    <w:rPr>
      <w:rFonts w:ascii="Verdana" w:hAnsi="Verdana" w:cs="Arial"/>
      <w:color w:val="000080"/>
      <w:sz w:val="24"/>
      <w:lang w:val="es-ES" w:eastAsia="es-ES" w:bidi="ar-SA"/>
    </w:rPr>
  </w:style>
  <w:style w:type="paragraph" w:styleId="ndice1">
    <w:name w:val="index 1"/>
    <w:basedOn w:val="Normal"/>
    <w:next w:val="Normal"/>
    <w:autoRedefine/>
    <w:semiHidden/>
    <w:rsid w:val="00046FFB"/>
    <w:pPr>
      <w:ind w:left="200" w:hanging="200"/>
    </w:pPr>
  </w:style>
  <w:style w:type="paragraph" w:customStyle="1" w:styleId="EstiloTitulo2MemoriaNegrita">
    <w:name w:val="Estilo Titulo2Memoria + Negrita"/>
    <w:basedOn w:val="Titulo2Memoria"/>
    <w:link w:val="EstiloTitulo2MemoriaNegritaCar"/>
    <w:autoRedefine/>
    <w:rsid w:val="00BB5275"/>
    <w:rPr>
      <w:bCs/>
    </w:rPr>
  </w:style>
  <w:style w:type="character" w:customStyle="1" w:styleId="EstiloTitulo2MemoriaNegritaCar">
    <w:name w:val="Estilo Titulo2Memoria + Negrita Car"/>
    <w:link w:val="EstiloTitulo2MemoriaNegrita"/>
    <w:rsid w:val="00BB5275"/>
    <w:rPr>
      <w:rFonts w:ascii="Verdana" w:hAnsi="Verdana" w:cs="Arial"/>
      <w:bCs/>
      <w:color w:val="000080"/>
      <w:sz w:val="28"/>
      <w:lang w:val="es-ES_tradnl" w:eastAsia="es-ES" w:bidi="ar-SA"/>
    </w:rPr>
  </w:style>
  <w:style w:type="paragraph" w:styleId="Mapadeldocumento">
    <w:name w:val="Document Map"/>
    <w:basedOn w:val="Normal"/>
    <w:semiHidden/>
    <w:rsid w:val="00736D5E"/>
    <w:pPr>
      <w:shd w:val="clear" w:color="auto" w:fill="000080"/>
    </w:pPr>
    <w:rPr>
      <w:rFonts w:ascii="Tahoma" w:hAnsi="Tahoma" w:cs="Tahoma"/>
    </w:rPr>
  </w:style>
  <w:style w:type="paragraph" w:styleId="Prrafodelista">
    <w:name w:val="List Paragraph"/>
    <w:basedOn w:val="Normal"/>
    <w:link w:val="PrrafodelistaCar"/>
    <w:uiPriority w:val="34"/>
    <w:qFormat/>
    <w:rsid w:val="0050712A"/>
    <w:pPr>
      <w:spacing w:after="200"/>
      <w:ind w:left="720"/>
      <w:contextualSpacing/>
    </w:pPr>
    <w:rPr>
      <w:rFonts w:eastAsia="Calibri"/>
      <w:szCs w:val="22"/>
      <w:lang w:eastAsia="en-US"/>
    </w:rPr>
  </w:style>
  <w:style w:type="paragraph" w:customStyle="1" w:styleId="Default">
    <w:name w:val="Default"/>
    <w:rsid w:val="001324A0"/>
    <w:pPr>
      <w:autoSpaceDE w:val="0"/>
      <w:autoSpaceDN w:val="0"/>
      <w:adjustRightInd w:val="0"/>
    </w:pPr>
    <w:rPr>
      <w:rFonts w:ascii="Verdana" w:eastAsia="Calibri" w:hAnsi="Verdana" w:cs="Verdana"/>
      <w:color w:val="000000"/>
      <w:sz w:val="24"/>
      <w:szCs w:val="24"/>
      <w:lang w:eastAsia="en-US"/>
    </w:rPr>
  </w:style>
  <w:style w:type="table" w:customStyle="1" w:styleId="TableNormal">
    <w:name w:val="Table Normal"/>
    <w:uiPriority w:val="2"/>
    <w:semiHidden/>
    <w:unhideWhenUsed/>
    <w:qFormat/>
    <w:rsid w:val="001D6B3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D6B32"/>
    <w:pPr>
      <w:widowControl w:val="0"/>
    </w:pPr>
    <w:rPr>
      <w:rFonts w:asciiTheme="minorHAnsi" w:eastAsiaTheme="minorHAnsi" w:hAnsiTheme="minorHAnsi" w:cstheme="minorBidi"/>
      <w:szCs w:val="22"/>
      <w:lang w:val="en-US" w:eastAsia="en-US"/>
    </w:rPr>
  </w:style>
  <w:style w:type="character" w:customStyle="1" w:styleId="widget-pane-link">
    <w:name w:val="widget-pane-link"/>
    <w:basedOn w:val="Fuentedeprrafopredeter"/>
    <w:rsid w:val="00AE186B"/>
  </w:style>
  <w:style w:type="table" w:styleId="Tabladecuadrcula5oscura-nfasis1">
    <w:name w:val="Grid Table 5 Dark Accent 1"/>
    <w:basedOn w:val="Tablanormal"/>
    <w:uiPriority w:val="50"/>
    <w:rsid w:val="00F004AB"/>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styleId="Refdenotaalpie">
    <w:name w:val="footnote reference"/>
    <w:basedOn w:val="Fuentedeprrafopredeter"/>
    <w:uiPriority w:val="99"/>
    <w:semiHidden/>
    <w:unhideWhenUsed/>
    <w:rsid w:val="00F82D07"/>
    <w:rPr>
      <w:vertAlign w:val="superscript"/>
    </w:rPr>
  </w:style>
  <w:style w:type="paragraph" w:customStyle="1" w:styleId="Tabla01">
    <w:name w:val="Tabla01"/>
    <w:basedOn w:val="Normal"/>
    <w:link w:val="Tabla01Car"/>
    <w:qFormat/>
    <w:rsid w:val="00ED48B7"/>
    <w:rPr>
      <w:rFonts w:asciiTheme="minorHAnsi" w:hAnsiTheme="minorHAnsi" w:cs="Arial"/>
      <w:b/>
      <w:color w:val="FFFFFF" w:themeColor="background1"/>
      <w:szCs w:val="22"/>
      <w:lang w:val="es-ES_tradnl"/>
    </w:rPr>
  </w:style>
  <w:style w:type="paragraph" w:customStyle="1" w:styleId="TITULO-Nivel3">
    <w:name w:val="TITULO-Nivel3"/>
    <w:basedOn w:val="Normal"/>
    <w:link w:val="TITULO-Nivel3Car"/>
    <w:qFormat/>
    <w:rsid w:val="00537259"/>
    <w:rPr>
      <w:rFonts w:ascii="Montserrat SemiBold" w:hAnsi="Montserrat SemiBold"/>
      <w:noProof/>
      <w:color w:val="48ACC6"/>
      <w:sz w:val="24"/>
    </w:rPr>
  </w:style>
  <w:style w:type="character" w:customStyle="1" w:styleId="Tabla01Car">
    <w:name w:val="Tabla01 Car"/>
    <w:basedOn w:val="Fuentedeprrafopredeter"/>
    <w:link w:val="Tabla01"/>
    <w:rsid w:val="00ED48B7"/>
    <w:rPr>
      <w:rFonts w:asciiTheme="minorHAnsi" w:hAnsiTheme="minorHAnsi" w:cs="Arial"/>
      <w:b/>
      <w:color w:val="FFFFFF" w:themeColor="background1"/>
      <w:sz w:val="22"/>
      <w:szCs w:val="22"/>
      <w:lang w:val="es-ES_tradnl"/>
    </w:rPr>
  </w:style>
  <w:style w:type="paragraph" w:customStyle="1" w:styleId="EstiloNivel3InferiorLneacontinuasencillaAutomtico05">
    <w:name w:val="Estilo Nivel3 + Inferior: (Línea continua sencilla Automático  05..."/>
    <w:basedOn w:val="TITULO-Nivel3"/>
    <w:autoRedefine/>
    <w:rsid w:val="00ED48B7"/>
  </w:style>
  <w:style w:type="table" w:customStyle="1" w:styleId="Tablasimple">
    <w:name w:val="Tabla_simple"/>
    <w:basedOn w:val="Tablanormal"/>
    <w:uiPriority w:val="99"/>
    <w:rsid w:val="00FF53C5"/>
    <w:tblPr/>
  </w:style>
  <w:style w:type="table" w:customStyle="1" w:styleId="Tablasimple0">
    <w:name w:val="Tabla simple"/>
    <w:basedOn w:val="Tablanormal"/>
    <w:uiPriority w:val="99"/>
    <w:rsid w:val="00A73D05"/>
    <w:rPr>
      <w:rFonts w:ascii="Montserrat Medium" w:hAnsi="Montserrat Medium"/>
      <w:sz w:val="18"/>
    </w:rPr>
    <w:tblPr>
      <w:tblStyleRowBandSize w:val="1"/>
      <w:tblStyleColBandSize w:val="1"/>
      <w:tblBorders>
        <w:insideH w:val="single" w:sz="4" w:space="0" w:color="B6DDE8" w:themeColor="accent5" w:themeTint="66"/>
      </w:tblBorders>
    </w:tblPr>
    <w:tcPr>
      <w:shd w:val="clear" w:color="auto" w:fill="auto"/>
      <w:vAlign w:val="center"/>
    </w:tcPr>
    <w:tblStylePr w:type="firstRow">
      <w:rPr>
        <w:rFonts w:ascii="Montserrat SemiBold" w:hAnsi="Montserrat SemiBold"/>
        <w:b w:val="0"/>
        <w:color w:val="595959" w:themeColor="text1" w:themeTint="A6"/>
        <w:sz w:val="18"/>
      </w:rPr>
      <w:tblPr/>
      <w:tcPr>
        <w:shd w:val="clear" w:color="auto" w:fill="DAEEF3" w:themeFill="accent5" w:themeFillTint="33"/>
      </w:tcPr>
    </w:tblStylePr>
    <w:tblStylePr w:type="lastRow">
      <w:tblPr/>
      <w:tcPr>
        <w:shd w:val="clear" w:color="auto" w:fill="FDE9D9" w:themeFill="accent6" w:themeFillTint="33"/>
      </w:tcPr>
    </w:tblStylePr>
    <w:tblStylePr w:type="band2Vert">
      <w:tblPr/>
      <w:tcPr>
        <w:shd w:val="clear" w:color="auto" w:fill="F3FBFF"/>
      </w:tcPr>
    </w:tblStylePr>
    <w:tblStylePr w:type="band2Horz">
      <w:tblPr/>
      <w:tcPr>
        <w:shd w:val="clear" w:color="auto" w:fill="FFFFFF" w:themeFill="background1"/>
      </w:tcPr>
    </w:tblStylePr>
  </w:style>
  <w:style w:type="paragraph" w:customStyle="1" w:styleId="TITULO-Nivel1">
    <w:name w:val="TITULO-Nivel1"/>
    <w:basedOn w:val="TITULO-Nivel3"/>
    <w:link w:val="TITULO-Nivel1Car"/>
    <w:qFormat/>
    <w:rsid w:val="00537259"/>
    <w:pPr>
      <w:pageBreakBefore/>
      <w:pBdr>
        <w:bottom w:val="single" w:sz="4" w:space="1" w:color="B8CCE4" w:themeColor="accent1" w:themeTint="66"/>
      </w:pBdr>
      <w:spacing w:after="120"/>
      <w:jc w:val="left"/>
    </w:pPr>
    <w:rPr>
      <w:rFonts w:ascii="Montserrat ExtraBold" w:hAnsi="Montserrat ExtraBold"/>
      <w:caps/>
      <w:spacing w:val="-6"/>
    </w:rPr>
  </w:style>
  <w:style w:type="paragraph" w:customStyle="1" w:styleId="TITULO-Nivel2">
    <w:name w:val="TITULO-Nivel2"/>
    <w:basedOn w:val="TITULO-Nivel1"/>
    <w:link w:val="TITULO-Nivel2Car"/>
    <w:qFormat/>
    <w:rsid w:val="00537259"/>
    <w:pPr>
      <w:pageBreakBefore w:val="0"/>
      <w:pBdr>
        <w:bottom w:val="single" w:sz="2" w:space="1" w:color="B8CCE4" w:themeColor="accent1" w:themeTint="66"/>
      </w:pBdr>
      <w:spacing w:before="240"/>
    </w:pPr>
    <w:rPr>
      <w:rFonts w:ascii="Montserrat SemiBold" w:hAnsi="Montserrat SemiBold"/>
    </w:rPr>
  </w:style>
  <w:style w:type="table" w:customStyle="1" w:styleId="Tablaa">
    <w:name w:val="Tabla_a"/>
    <w:basedOn w:val="Tablasimple"/>
    <w:uiPriority w:val="99"/>
    <w:rsid w:val="0014680D"/>
    <w:rPr>
      <w:rFonts w:ascii="Helvetica Neue" w:hAnsi="Helvetica Neue"/>
      <w:color w:val="595959" w:themeColor="text1" w:themeTint="A6"/>
      <w:sz w:val="18"/>
    </w:rPr>
    <w:tblPr>
      <w:tblInd w:w="113" w:type="dxa"/>
      <w:tblBorders>
        <w:top w:val="single" w:sz="4" w:space="0" w:color="1485BE"/>
        <w:bottom w:val="single" w:sz="4" w:space="0" w:color="1485BE"/>
        <w:insideH w:val="single" w:sz="4" w:space="0" w:color="1485BE"/>
      </w:tblBorders>
    </w:tblPr>
    <w:tcPr>
      <w:shd w:val="clear" w:color="auto" w:fill="FFFFFF" w:themeFill="background1"/>
      <w:vAlign w:val="center"/>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Comentarios">
    <w:name w:val="Comentarios"/>
    <w:basedOn w:val="Normal"/>
    <w:link w:val="ComentariosCar"/>
    <w:qFormat/>
    <w:rsid w:val="0068118A"/>
    <w:pPr>
      <w:widowControl w:val="0"/>
      <w:shd w:val="clear" w:color="auto" w:fill="EEECE1" w:themeFill="background2"/>
      <w:autoSpaceDE w:val="0"/>
      <w:autoSpaceDN w:val="0"/>
      <w:adjustRightInd w:val="0"/>
      <w:spacing w:after="200"/>
    </w:pPr>
    <w:rPr>
      <w:rFonts w:ascii="Montserrat Light" w:hAnsi="Montserrat Light"/>
      <w:i/>
      <w:sz w:val="18"/>
      <w:szCs w:val="22"/>
      <w:lang w:val="es"/>
    </w:rPr>
  </w:style>
  <w:style w:type="paragraph" w:customStyle="1" w:styleId="Titulotabla">
    <w:name w:val="Titulo tabla"/>
    <w:next w:val="Textosinformato"/>
    <w:link w:val="TitulotablaCar"/>
    <w:qFormat/>
    <w:rsid w:val="00F669C1"/>
    <w:pPr>
      <w:pBdr>
        <w:bottom w:val="single" w:sz="4" w:space="1" w:color="92CDDC" w:themeColor="accent5" w:themeTint="99"/>
      </w:pBdr>
      <w:spacing w:after="120"/>
    </w:pPr>
    <w:rPr>
      <w:rFonts w:ascii="Montserrat SemiBold" w:hAnsi="Montserrat SemiBold" w:cs="Arial"/>
      <w:color w:val="1485BE"/>
      <w:sz w:val="24"/>
    </w:rPr>
  </w:style>
  <w:style w:type="character" w:customStyle="1" w:styleId="ComentariosCar">
    <w:name w:val="Comentarios Car"/>
    <w:basedOn w:val="Fuentedeprrafopredeter"/>
    <w:link w:val="Comentarios"/>
    <w:rsid w:val="0068118A"/>
    <w:rPr>
      <w:rFonts w:ascii="Montserrat Light" w:hAnsi="Montserrat Light" w:cs="Calibri"/>
      <w:i/>
      <w:sz w:val="18"/>
      <w:szCs w:val="22"/>
      <w:shd w:val="clear" w:color="auto" w:fill="EEECE1" w:themeFill="background2"/>
      <w:lang w:val="es"/>
    </w:rPr>
  </w:style>
  <w:style w:type="paragraph" w:customStyle="1" w:styleId="Piedetabla">
    <w:name w:val="Pie de tabla"/>
    <w:basedOn w:val="Normal"/>
    <w:link w:val="PiedetablaCar"/>
    <w:qFormat/>
    <w:rsid w:val="00BF20F1"/>
    <w:pPr>
      <w:spacing w:before="0" w:line="240" w:lineRule="auto"/>
    </w:pPr>
    <w:rPr>
      <w:i/>
      <w:color w:val="7F7F7F" w:themeColor="text1" w:themeTint="80"/>
      <w:sz w:val="16"/>
      <w:lang w:val="es-ES_tradnl"/>
    </w:rPr>
  </w:style>
  <w:style w:type="character" w:customStyle="1" w:styleId="TitulotablaCar">
    <w:name w:val="Titulo tabla Car"/>
    <w:basedOn w:val="Ttulo3MemoriaCar"/>
    <w:link w:val="Titulotabla"/>
    <w:rsid w:val="00F669C1"/>
    <w:rPr>
      <w:rFonts w:ascii="Montserrat SemiBold" w:hAnsi="Montserrat SemiBold" w:cs="Arial"/>
      <w:color w:val="1485BE"/>
      <w:sz w:val="24"/>
      <w:lang w:val="es-ES" w:eastAsia="es-ES" w:bidi="ar-SA"/>
    </w:rPr>
  </w:style>
  <w:style w:type="character" w:customStyle="1" w:styleId="PiedetablaCar">
    <w:name w:val="Pie de tabla Car"/>
    <w:basedOn w:val="Fuentedeprrafopredeter"/>
    <w:link w:val="Piedetabla"/>
    <w:rsid w:val="00BF20F1"/>
    <w:rPr>
      <w:rFonts w:ascii="Montserrat Medium" w:hAnsi="Montserrat Medium" w:cs="Calibri"/>
      <w:i/>
      <w:color w:val="7F7F7F" w:themeColor="text1" w:themeTint="80"/>
      <w:sz w:val="16"/>
      <w:lang w:val="es-ES_tradnl"/>
    </w:rPr>
  </w:style>
  <w:style w:type="paragraph" w:customStyle="1" w:styleId="Nivel03confilete">
    <w:name w:val="Nivel03 con filete"/>
    <w:basedOn w:val="TITULO-Nivel2"/>
    <w:link w:val="Nivel03confileteCar"/>
    <w:rsid w:val="00426E10"/>
    <w:pPr>
      <w:pBdr>
        <w:bottom w:val="none" w:sz="0" w:space="0" w:color="auto"/>
      </w:pBdr>
    </w:pPr>
    <w:rPr>
      <w:caps w:val="0"/>
    </w:rPr>
  </w:style>
  <w:style w:type="table" w:customStyle="1" w:styleId="TablaGeneral">
    <w:name w:val="Tabla General"/>
    <w:basedOn w:val="Tablanormal"/>
    <w:uiPriority w:val="99"/>
    <w:rsid w:val="006A39F4"/>
    <w:rPr>
      <w:rFonts w:ascii="Montserrat Medium" w:hAnsi="Montserrat Medium"/>
      <w:color w:val="7F7F7F" w:themeColor="text1" w:themeTint="80"/>
      <w:sz w:val="16"/>
    </w:rPr>
    <w:tblPr>
      <w:tblStyleColBandSize w:val="1"/>
      <w:tblBorders>
        <w:top w:val="single" w:sz="4" w:space="0" w:color="92CDDC" w:themeColor="accent5" w:themeTint="99"/>
        <w:bottom w:val="single" w:sz="2" w:space="0" w:color="92CDDC" w:themeColor="accent5" w:themeTint="99"/>
        <w:insideH w:val="single" w:sz="2" w:space="0" w:color="92CDDC" w:themeColor="accent5" w:themeTint="99"/>
      </w:tblBorders>
    </w:tblPr>
    <w:tcPr>
      <w:vAlign w:val="center"/>
    </w:tcPr>
    <w:tblStylePr w:type="firstRow">
      <w:pPr>
        <w:wordWrap/>
        <w:mirrorIndents w:val="0"/>
        <w:jc w:val="center"/>
        <w:outlineLvl w:val="9"/>
      </w:pPr>
      <w:rPr>
        <w:rFonts w:ascii="Montserrat SemiBold" w:hAnsi="Montserrat SemiBold"/>
        <w:b/>
        <w:caps/>
        <w:smallCaps w:val="0"/>
        <w:color w:val="595959" w:themeColor="text1" w:themeTint="A6"/>
        <w:sz w:val="20"/>
      </w:rPr>
      <w:tblPr/>
      <w:tcPr>
        <w:shd w:val="clear" w:color="auto" w:fill="DAEEF3" w:themeFill="accent5" w:themeFillTint="33"/>
      </w:tcPr>
    </w:tblStylePr>
    <w:tblStylePr w:type="lastRow">
      <w:pPr>
        <w:jc w:val="left"/>
      </w:pPr>
      <w:rPr>
        <w:rFonts w:ascii="Montserrat SemiBold" w:hAnsi="Montserrat SemiBold"/>
        <w:sz w:val="18"/>
      </w:rPr>
      <w:tblPr/>
      <w:tcPr>
        <w:shd w:val="clear" w:color="auto" w:fill="FDE9D9" w:themeFill="accent6" w:themeFillTint="33"/>
      </w:tcPr>
    </w:tblStylePr>
    <w:tblStylePr w:type="firstCol">
      <w:pPr>
        <w:wordWrap/>
        <w:jc w:val="left"/>
      </w:pPr>
      <w:rPr>
        <w:rFonts w:ascii="Montserrat SemiBold" w:hAnsi="Montserrat SemiBold"/>
        <w:color w:val="31849B" w:themeColor="accent5" w:themeShade="BF"/>
        <w:sz w:val="18"/>
      </w:rPr>
    </w:tblStylePr>
    <w:tblStylePr w:type="band2Vert">
      <w:pPr>
        <w:jc w:val="left"/>
      </w:pPr>
      <w:tblPr/>
      <w:tcPr>
        <w:shd w:val="clear" w:color="auto" w:fill="EBF6F9"/>
      </w:tcPr>
    </w:tblStylePr>
  </w:style>
  <w:style w:type="character" w:customStyle="1" w:styleId="TITULO-Nivel3Car">
    <w:name w:val="TITULO-Nivel3 Car"/>
    <w:basedOn w:val="Fuentedeprrafopredeter"/>
    <w:link w:val="TITULO-Nivel3"/>
    <w:rsid w:val="00537259"/>
    <w:rPr>
      <w:rFonts w:ascii="Montserrat SemiBold" w:hAnsi="Montserrat SemiBold" w:cs="Calibri"/>
      <w:noProof/>
      <w:color w:val="48ACC6"/>
      <w:sz w:val="24"/>
    </w:rPr>
  </w:style>
  <w:style w:type="character" w:customStyle="1" w:styleId="TITULO-Nivel1Car">
    <w:name w:val="TITULO-Nivel1 Car"/>
    <w:basedOn w:val="TITULO-Nivel3Car"/>
    <w:link w:val="TITULO-Nivel1"/>
    <w:rsid w:val="00537259"/>
    <w:rPr>
      <w:rFonts w:ascii="Montserrat ExtraBold" w:hAnsi="Montserrat ExtraBold" w:cs="Calibri"/>
      <w:caps/>
      <w:noProof/>
      <w:color w:val="48ACC6"/>
      <w:spacing w:val="-6"/>
      <w:sz w:val="24"/>
    </w:rPr>
  </w:style>
  <w:style w:type="character" w:customStyle="1" w:styleId="TITULO-Nivel2Car">
    <w:name w:val="TITULO-Nivel2 Car"/>
    <w:basedOn w:val="TITULO-Nivel1Car"/>
    <w:link w:val="TITULO-Nivel2"/>
    <w:rsid w:val="00537259"/>
    <w:rPr>
      <w:rFonts w:ascii="Montserrat SemiBold" w:hAnsi="Montserrat SemiBold" w:cs="Calibri"/>
      <w:caps/>
      <w:noProof/>
      <w:color w:val="48ACC6"/>
      <w:spacing w:val="-6"/>
      <w:sz w:val="24"/>
    </w:rPr>
  </w:style>
  <w:style w:type="character" w:customStyle="1" w:styleId="Nivel03confileteCar">
    <w:name w:val="Nivel03 con filete Car"/>
    <w:basedOn w:val="TITULO-Nivel2Car"/>
    <w:link w:val="Nivel03confilete"/>
    <w:rsid w:val="00426E10"/>
    <w:rPr>
      <w:rFonts w:ascii="Montserrat SemiBold" w:hAnsi="Montserrat SemiBold" w:cs="Calibri"/>
      <w:caps w:val="0"/>
      <w:noProof/>
      <w:color w:val="3898B2"/>
      <w:spacing w:val="-6"/>
      <w:sz w:val="24"/>
    </w:rPr>
  </w:style>
  <w:style w:type="character" w:customStyle="1" w:styleId="EncabezadoCar">
    <w:name w:val="Encabezado Car"/>
    <w:basedOn w:val="Fuentedeprrafopredeter"/>
    <w:link w:val="Encabezado"/>
    <w:rsid w:val="00E57279"/>
    <w:rPr>
      <w:rFonts w:ascii="Montserrat Medium" w:hAnsi="Montserrat Medium" w:cs="Calibri"/>
    </w:rPr>
  </w:style>
  <w:style w:type="paragraph" w:customStyle="1" w:styleId="Indice1">
    <w:name w:val="Indice1"/>
    <w:basedOn w:val="Normal"/>
    <w:link w:val="Indice1Car"/>
    <w:qFormat/>
    <w:rsid w:val="000650D8"/>
    <w:pPr>
      <w:pBdr>
        <w:bottom w:val="single" w:sz="2" w:space="1" w:color="B8CCE4" w:themeColor="accent1" w:themeTint="66"/>
      </w:pBdr>
      <w:tabs>
        <w:tab w:val="right" w:pos="7797"/>
      </w:tabs>
      <w:spacing w:before="360" w:after="120" w:line="240" w:lineRule="auto"/>
    </w:pPr>
    <w:rPr>
      <w:rFonts w:ascii="Montserrat SemiBold" w:hAnsi="Montserrat SemiBold"/>
      <w:color w:val="3898B2"/>
      <w:sz w:val="18"/>
    </w:rPr>
  </w:style>
  <w:style w:type="paragraph" w:customStyle="1" w:styleId="Indice">
    <w:name w:val="Indice"/>
    <w:basedOn w:val="Normal"/>
    <w:link w:val="IndiceCar"/>
    <w:qFormat/>
    <w:rsid w:val="00773D2F"/>
    <w:pPr>
      <w:tabs>
        <w:tab w:val="right" w:pos="7797"/>
      </w:tabs>
      <w:spacing w:before="40" w:line="240" w:lineRule="auto"/>
    </w:pPr>
    <w:rPr>
      <w:color w:val="3898B2"/>
      <w:sz w:val="18"/>
    </w:rPr>
  </w:style>
  <w:style w:type="character" w:customStyle="1" w:styleId="Indice1Car">
    <w:name w:val="Indice1 Car"/>
    <w:basedOn w:val="Fuentedeprrafopredeter"/>
    <w:link w:val="Indice1"/>
    <w:rsid w:val="000650D8"/>
    <w:rPr>
      <w:rFonts w:ascii="Montserrat SemiBold" w:hAnsi="Montserrat SemiBold" w:cs="Calibri"/>
      <w:color w:val="3898B2"/>
      <w:sz w:val="18"/>
    </w:rPr>
  </w:style>
  <w:style w:type="paragraph" w:customStyle="1" w:styleId="Capitulo">
    <w:name w:val="Capitulo"/>
    <w:basedOn w:val="Normal"/>
    <w:link w:val="CapituloCar"/>
    <w:qFormat/>
    <w:rsid w:val="000C58B3"/>
    <w:pPr>
      <w:spacing w:before="40"/>
      <w:jc w:val="right"/>
    </w:pPr>
    <w:rPr>
      <w:rFonts w:ascii="Montserrat ExtraBold" w:hAnsi="Montserrat ExtraBold"/>
      <w:color w:val="FFFFFF" w:themeColor="background1"/>
      <w:sz w:val="180"/>
      <w:szCs w:val="180"/>
    </w:rPr>
  </w:style>
  <w:style w:type="character" w:customStyle="1" w:styleId="IndiceCar">
    <w:name w:val="Indice Car"/>
    <w:basedOn w:val="Fuentedeprrafopredeter"/>
    <w:link w:val="Indice"/>
    <w:rsid w:val="00773D2F"/>
    <w:rPr>
      <w:rFonts w:ascii="Montserrat Medium" w:hAnsi="Montserrat Medium" w:cs="Calibri"/>
      <w:color w:val="3898B2"/>
      <w:sz w:val="18"/>
    </w:rPr>
  </w:style>
  <w:style w:type="paragraph" w:customStyle="1" w:styleId="Trescolumnas">
    <w:name w:val="Tres columnas"/>
    <w:basedOn w:val="Normal"/>
    <w:link w:val="TrescolumnasCar"/>
    <w:qFormat/>
    <w:rsid w:val="00192F55"/>
    <w:pPr>
      <w:spacing w:before="240"/>
    </w:pPr>
    <w:rPr>
      <w:rFonts w:ascii="Montserrat SemiBold" w:hAnsi="Montserrat SemiBold"/>
      <w:color w:val="595959" w:themeColor="text1" w:themeTint="A6"/>
    </w:rPr>
  </w:style>
  <w:style w:type="character" w:customStyle="1" w:styleId="CapituloCar">
    <w:name w:val="Capitulo Car"/>
    <w:basedOn w:val="Fuentedeprrafopredeter"/>
    <w:link w:val="Capitulo"/>
    <w:rsid w:val="000C58B3"/>
    <w:rPr>
      <w:rFonts w:ascii="Montserrat ExtraBold" w:hAnsi="Montserrat ExtraBold" w:cs="Calibri"/>
      <w:color w:val="FFFFFF" w:themeColor="background1"/>
      <w:sz w:val="180"/>
      <w:szCs w:val="180"/>
    </w:rPr>
  </w:style>
  <w:style w:type="paragraph" w:customStyle="1" w:styleId="Columnas">
    <w:name w:val="Columnas"/>
    <w:basedOn w:val="Normal"/>
    <w:link w:val="ColumnasCar"/>
    <w:qFormat/>
    <w:rsid w:val="00192F55"/>
    <w:pPr>
      <w:spacing w:before="60"/>
      <w:jc w:val="left"/>
    </w:pPr>
  </w:style>
  <w:style w:type="character" w:customStyle="1" w:styleId="TrescolumnasCar">
    <w:name w:val="Tres columnas Car"/>
    <w:basedOn w:val="Fuentedeprrafopredeter"/>
    <w:link w:val="Trescolumnas"/>
    <w:rsid w:val="00192F55"/>
    <w:rPr>
      <w:rFonts w:ascii="Montserrat SemiBold" w:hAnsi="Montserrat SemiBold" w:cs="Calibri"/>
      <w:color w:val="595959" w:themeColor="text1" w:themeTint="A6"/>
    </w:rPr>
  </w:style>
  <w:style w:type="table" w:styleId="Cuadrculadetablaclara">
    <w:name w:val="Grid Table Light"/>
    <w:basedOn w:val="Tablanormal"/>
    <w:uiPriority w:val="40"/>
    <w:rsid w:val="00192F5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olumnasCar">
    <w:name w:val="Columnas Car"/>
    <w:basedOn w:val="Fuentedeprrafopredeter"/>
    <w:link w:val="Columnas"/>
    <w:rsid w:val="00192F55"/>
    <w:rPr>
      <w:rFonts w:ascii="Montserrat Medium" w:hAnsi="Montserrat Medium" w:cs="Calibri"/>
    </w:rPr>
  </w:style>
  <w:style w:type="table" w:customStyle="1" w:styleId="Tablavariascolumnas">
    <w:name w:val="Tabla varias columnas"/>
    <w:basedOn w:val="Tablasimple0"/>
    <w:uiPriority w:val="99"/>
    <w:rsid w:val="00702D9F"/>
    <w:tblPr>
      <w:tblStyleRowBandSize w:val="3"/>
      <w:tblBorders>
        <w:bottom w:val="single" w:sz="4" w:space="0" w:color="92CDDC" w:themeColor="accent5" w:themeTint="99"/>
        <w:insideH w:val="single" w:sz="4" w:space="0" w:color="92CDDC" w:themeColor="accent5" w:themeTint="99"/>
      </w:tblBorders>
    </w:tblPr>
    <w:tcPr>
      <w:shd w:val="clear" w:color="auto" w:fill="auto"/>
    </w:tcPr>
    <w:tblStylePr w:type="firstRow">
      <w:pPr>
        <w:jc w:val="left"/>
      </w:pPr>
      <w:rPr>
        <w:rFonts w:ascii="Montserrat SemiBold" w:hAnsi="Montserrat SemiBold"/>
        <w:b w:val="0"/>
        <w:color w:val="31849B" w:themeColor="accent5" w:themeShade="BF"/>
        <w:sz w:val="22"/>
      </w:rPr>
      <w:tblPr/>
      <w:tcPr>
        <w:shd w:val="clear" w:color="auto" w:fill="DAEEF3" w:themeFill="accent5" w:themeFillTint="33"/>
      </w:tcPr>
    </w:tblStylePr>
    <w:tblStylePr w:type="lastRow">
      <w:pPr>
        <w:jc w:val="left"/>
      </w:pPr>
      <w:rPr>
        <w:rFonts w:ascii="Montserrat SemiBold" w:hAnsi="Montserrat SemiBold"/>
        <w:sz w:val="18"/>
      </w:rPr>
      <w:tblPr/>
      <w:tcPr>
        <w:tcBorders>
          <w:top w:val="single" w:sz="2" w:space="0" w:color="808080" w:themeColor="background1" w:themeShade="80"/>
          <w:left w:val="nil"/>
          <w:bottom w:val="single" w:sz="2" w:space="0" w:color="808080" w:themeColor="background1" w:themeShade="80"/>
          <w:right w:val="nil"/>
          <w:insideH w:val="nil"/>
          <w:insideV w:val="nil"/>
          <w:tl2br w:val="nil"/>
          <w:tr2bl w:val="nil"/>
        </w:tcBorders>
        <w:shd w:val="clear" w:color="auto" w:fill="FDE9D9" w:themeFill="accent6" w:themeFillTint="33"/>
      </w:tcPr>
    </w:tblStylePr>
    <w:tblStylePr w:type="firstCol">
      <w:rPr>
        <w:rFonts w:ascii="Montserrat SemiBold" w:hAnsi="Montserrat SemiBold"/>
        <w:color w:val="31849B" w:themeColor="accent5" w:themeShade="BF"/>
        <w:sz w:val="18"/>
      </w:rPr>
    </w:tblStylePr>
    <w:tblStylePr w:type="band1Vert">
      <w:pPr>
        <w:jc w:val="left"/>
      </w:pPr>
    </w:tblStylePr>
    <w:tblStylePr w:type="band2Vert">
      <w:tblPr/>
      <w:tcPr>
        <w:shd w:val="clear" w:color="auto" w:fill="F3FBFF"/>
      </w:tcPr>
    </w:tblStylePr>
    <w:tblStylePr w:type="band1Horz">
      <w:pPr>
        <w:jc w:val="left"/>
      </w:pPr>
      <w:rPr>
        <w:color w:val="auto"/>
      </w:rPr>
    </w:tblStylePr>
    <w:tblStylePr w:type="band2Horz">
      <w:tblPr/>
      <w:tcPr>
        <w:shd w:val="clear" w:color="auto" w:fill="FFFFFF" w:themeFill="background1"/>
      </w:tcPr>
    </w:tblStylePr>
  </w:style>
  <w:style w:type="character" w:styleId="Hipervnculovisitado">
    <w:name w:val="FollowedHyperlink"/>
    <w:basedOn w:val="Fuentedeprrafopredeter"/>
    <w:semiHidden/>
    <w:unhideWhenUsed/>
    <w:rsid w:val="00F32627"/>
    <w:rPr>
      <w:color w:val="800080" w:themeColor="followedHyperlink"/>
      <w:u w:val="single"/>
    </w:rPr>
  </w:style>
  <w:style w:type="paragraph" w:customStyle="1" w:styleId="Normallistas">
    <w:name w:val="Normal listas"/>
    <w:basedOn w:val="Prrafodelista"/>
    <w:link w:val="NormallistasCar"/>
    <w:qFormat/>
    <w:rsid w:val="00B16BBD"/>
    <w:pPr>
      <w:numPr>
        <w:numId w:val="3"/>
      </w:numPr>
      <w:spacing w:after="0"/>
      <w:contextualSpacing w:val="0"/>
    </w:pPr>
  </w:style>
  <w:style w:type="paragraph" w:customStyle="1" w:styleId="TITULO-Nivel4">
    <w:name w:val="TITULO-Nivel4"/>
    <w:basedOn w:val="Normal"/>
    <w:link w:val="TITULO-Nivel4Car"/>
    <w:qFormat/>
    <w:rsid w:val="00D91216"/>
    <w:rPr>
      <w:b/>
      <w:color w:val="7F7F7F" w:themeColor="text1" w:themeTint="80"/>
    </w:rPr>
  </w:style>
  <w:style w:type="character" w:customStyle="1" w:styleId="PrrafodelistaCar">
    <w:name w:val="Párrafo de lista Car"/>
    <w:basedOn w:val="Fuentedeprrafopredeter"/>
    <w:link w:val="Prrafodelista"/>
    <w:uiPriority w:val="34"/>
    <w:rsid w:val="001A79AE"/>
    <w:rPr>
      <w:rFonts w:ascii="Montserrat Medium" w:eastAsia="Calibri" w:hAnsi="Montserrat Medium" w:cs="Calibri"/>
      <w:szCs w:val="22"/>
      <w:lang w:eastAsia="en-US"/>
    </w:rPr>
  </w:style>
  <w:style w:type="character" w:customStyle="1" w:styleId="NormallistasCar">
    <w:name w:val="Normal listas Car"/>
    <w:basedOn w:val="PrrafodelistaCar"/>
    <w:link w:val="Normallistas"/>
    <w:rsid w:val="00B16BBD"/>
    <w:rPr>
      <w:rFonts w:ascii="Montserrat Medium" w:eastAsia="Calibri" w:hAnsi="Montserrat Medium" w:cs="Calibri"/>
      <w:szCs w:val="22"/>
      <w:lang w:eastAsia="en-US"/>
    </w:rPr>
  </w:style>
  <w:style w:type="character" w:customStyle="1" w:styleId="TITULO-Nivel4Car">
    <w:name w:val="TITULO-Nivel4 Car"/>
    <w:basedOn w:val="Fuentedeprrafopredeter"/>
    <w:link w:val="TITULO-Nivel4"/>
    <w:rsid w:val="00D91216"/>
    <w:rPr>
      <w:rFonts w:ascii="Montserrat Medium" w:hAnsi="Montserrat Medium" w:cs="Calibri"/>
      <w:b/>
      <w:color w:val="7F7F7F" w:themeColor="text1" w:themeTint="80"/>
    </w:rPr>
  </w:style>
  <w:style w:type="character" w:customStyle="1" w:styleId="Ttulo6Car">
    <w:name w:val="Título 6 Car"/>
    <w:basedOn w:val="Fuentedeprrafopredeter"/>
    <w:link w:val="Ttulo6"/>
    <w:rsid w:val="005A7C6A"/>
    <w:rPr>
      <w:rFonts w:ascii="Arial" w:hAnsi="Arial" w:cs="Arial"/>
      <w:b/>
      <w:bCs/>
      <w:sz w:val="24"/>
      <w:lang w:val="es-ES_tradnl"/>
    </w:rPr>
  </w:style>
  <w:style w:type="paragraph" w:customStyle="1" w:styleId="Nombredetabla">
    <w:name w:val="Nombre de tabla"/>
    <w:basedOn w:val="TITULO-Nivel3"/>
    <w:link w:val="NombredetablaCar"/>
    <w:qFormat/>
    <w:rsid w:val="00E2109A"/>
    <w:pPr>
      <w:pBdr>
        <w:bottom w:val="single" w:sz="4" w:space="1" w:color="B6DDE8" w:themeColor="accent5" w:themeTint="66"/>
      </w:pBdr>
      <w:spacing w:after="240"/>
    </w:pPr>
    <w:rPr>
      <w:caps/>
      <w:color w:val="7F7F7F" w:themeColor="text1" w:themeTint="80"/>
      <w:sz w:val="20"/>
    </w:rPr>
  </w:style>
  <w:style w:type="character" w:customStyle="1" w:styleId="NombredetablaCar">
    <w:name w:val="Nombre de tabla Car"/>
    <w:basedOn w:val="TITULO-Nivel3Car"/>
    <w:link w:val="Nombredetabla"/>
    <w:rsid w:val="00E2109A"/>
    <w:rPr>
      <w:rFonts w:ascii="Montserrat SemiBold" w:hAnsi="Montserrat SemiBold" w:cs="Calibri"/>
      <w:caps/>
      <w:noProof/>
      <w:color w:val="7F7F7F" w:themeColor="text1" w:themeTint="80"/>
      <w:sz w:val="24"/>
    </w:rPr>
  </w:style>
  <w:style w:type="paragraph" w:customStyle="1" w:styleId="NormalListas2">
    <w:name w:val="Normal Listas2"/>
    <w:basedOn w:val="Normallistas"/>
    <w:link w:val="NormalListas2Car"/>
    <w:qFormat/>
    <w:rsid w:val="00B3028C"/>
    <w:pPr>
      <w:numPr>
        <w:numId w:val="4"/>
      </w:numPr>
    </w:pPr>
    <w:rPr>
      <w:lang w:val="en-US"/>
    </w:rPr>
  </w:style>
  <w:style w:type="table" w:styleId="Tablaconcuadrcula">
    <w:name w:val="Table Grid"/>
    <w:basedOn w:val="Tablanormal"/>
    <w:uiPriority w:val="39"/>
    <w:rsid w:val="001F13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Listas2Car">
    <w:name w:val="Normal Listas2 Car"/>
    <w:basedOn w:val="NormallistasCar"/>
    <w:link w:val="NormalListas2"/>
    <w:rsid w:val="00BC57B2"/>
    <w:rPr>
      <w:rFonts w:ascii="Montserrat Medium" w:eastAsia="Calibri" w:hAnsi="Montserrat Medium" w:cs="Calibri"/>
      <w:szCs w:val="22"/>
      <w:lang w:val="en-US" w:eastAsia="en-US"/>
    </w:rPr>
  </w:style>
  <w:style w:type="paragraph" w:styleId="Textocomentario">
    <w:name w:val="annotation text"/>
    <w:basedOn w:val="Normal"/>
    <w:link w:val="TextocomentarioCar"/>
    <w:semiHidden/>
    <w:unhideWhenUsed/>
    <w:rsid w:val="00D13C3E"/>
    <w:pPr>
      <w:spacing w:line="240" w:lineRule="auto"/>
    </w:pPr>
  </w:style>
  <w:style w:type="character" w:customStyle="1" w:styleId="TextocomentarioCar">
    <w:name w:val="Texto comentario Car"/>
    <w:basedOn w:val="Fuentedeprrafopredeter"/>
    <w:link w:val="Textocomentario"/>
    <w:semiHidden/>
    <w:rsid w:val="00D13C3E"/>
    <w:rPr>
      <w:rFonts w:ascii="Montserrat Medium" w:hAnsi="Montserrat Medium" w:cs="Calibri"/>
    </w:rPr>
  </w:style>
  <w:style w:type="paragraph" w:styleId="Asuntodelcomentario">
    <w:name w:val="annotation subject"/>
    <w:basedOn w:val="Textocomentario"/>
    <w:next w:val="Textocomentario"/>
    <w:link w:val="AsuntodelcomentarioCar"/>
    <w:semiHidden/>
    <w:unhideWhenUsed/>
    <w:rsid w:val="00D13C3E"/>
    <w:rPr>
      <w:b/>
      <w:bCs/>
    </w:rPr>
  </w:style>
  <w:style w:type="character" w:customStyle="1" w:styleId="AsuntodelcomentarioCar">
    <w:name w:val="Asunto del comentario Car"/>
    <w:basedOn w:val="TextocomentarioCar"/>
    <w:link w:val="Asuntodelcomentario"/>
    <w:semiHidden/>
    <w:rsid w:val="00D13C3E"/>
    <w:rPr>
      <w:rFonts w:ascii="Montserrat Medium" w:hAnsi="Montserrat Medium" w:cs="Calibri"/>
      <w:b/>
      <w:bCs/>
    </w:rPr>
  </w:style>
  <w:style w:type="paragraph" w:styleId="Bibliografa">
    <w:name w:val="Bibliography"/>
    <w:basedOn w:val="Normal"/>
    <w:next w:val="Normal"/>
    <w:uiPriority w:val="37"/>
    <w:semiHidden/>
    <w:unhideWhenUsed/>
    <w:rsid w:val="00D13C3E"/>
  </w:style>
  <w:style w:type="paragraph" w:styleId="Cierre">
    <w:name w:val="Closing"/>
    <w:basedOn w:val="Normal"/>
    <w:link w:val="CierreCar"/>
    <w:semiHidden/>
    <w:unhideWhenUsed/>
    <w:rsid w:val="00D13C3E"/>
    <w:pPr>
      <w:spacing w:before="0" w:line="240" w:lineRule="auto"/>
      <w:ind w:left="4252"/>
    </w:pPr>
  </w:style>
  <w:style w:type="character" w:customStyle="1" w:styleId="CierreCar">
    <w:name w:val="Cierre Car"/>
    <w:basedOn w:val="Fuentedeprrafopredeter"/>
    <w:link w:val="Cierre"/>
    <w:semiHidden/>
    <w:rsid w:val="00D13C3E"/>
    <w:rPr>
      <w:rFonts w:ascii="Montserrat Medium" w:hAnsi="Montserrat Medium" w:cs="Calibri"/>
    </w:rPr>
  </w:style>
  <w:style w:type="paragraph" w:styleId="Cita">
    <w:name w:val="Quote"/>
    <w:basedOn w:val="Normal"/>
    <w:next w:val="Normal"/>
    <w:link w:val="CitaCar"/>
    <w:uiPriority w:val="29"/>
    <w:qFormat/>
    <w:rsid w:val="00D13C3E"/>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D13C3E"/>
    <w:rPr>
      <w:rFonts w:ascii="Montserrat Medium" w:hAnsi="Montserrat Medium" w:cs="Calibri"/>
      <w:i/>
      <w:iCs/>
      <w:color w:val="404040" w:themeColor="text1" w:themeTint="BF"/>
    </w:rPr>
  </w:style>
  <w:style w:type="paragraph" w:styleId="Citadestacada">
    <w:name w:val="Intense Quote"/>
    <w:basedOn w:val="Normal"/>
    <w:next w:val="Normal"/>
    <w:link w:val="CitadestacadaCar"/>
    <w:uiPriority w:val="30"/>
    <w:qFormat/>
    <w:rsid w:val="00D13C3E"/>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CitadestacadaCar">
    <w:name w:val="Cita destacada Car"/>
    <w:basedOn w:val="Fuentedeprrafopredeter"/>
    <w:link w:val="Citadestacada"/>
    <w:uiPriority w:val="30"/>
    <w:rsid w:val="00D13C3E"/>
    <w:rPr>
      <w:rFonts w:ascii="Montserrat Medium" w:hAnsi="Montserrat Medium" w:cs="Calibri"/>
      <w:i/>
      <w:iCs/>
      <w:color w:val="4F81BD" w:themeColor="accent1"/>
    </w:rPr>
  </w:style>
  <w:style w:type="paragraph" w:styleId="Continuarlista">
    <w:name w:val="List Continue"/>
    <w:basedOn w:val="Normal"/>
    <w:semiHidden/>
    <w:unhideWhenUsed/>
    <w:rsid w:val="00D13C3E"/>
    <w:pPr>
      <w:spacing w:after="120"/>
      <w:ind w:left="283"/>
      <w:contextualSpacing/>
    </w:pPr>
  </w:style>
  <w:style w:type="paragraph" w:styleId="Continuarlista2">
    <w:name w:val="List Continue 2"/>
    <w:basedOn w:val="Normal"/>
    <w:semiHidden/>
    <w:unhideWhenUsed/>
    <w:rsid w:val="00D13C3E"/>
    <w:pPr>
      <w:spacing w:after="120"/>
      <w:ind w:left="566"/>
      <w:contextualSpacing/>
    </w:pPr>
  </w:style>
  <w:style w:type="paragraph" w:styleId="Continuarlista3">
    <w:name w:val="List Continue 3"/>
    <w:basedOn w:val="Normal"/>
    <w:semiHidden/>
    <w:unhideWhenUsed/>
    <w:rsid w:val="00D13C3E"/>
    <w:pPr>
      <w:spacing w:after="120"/>
      <w:ind w:left="849"/>
      <w:contextualSpacing/>
    </w:pPr>
  </w:style>
  <w:style w:type="paragraph" w:styleId="Continuarlista4">
    <w:name w:val="List Continue 4"/>
    <w:basedOn w:val="Normal"/>
    <w:semiHidden/>
    <w:unhideWhenUsed/>
    <w:rsid w:val="00D13C3E"/>
    <w:pPr>
      <w:spacing w:after="120"/>
      <w:ind w:left="1132"/>
      <w:contextualSpacing/>
    </w:pPr>
  </w:style>
  <w:style w:type="paragraph" w:styleId="Continuarlista5">
    <w:name w:val="List Continue 5"/>
    <w:basedOn w:val="Normal"/>
    <w:semiHidden/>
    <w:unhideWhenUsed/>
    <w:rsid w:val="00D13C3E"/>
    <w:pPr>
      <w:spacing w:after="120"/>
      <w:ind w:left="1415"/>
      <w:contextualSpacing/>
    </w:pPr>
  </w:style>
  <w:style w:type="paragraph" w:styleId="Descripcin">
    <w:name w:val="caption"/>
    <w:basedOn w:val="Normal"/>
    <w:next w:val="Normal"/>
    <w:semiHidden/>
    <w:unhideWhenUsed/>
    <w:qFormat/>
    <w:rsid w:val="00D13C3E"/>
    <w:pPr>
      <w:spacing w:before="0" w:after="200" w:line="240" w:lineRule="auto"/>
    </w:pPr>
    <w:rPr>
      <w:i/>
      <w:iCs/>
      <w:color w:val="1F497D" w:themeColor="text2"/>
      <w:sz w:val="18"/>
      <w:szCs w:val="18"/>
    </w:rPr>
  </w:style>
  <w:style w:type="paragraph" w:styleId="DireccinHTML">
    <w:name w:val="HTML Address"/>
    <w:basedOn w:val="Normal"/>
    <w:link w:val="DireccinHTMLCar"/>
    <w:semiHidden/>
    <w:unhideWhenUsed/>
    <w:rsid w:val="00D13C3E"/>
    <w:pPr>
      <w:spacing w:before="0" w:line="240" w:lineRule="auto"/>
    </w:pPr>
    <w:rPr>
      <w:i/>
      <w:iCs/>
    </w:rPr>
  </w:style>
  <w:style w:type="character" w:customStyle="1" w:styleId="DireccinHTMLCar">
    <w:name w:val="Dirección HTML Car"/>
    <w:basedOn w:val="Fuentedeprrafopredeter"/>
    <w:link w:val="DireccinHTML"/>
    <w:semiHidden/>
    <w:rsid w:val="00D13C3E"/>
    <w:rPr>
      <w:rFonts w:ascii="Montserrat Medium" w:hAnsi="Montserrat Medium" w:cs="Calibri"/>
      <w:i/>
      <w:iCs/>
    </w:rPr>
  </w:style>
  <w:style w:type="paragraph" w:styleId="Direccinsobre">
    <w:name w:val="envelope address"/>
    <w:basedOn w:val="Normal"/>
    <w:semiHidden/>
    <w:unhideWhenUsed/>
    <w:rsid w:val="00D13C3E"/>
    <w:pPr>
      <w:framePr w:w="7920" w:h="1980" w:hRule="exact" w:hSpace="141" w:wrap="auto" w:hAnchor="page" w:xAlign="center" w:yAlign="bottom"/>
      <w:spacing w:before="0" w:line="240" w:lineRule="auto"/>
      <w:ind w:left="2880"/>
    </w:pPr>
    <w:rPr>
      <w:rFonts w:asciiTheme="majorHAnsi" w:eastAsiaTheme="majorEastAsia" w:hAnsiTheme="majorHAnsi" w:cstheme="majorBidi"/>
      <w:sz w:val="24"/>
      <w:szCs w:val="24"/>
    </w:rPr>
  </w:style>
  <w:style w:type="paragraph" w:styleId="Encabezadodelista">
    <w:name w:val="toa heading"/>
    <w:basedOn w:val="Normal"/>
    <w:next w:val="Normal"/>
    <w:semiHidden/>
    <w:unhideWhenUsed/>
    <w:rsid w:val="00D13C3E"/>
    <w:rPr>
      <w:rFonts w:asciiTheme="majorHAnsi" w:eastAsiaTheme="majorEastAsia" w:hAnsiTheme="majorHAnsi" w:cstheme="majorBidi"/>
      <w:b/>
      <w:bCs/>
      <w:sz w:val="24"/>
      <w:szCs w:val="24"/>
    </w:rPr>
  </w:style>
  <w:style w:type="paragraph" w:styleId="Encabezadodemensaje">
    <w:name w:val="Message Header"/>
    <w:basedOn w:val="Normal"/>
    <w:link w:val="EncabezadodemensajeCar"/>
    <w:semiHidden/>
    <w:unhideWhenUsed/>
    <w:rsid w:val="00D13C3E"/>
    <w:pPr>
      <w:pBdr>
        <w:top w:val="single" w:sz="6" w:space="1" w:color="auto"/>
        <w:left w:val="single" w:sz="6" w:space="1" w:color="auto"/>
        <w:bottom w:val="single" w:sz="6" w:space="1" w:color="auto"/>
        <w:right w:val="single" w:sz="6" w:space="1" w:color="auto"/>
      </w:pBdr>
      <w:shd w:val="pct20" w:color="auto" w:fill="auto"/>
      <w:spacing w:before="0" w:line="240" w:lineRule="auto"/>
      <w:ind w:left="1134" w:hanging="1134"/>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semiHidden/>
    <w:rsid w:val="00D13C3E"/>
    <w:rPr>
      <w:rFonts w:asciiTheme="majorHAnsi" w:eastAsiaTheme="majorEastAsia" w:hAnsiTheme="majorHAnsi" w:cstheme="majorBidi"/>
      <w:sz w:val="24"/>
      <w:szCs w:val="24"/>
      <w:shd w:val="pct20" w:color="auto" w:fill="auto"/>
    </w:rPr>
  </w:style>
  <w:style w:type="paragraph" w:styleId="Encabezadodenota">
    <w:name w:val="Note Heading"/>
    <w:basedOn w:val="Normal"/>
    <w:next w:val="Normal"/>
    <w:link w:val="EncabezadodenotaCar"/>
    <w:semiHidden/>
    <w:unhideWhenUsed/>
    <w:rsid w:val="00D13C3E"/>
    <w:pPr>
      <w:spacing w:before="0" w:line="240" w:lineRule="auto"/>
    </w:pPr>
  </w:style>
  <w:style w:type="character" w:customStyle="1" w:styleId="EncabezadodenotaCar">
    <w:name w:val="Encabezado de nota Car"/>
    <w:basedOn w:val="Fuentedeprrafopredeter"/>
    <w:link w:val="Encabezadodenota"/>
    <w:semiHidden/>
    <w:rsid w:val="00D13C3E"/>
    <w:rPr>
      <w:rFonts w:ascii="Montserrat Medium" w:hAnsi="Montserrat Medium" w:cs="Calibri"/>
    </w:rPr>
  </w:style>
  <w:style w:type="paragraph" w:styleId="Fecha">
    <w:name w:val="Date"/>
    <w:basedOn w:val="Normal"/>
    <w:next w:val="Normal"/>
    <w:link w:val="FechaCar"/>
    <w:rsid w:val="00D13C3E"/>
  </w:style>
  <w:style w:type="character" w:customStyle="1" w:styleId="FechaCar">
    <w:name w:val="Fecha Car"/>
    <w:basedOn w:val="Fuentedeprrafopredeter"/>
    <w:link w:val="Fecha"/>
    <w:rsid w:val="00D13C3E"/>
    <w:rPr>
      <w:rFonts w:ascii="Montserrat Medium" w:hAnsi="Montserrat Medium" w:cs="Calibri"/>
    </w:rPr>
  </w:style>
  <w:style w:type="paragraph" w:styleId="Firma">
    <w:name w:val="Signature"/>
    <w:basedOn w:val="Normal"/>
    <w:link w:val="FirmaCar"/>
    <w:semiHidden/>
    <w:unhideWhenUsed/>
    <w:rsid w:val="00D13C3E"/>
    <w:pPr>
      <w:spacing w:before="0" w:line="240" w:lineRule="auto"/>
      <w:ind w:left="4252"/>
    </w:pPr>
  </w:style>
  <w:style w:type="character" w:customStyle="1" w:styleId="FirmaCar">
    <w:name w:val="Firma Car"/>
    <w:basedOn w:val="Fuentedeprrafopredeter"/>
    <w:link w:val="Firma"/>
    <w:semiHidden/>
    <w:rsid w:val="00D13C3E"/>
    <w:rPr>
      <w:rFonts w:ascii="Montserrat Medium" w:hAnsi="Montserrat Medium" w:cs="Calibri"/>
    </w:rPr>
  </w:style>
  <w:style w:type="paragraph" w:styleId="Firmadecorreoelectrnico">
    <w:name w:val="E-mail Signature"/>
    <w:basedOn w:val="Normal"/>
    <w:link w:val="FirmadecorreoelectrnicoCar"/>
    <w:semiHidden/>
    <w:unhideWhenUsed/>
    <w:rsid w:val="00D13C3E"/>
    <w:pPr>
      <w:spacing w:before="0" w:line="240" w:lineRule="auto"/>
    </w:pPr>
  </w:style>
  <w:style w:type="character" w:customStyle="1" w:styleId="FirmadecorreoelectrnicoCar">
    <w:name w:val="Firma de correo electrónico Car"/>
    <w:basedOn w:val="Fuentedeprrafopredeter"/>
    <w:link w:val="Firmadecorreoelectrnico"/>
    <w:semiHidden/>
    <w:rsid w:val="00D13C3E"/>
    <w:rPr>
      <w:rFonts w:ascii="Montserrat Medium" w:hAnsi="Montserrat Medium" w:cs="Calibri"/>
    </w:rPr>
  </w:style>
  <w:style w:type="paragraph" w:styleId="HTMLconformatoprevio">
    <w:name w:val="HTML Preformatted"/>
    <w:basedOn w:val="Normal"/>
    <w:link w:val="HTMLconformatoprevioCar"/>
    <w:semiHidden/>
    <w:unhideWhenUsed/>
    <w:rsid w:val="00D13C3E"/>
    <w:pPr>
      <w:spacing w:before="0" w:line="240" w:lineRule="auto"/>
    </w:pPr>
    <w:rPr>
      <w:rFonts w:ascii="Consolas" w:hAnsi="Consolas" w:cs="Consolas"/>
    </w:rPr>
  </w:style>
  <w:style w:type="character" w:customStyle="1" w:styleId="HTMLconformatoprevioCar">
    <w:name w:val="HTML con formato previo Car"/>
    <w:basedOn w:val="Fuentedeprrafopredeter"/>
    <w:link w:val="HTMLconformatoprevio"/>
    <w:semiHidden/>
    <w:rsid w:val="00D13C3E"/>
    <w:rPr>
      <w:rFonts w:ascii="Consolas" w:hAnsi="Consolas" w:cs="Consolas"/>
    </w:rPr>
  </w:style>
  <w:style w:type="paragraph" w:styleId="ndice2">
    <w:name w:val="index 2"/>
    <w:basedOn w:val="Normal"/>
    <w:next w:val="Normal"/>
    <w:autoRedefine/>
    <w:semiHidden/>
    <w:unhideWhenUsed/>
    <w:rsid w:val="00D13C3E"/>
    <w:pPr>
      <w:spacing w:before="0" w:line="240" w:lineRule="auto"/>
      <w:ind w:left="400" w:hanging="200"/>
    </w:pPr>
  </w:style>
  <w:style w:type="paragraph" w:styleId="ndice3">
    <w:name w:val="index 3"/>
    <w:basedOn w:val="Normal"/>
    <w:next w:val="Normal"/>
    <w:autoRedefine/>
    <w:semiHidden/>
    <w:unhideWhenUsed/>
    <w:rsid w:val="00D13C3E"/>
    <w:pPr>
      <w:spacing w:before="0" w:line="240" w:lineRule="auto"/>
      <w:ind w:left="600" w:hanging="200"/>
    </w:pPr>
  </w:style>
  <w:style w:type="paragraph" w:styleId="ndice4">
    <w:name w:val="index 4"/>
    <w:basedOn w:val="Normal"/>
    <w:next w:val="Normal"/>
    <w:autoRedefine/>
    <w:semiHidden/>
    <w:unhideWhenUsed/>
    <w:rsid w:val="00D13C3E"/>
    <w:pPr>
      <w:spacing w:before="0" w:line="240" w:lineRule="auto"/>
      <w:ind w:left="800" w:hanging="200"/>
    </w:pPr>
  </w:style>
  <w:style w:type="paragraph" w:styleId="ndice5">
    <w:name w:val="index 5"/>
    <w:basedOn w:val="Normal"/>
    <w:next w:val="Normal"/>
    <w:autoRedefine/>
    <w:semiHidden/>
    <w:unhideWhenUsed/>
    <w:rsid w:val="00D13C3E"/>
    <w:pPr>
      <w:spacing w:before="0" w:line="240" w:lineRule="auto"/>
      <w:ind w:left="1000" w:hanging="200"/>
    </w:pPr>
  </w:style>
  <w:style w:type="paragraph" w:styleId="ndice6">
    <w:name w:val="index 6"/>
    <w:basedOn w:val="Normal"/>
    <w:next w:val="Normal"/>
    <w:autoRedefine/>
    <w:semiHidden/>
    <w:unhideWhenUsed/>
    <w:rsid w:val="00D13C3E"/>
    <w:pPr>
      <w:spacing w:before="0" w:line="240" w:lineRule="auto"/>
      <w:ind w:left="1200" w:hanging="200"/>
    </w:pPr>
  </w:style>
  <w:style w:type="paragraph" w:styleId="ndice7">
    <w:name w:val="index 7"/>
    <w:basedOn w:val="Normal"/>
    <w:next w:val="Normal"/>
    <w:autoRedefine/>
    <w:semiHidden/>
    <w:unhideWhenUsed/>
    <w:rsid w:val="00D13C3E"/>
    <w:pPr>
      <w:spacing w:before="0" w:line="240" w:lineRule="auto"/>
      <w:ind w:left="1400" w:hanging="200"/>
    </w:pPr>
  </w:style>
  <w:style w:type="paragraph" w:styleId="ndice8">
    <w:name w:val="index 8"/>
    <w:basedOn w:val="Normal"/>
    <w:next w:val="Normal"/>
    <w:autoRedefine/>
    <w:semiHidden/>
    <w:unhideWhenUsed/>
    <w:rsid w:val="00D13C3E"/>
    <w:pPr>
      <w:spacing w:before="0" w:line="240" w:lineRule="auto"/>
      <w:ind w:left="1600" w:hanging="200"/>
    </w:pPr>
  </w:style>
  <w:style w:type="paragraph" w:styleId="ndice9">
    <w:name w:val="index 9"/>
    <w:basedOn w:val="Normal"/>
    <w:next w:val="Normal"/>
    <w:autoRedefine/>
    <w:semiHidden/>
    <w:unhideWhenUsed/>
    <w:rsid w:val="00D13C3E"/>
    <w:pPr>
      <w:spacing w:before="0" w:line="240" w:lineRule="auto"/>
      <w:ind w:left="1800" w:hanging="200"/>
    </w:pPr>
  </w:style>
  <w:style w:type="paragraph" w:styleId="Lista">
    <w:name w:val="List"/>
    <w:basedOn w:val="Normal"/>
    <w:semiHidden/>
    <w:unhideWhenUsed/>
    <w:rsid w:val="00D13C3E"/>
    <w:pPr>
      <w:ind w:left="283" w:hanging="283"/>
      <w:contextualSpacing/>
    </w:pPr>
  </w:style>
  <w:style w:type="paragraph" w:styleId="Lista2">
    <w:name w:val="List 2"/>
    <w:basedOn w:val="Normal"/>
    <w:semiHidden/>
    <w:unhideWhenUsed/>
    <w:rsid w:val="00D13C3E"/>
    <w:pPr>
      <w:ind w:left="566" w:hanging="283"/>
      <w:contextualSpacing/>
    </w:pPr>
  </w:style>
  <w:style w:type="paragraph" w:styleId="Lista3">
    <w:name w:val="List 3"/>
    <w:basedOn w:val="Normal"/>
    <w:semiHidden/>
    <w:unhideWhenUsed/>
    <w:rsid w:val="00D13C3E"/>
    <w:pPr>
      <w:ind w:left="849" w:hanging="283"/>
      <w:contextualSpacing/>
    </w:pPr>
  </w:style>
  <w:style w:type="paragraph" w:styleId="Lista4">
    <w:name w:val="List 4"/>
    <w:basedOn w:val="Normal"/>
    <w:rsid w:val="00D13C3E"/>
    <w:pPr>
      <w:ind w:left="1132" w:hanging="283"/>
      <w:contextualSpacing/>
    </w:pPr>
  </w:style>
  <w:style w:type="paragraph" w:styleId="Lista5">
    <w:name w:val="List 5"/>
    <w:basedOn w:val="Normal"/>
    <w:rsid w:val="00D13C3E"/>
    <w:pPr>
      <w:ind w:left="1415" w:hanging="283"/>
      <w:contextualSpacing/>
    </w:pPr>
  </w:style>
  <w:style w:type="paragraph" w:styleId="Listaconnmeros">
    <w:name w:val="List Number"/>
    <w:basedOn w:val="Normal"/>
    <w:rsid w:val="00D13C3E"/>
    <w:pPr>
      <w:numPr>
        <w:numId w:val="5"/>
      </w:numPr>
      <w:contextualSpacing/>
    </w:pPr>
  </w:style>
  <w:style w:type="paragraph" w:styleId="Listaconnmeros2">
    <w:name w:val="List Number 2"/>
    <w:basedOn w:val="Normal"/>
    <w:semiHidden/>
    <w:unhideWhenUsed/>
    <w:rsid w:val="00D13C3E"/>
    <w:pPr>
      <w:numPr>
        <w:numId w:val="6"/>
      </w:numPr>
      <w:contextualSpacing/>
    </w:pPr>
  </w:style>
  <w:style w:type="paragraph" w:styleId="Listaconnmeros3">
    <w:name w:val="List Number 3"/>
    <w:basedOn w:val="Normal"/>
    <w:semiHidden/>
    <w:unhideWhenUsed/>
    <w:rsid w:val="00D13C3E"/>
    <w:pPr>
      <w:numPr>
        <w:numId w:val="7"/>
      </w:numPr>
      <w:contextualSpacing/>
    </w:pPr>
  </w:style>
  <w:style w:type="paragraph" w:styleId="Listaconnmeros4">
    <w:name w:val="List Number 4"/>
    <w:basedOn w:val="Normal"/>
    <w:semiHidden/>
    <w:unhideWhenUsed/>
    <w:rsid w:val="00D13C3E"/>
    <w:pPr>
      <w:numPr>
        <w:numId w:val="8"/>
      </w:numPr>
      <w:contextualSpacing/>
    </w:pPr>
  </w:style>
  <w:style w:type="paragraph" w:styleId="Listaconnmeros5">
    <w:name w:val="List Number 5"/>
    <w:basedOn w:val="Normal"/>
    <w:semiHidden/>
    <w:unhideWhenUsed/>
    <w:rsid w:val="00D13C3E"/>
    <w:pPr>
      <w:numPr>
        <w:numId w:val="9"/>
      </w:numPr>
      <w:contextualSpacing/>
    </w:pPr>
  </w:style>
  <w:style w:type="paragraph" w:styleId="Listaconvietas2">
    <w:name w:val="List Bullet 2"/>
    <w:basedOn w:val="Normal"/>
    <w:semiHidden/>
    <w:unhideWhenUsed/>
    <w:rsid w:val="00D13C3E"/>
    <w:pPr>
      <w:numPr>
        <w:numId w:val="10"/>
      </w:numPr>
      <w:contextualSpacing/>
    </w:pPr>
  </w:style>
  <w:style w:type="paragraph" w:styleId="Listaconvietas3">
    <w:name w:val="List Bullet 3"/>
    <w:basedOn w:val="Normal"/>
    <w:semiHidden/>
    <w:unhideWhenUsed/>
    <w:rsid w:val="00D13C3E"/>
    <w:pPr>
      <w:numPr>
        <w:numId w:val="11"/>
      </w:numPr>
      <w:contextualSpacing/>
    </w:pPr>
  </w:style>
  <w:style w:type="paragraph" w:styleId="Listaconvietas4">
    <w:name w:val="List Bullet 4"/>
    <w:basedOn w:val="Normal"/>
    <w:semiHidden/>
    <w:unhideWhenUsed/>
    <w:rsid w:val="00D13C3E"/>
    <w:pPr>
      <w:numPr>
        <w:numId w:val="12"/>
      </w:numPr>
      <w:contextualSpacing/>
    </w:pPr>
  </w:style>
  <w:style w:type="paragraph" w:styleId="Listaconvietas5">
    <w:name w:val="List Bullet 5"/>
    <w:basedOn w:val="Normal"/>
    <w:semiHidden/>
    <w:unhideWhenUsed/>
    <w:rsid w:val="00D13C3E"/>
    <w:pPr>
      <w:numPr>
        <w:numId w:val="13"/>
      </w:numPr>
      <w:contextualSpacing/>
    </w:pPr>
  </w:style>
  <w:style w:type="paragraph" w:styleId="Remitedesobre">
    <w:name w:val="envelope return"/>
    <w:basedOn w:val="Normal"/>
    <w:semiHidden/>
    <w:unhideWhenUsed/>
    <w:rsid w:val="00D13C3E"/>
    <w:pPr>
      <w:spacing w:before="0" w:line="240" w:lineRule="auto"/>
    </w:pPr>
    <w:rPr>
      <w:rFonts w:asciiTheme="majorHAnsi" w:eastAsiaTheme="majorEastAsia" w:hAnsiTheme="majorHAnsi" w:cstheme="majorBidi"/>
    </w:rPr>
  </w:style>
  <w:style w:type="paragraph" w:styleId="Saludo">
    <w:name w:val="Salutation"/>
    <w:basedOn w:val="Normal"/>
    <w:next w:val="Normal"/>
    <w:link w:val="SaludoCar"/>
    <w:rsid w:val="00D13C3E"/>
  </w:style>
  <w:style w:type="character" w:customStyle="1" w:styleId="SaludoCar">
    <w:name w:val="Saludo Car"/>
    <w:basedOn w:val="Fuentedeprrafopredeter"/>
    <w:link w:val="Saludo"/>
    <w:rsid w:val="00D13C3E"/>
    <w:rPr>
      <w:rFonts w:ascii="Montserrat Medium" w:hAnsi="Montserrat Medium" w:cs="Calibri"/>
    </w:rPr>
  </w:style>
  <w:style w:type="paragraph" w:styleId="Sangranormal">
    <w:name w:val="Normal Indent"/>
    <w:basedOn w:val="Normal"/>
    <w:semiHidden/>
    <w:unhideWhenUsed/>
    <w:rsid w:val="00D13C3E"/>
    <w:pPr>
      <w:ind w:left="708"/>
    </w:pPr>
  </w:style>
  <w:style w:type="paragraph" w:styleId="Sinespaciado">
    <w:name w:val="No Spacing"/>
    <w:uiPriority w:val="1"/>
    <w:qFormat/>
    <w:rsid w:val="00D13C3E"/>
    <w:pPr>
      <w:jc w:val="both"/>
    </w:pPr>
    <w:rPr>
      <w:rFonts w:ascii="Montserrat Medium" w:hAnsi="Montserrat Medium" w:cs="Calibri"/>
    </w:rPr>
  </w:style>
  <w:style w:type="paragraph" w:styleId="Subttulo">
    <w:name w:val="Subtitle"/>
    <w:basedOn w:val="Normal"/>
    <w:next w:val="Normal"/>
    <w:link w:val="SubttuloCar"/>
    <w:qFormat/>
    <w:rsid w:val="00D13C3E"/>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tuloCar">
    <w:name w:val="Subtítulo Car"/>
    <w:basedOn w:val="Fuentedeprrafopredeter"/>
    <w:link w:val="Subttulo"/>
    <w:rsid w:val="00D13C3E"/>
    <w:rPr>
      <w:rFonts w:asciiTheme="minorHAnsi" w:eastAsiaTheme="minorEastAsia" w:hAnsiTheme="minorHAnsi" w:cstheme="minorBidi"/>
      <w:color w:val="5A5A5A" w:themeColor="text1" w:themeTint="A5"/>
      <w:spacing w:val="15"/>
      <w:sz w:val="22"/>
      <w:szCs w:val="22"/>
    </w:rPr>
  </w:style>
  <w:style w:type="paragraph" w:styleId="Tabladeilustraciones">
    <w:name w:val="table of figures"/>
    <w:basedOn w:val="Normal"/>
    <w:next w:val="Normal"/>
    <w:semiHidden/>
    <w:unhideWhenUsed/>
    <w:rsid w:val="00D13C3E"/>
  </w:style>
  <w:style w:type="paragraph" w:styleId="TDC4">
    <w:name w:val="toc 4"/>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5">
    <w:name w:val="toc 5"/>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6">
    <w:name w:val="toc 6"/>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7">
    <w:name w:val="toc 7"/>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8">
    <w:name w:val="toc 8"/>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DC9">
    <w:name w:val="toc 9"/>
    <w:basedOn w:val="Normal"/>
    <w:next w:val="Normal"/>
    <w:autoRedefine/>
    <w:uiPriority w:val="39"/>
    <w:unhideWhenUsed/>
    <w:rsid w:val="00D13C3E"/>
    <w:pPr>
      <w:spacing w:before="0"/>
      <w:jc w:val="left"/>
    </w:pPr>
    <w:rPr>
      <w:rFonts w:asciiTheme="minorHAnsi" w:hAnsiTheme="minorHAnsi" w:cstheme="minorHAnsi"/>
      <w:sz w:val="22"/>
      <w:szCs w:val="22"/>
    </w:rPr>
  </w:style>
  <w:style w:type="paragraph" w:styleId="Textoconsangra">
    <w:name w:val="table of authorities"/>
    <w:basedOn w:val="Normal"/>
    <w:next w:val="Normal"/>
    <w:semiHidden/>
    <w:unhideWhenUsed/>
    <w:rsid w:val="00D13C3E"/>
    <w:pPr>
      <w:ind w:left="200" w:hanging="200"/>
    </w:pPr>
  </w:style>
  <w:style w:type="paragraph" w:styleId="Textodebloque">
    <w:name w:val="Block Text"/>
    <w:basedOn w:val="Normal"/>
    <w:semiHidden/>
    <w:unhideWhenUsed/>
    <w:rsid w:val="00D13C3E"/>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oindependienteprimerasangra">
    <w:name w:val="Body Text First Indent"/>
    <w:basedOn w:val="Textoindependiente"/>
    <w:link w:val="TextoindependienteprimerasangraCar"/>
    <w:rsid w:val="00D13C3E"/>
    <w:pPr>
      <w:spacing w:line="276" w:lineRule="auto"/>
      <w:ind w:firstLine="360"/>
    </w:pPr>
    <w:rPr>
      <w:rFonts w:ascii="Montserrat Medium" w:hAnsi="Montserrat Medium" w:cs="Calibri"/>
      <w:sz w:val="20"/>
      <w:lang w:val="es-ES"/>
    </w:rPr>
  </w:style>
  <w:style w:type="character" w:customStyle="1" w:styleId="TextoindependienteCar">
    <w:name w:val="Texto independiente Car"/>
    <w:basedOn w:val="Fuentedeprrafopredeter"/>
    <w:link w:val="Textoindependiente"/>
    <w:rsid w:val="00D13C3E"/>
    <w:rPr>
      <w:rFonts w:ascii="Arial" w:hAnsi="Arial" w:cs="Arial"/>
      <w:sz w:val="24"/>
      <w:lang w:val="es-ES_tradnl"/>
    </w:rPr>
  </w:style>
  <w:style w:type="character" w:customStyle="1" w:styleId="TextoindependienteprimerasangraCar">
    <w:name w:val="Texto independiente primera sangría Car"/>
    <w:basedOn w:val="TextoindependienteCar"/>
    <w:link w:val="Textoindependienteprimerasangra"/>
    <w:rsid w:val="00D13C3E"/>
    <w:rPr>
      <w:rFonts w:ascii="Montserrat Medium" w:hAnsi="Montserrat Medium" w:cs="Calibri"/>
      <w:sz w:val="24"/>
      <w:lang w:val="es-ES_tradnl"/>
    </w:rPr>
  </w:style>
  <w:style w:type="paragraph" w:styleId="Textoindependienteprimerasangra2">
    <w:name w:val="Body Text First Indent 2"/>
    <w:basedOn w:val="Sangradetextonormal"/>
    <w:link w:val="Textoindependienteprimerasangra2Car"/>
    <w:semiHidden/>
    <w:unhideWhenUsed/>
    <w:rsid w:val="00D13C3E"/>
    <w:pPr>
      <w:spacing w:line="276" w:lineRule="auto"/>
      <w:ind w:left="360" w:firstLine="360"/>
    </w:pPr>
    <w:rPr>
      <w:rFonts w:ascii="Montserrat Medium" w:hAnsi="Montserrat Medium" w:cs="Calibri"/>
      <w:b w:val="0"/>
      <w:bCs w:val="0"/>
      <w:sz w:val="20"/>
      <w:lang w:val="es-ES"/>
    </w:rPr>
  </w:style>
  <w:style w:type="character" w:customStyle="1" w:styleId="SangradetextonormalCar">
    <w:name w:val="Sangría de texto normal Car"/>
    <w:basedOn w:val="Fuentedeprrafopredeter"/>
    <w:link w:val="Sangradetextonormal"/>
    <w:rsid w:val="00D13C3E"/>
    <w:rPr>
      <w:rFonts w:ascii="Arial" w:hAnsi="Arial" w:cs="Arial"/>
      <w:b/>
      <w:bCs/>
      <w:sz w:val="24"/>
      <w:lang w:val="es-ES_tradnl"/>
    </w:rPr>
  </w:style>
  <w:style w:type="character" w:customStyle="1" w:styleId="Textoindependienteprimerasangra2Car">
    <w:name w:val="Texto independiente primera sangría 2 Car"/>
    <w:basedOn w:val="SangradetextonormalCar"/>
    <w:link w:val="Textoindependienteprimerasangra2"/>
    <w:semiHidden/>
    <w:rsid w:val="00D13C3E"/>
    <w:rPr>
      <w:rFonts w:ascii="Montserrat Medium" w:hAnsi="Montserrat Medium" w:cs="Calibri"/>
      <w:b w:val="0"/>
      <w:bCs w:val="0"/>
      <w:sz w:val="24"/>
      <w:lang w:val="es-ES_tradnl"/>
    </w:rPr>
  </w:style>
  <w:style w:type="paragraph" w:styleId="Textomacro">
    <w:name w:val="macro"/>
    <w:link w:val="TextomacroCar"/>
    <w:semiHidden/>
    <w:unhideWhenUsed/>
    <w:rsid w:val="00D13C3E"/>
    <w:pPr>
      <w:tabs>
        <w:tab w:val="left" w:pos="480"/>
        <w:tab w:val="left" w:pos="960"/>
        <w:tab w:val="left" w:pos="1440"/>
        <w:tab w:val="left" w:pos="1920"/>
        <w:tab w:val="left" w:pos="2400"/>
        <w:tab w:val="left" w:pos="2880"/>
        <w:tab w:val="left" w:pos="3360"/>
        <w:tab w:val="left" w:pos="3840"/>
        <w:tab w:val="left" w:pos="4320"/>
      </w:tabs>
      <w:spacing w:before="120" w:line="276" w:lineRule="auto"/>
      <w:jc w:val="both"/>
    </w:pPr>
    <w:rPr>
      <w:rFonts w:ascii="Consolas" w:hAnsi="Consolas" w:cs="Consolas"/>
    </w:rPr>
  </w:style>
  <w:style w:type="character" w:customStyle="1" w:styleId="TextomacroCar">
    <w:name w:val="Texto macro Car"/>
    <w:basedOn w:val="Fuentedeprrafopredeter"/>
    <w:link w:val="Textomacro"/>
    <w:semiHidden/>
    <w:rsid w:val="00D13C3E"/>
    <w:rPr>
      <w:rFonts w:ascii="Consolas" w:hAnsi="Consolas" w:cs="Consolas"/>
    </w:rPr>
  </w:style>
  <w:style w:type="paragraph" w:styleId="Ttulodendice">
    <w:name w:val="index heading"/>
    <w:basedOn w:val="Normal"/>
    <w:next w:val="ndice1"/>
    <w:semiHidden/>
    <w:unhideWhenUsed/>
    <w:rsid w:val="00D13C3E"/>
    <w:rPr>
      <w:rFonts w:asciiTheme="majorHAnsi" w:eastAsiaTheme="majorEastAsia" w:hAnsiTheme="majorHAnsi" w:cstheme="majorBidi"/>
      <w:b/>
      <w:bCs/>
    </w:rPr>
  </w:style>
  <w:style w:type="paragraph" w:styleId="TtuloTDC">
    <w:name w:val="TOC Heading"/>
    <w:basedOn w:val="Ttulo1"/>
    <w:next w:val="Normal"/>
    <w:uiPriority w:val="39"/>
    <w:semiHidden/>
    <w:unhideWhenUsed/>
    <w:qFormat/>
    <w:rsid w:val="00D13C3E"/>
    <w:pPr>
      <w:keepLines/>
      <w:spacing w:before="240" w:line="276" w:lineRule="auto"/>
      <w:outlineLvl w:val="9"/>
    </w:pPr>
    <w:rPr>
      <w:rFonts w:asciiTheme="majorHAnsi" w:eastAsiaTheme="majorEastAsia" w:hAnsiTheme="majorHAnsi" w:cstheme="majorBidi"/>
      <w:b w:val="0"/>
      <w:bCs w:val="0"/>
      <w:color w:val="365F91" w:themeColor="accent1" w:themeShade="BF"/>
      <w:szCs w:val="32"/>
      <w:lang w:val="es-ES"/>
    </w:rPr>
  </w:style>
  <w:style w:type="character" w:customStyle="1" w:styleId="direccion2">
    <w:name w:val="direccion2"/>
    <w:basedOn w:val="Fuentedeprrafopredeter"/>
    <w:rsid w:val="009F44C5"/>
  </w:style>
  <w:style w:type="character" w:customStyle="1" w:styleId="UnresolvedMention">
    <w:name w:val="Unresolved Mention"/>
    <w:basedOn w:val="Fuentedeprrafopredeter"/>
    <w:uiPriority w:val="99"/>
    <w:semiHidden/>
    <w:unhideWhenUsed/>
    <w:rsid w:val="00AB23B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00798">
      <w:bodyDiv w:val="1"/>
      <w:marLeft w:val="0"/>
      <w:marRight w:val="0"/>
      <w:marTop w:val="0"/>
      <w:marBottom w:val="0"/>
      <w:divBdr>
        <w:top w:val="none" w:sz="0" w:space="0" w:color="auto"/>
        <w:left w:val="none" w:sz="0" w:space="0" w:color="auto"/>
        <w:bottom w:val="none" w:sz="0" w:space="0" w:color="auto"/>
        <w:right w:val="none" w:sz="0" w:space="0" w:color="auto"/>
      </w:divBdr>
    </w:div>
    <w:div w:id="16783718">
      <w:bodyDiv w:val="1"/>
      <w:marLeft w:val="0"/>
      <w:marRight w:val="0"/>
      <w:marTop w:val="0"/>
      <w:marBottom w:val="0"/>
      <w:divBdr>
        <w:top w:val="none" w:sz="0" w:space="0" w:color="auto"/>
        <w:left w:val="none" w:sz="0" w:space="0" w:color="auto"/>
        <w:bottom w:val="none" w:sz="0" w:space="0" w:color="auto"/>
        <w:right w:val="none" w:sz="0" w:space="0" w:color="auto"/>
      </w:divBdr>
    </w:div>
    <w:div w:id="60367288">
      <w:bodyDiv w:val="1"/>
      <w:marLeft w:val="0"/>
      <w:marRight w:val="0"/>
      <w:marTop w:val="0"/>
      <w:marBottom w:val="0"/>
      <w:divBdr>
        <w:top w:val="none" w:sz="0" w:space="0" w:color="auto"/>
        <w:left w:val="none" w:sz="0" w:space="0" w:color="auto"/>
        <w:bottom w:val="none" w:sz="0" w:space="0" w:color="auto"/>
        <w:right w:val="none" w:sz="0" w:space="0" w:color="auto"/>
      </w:divBdr>
    </w:div>
    <w:div w:id="65498025">
      <w:bodyDiv w:val="1"/>
      <w:marLeft w:val="0"/>
      <w:marRight w:val="0"/>
      <w:marTop w:val="0"/>
      <w:marBottom w:val="0"/>
      <w:divBdr>
        <w:top w:val="none" w:sz="0" w:space="0" w:color="auto"/>
        <w:left w:val="none" w:sz="0" w:space="0" w:color="auto"/>
        <w:bottom w:val="none" w:sz="0" w:space="0" w:color="auto"/>
        <w:right w:val="none" w:sz="0" w:space="0" w:color="auto"/>
      </w:divBdr>
    </w:div>
    <w:div w:id="78603208">
      <w:bodyDiv w:val="1"/>
      <w:marLeft w:val="0"/>
      <w:marRight w:val="0"/>
      <w:marTop w:val="0"/>
      <w:marBottom w:val="0"/>
      <w:divBdr>
        <w:top w:val="none" w:sz="0" w:space="0" w:color="auto"/>
        <w:left w:val="none" w:sz="0" w:space="0" w:color="auto"/>
        <w:bottom w:val="none" w:sz="0" w:space="0" w:color="auto"/>
        <w:right w:val="none" w:sz="0" w:space="0" w:color="auto"/>
      </w:divBdr>
    </w:div>
    <w:div w:id="93984688">
      <w:bodyDiv w:val="1"/>
      <w:marLeft w:val="0"/>
      <w:marRight w:val="0"/>
      <w:marTop w:val="0"/>
      <w:marBottom w:val="0"/>
      <w:divBdr>
        <w:top w:val="none" w:sz="0" w:space="0" w:color="auto"/>
        <w:left w:val="none" w:sz="0" w:space="0" w:color="auto"/>
        <w:bottom w:val="none" w:sz="0" w:space="0" w:color="auto"/>
        <w:right w:val="none" w:sz="0" w:space="0" w:color="auto"/>
      </w:divBdr>
    </w:div>
    <w:div w:id="96027832">
      <w:bodyDiv w:val="1"/>
      <w:marLeft w:val="0"/>
      <w:marRight w:val="0"/>
      <w:marTop w:val="0"/>
      <w:marBottom w:val="0"/>
      <w:divBdr>
        <w:top w:val="none" w:sz="0" w:space="0" w:color="auto"/>
        <w:left w:val="none" w:sz="0" w:space="0" w:color="auto"/>
        <w:bottom w:val="none" w:sz="0" w:space="0" w:color="auto"/>
        <w:right w:val="none" w:sz="0" w:space="0" w:color="auto"/>
      </w:divBdr>
    </w:div>
    <w:div w:id="110516327">
      <w:bodyDiv w:val="1"/>
      <w:marLeft w:val="0"/>
      <w:marRight w:val="0"/>
      <w:marTop w:val="0"/>
      <w:marBottom w:val="0"/>
      <w:divBdr>
        <w:top w:val="none" w:sz="0" w:space="0" w:color="auto"/>
        <w:left w:val="none" w:sz="0" w:space="0" w:color="auto"/>
        <w:bottom w:val="none" w:sz="0" w:space="0" w:color="auto"/>
        <w:right w:val="none" w:sz="0" w:space="0" w:color="auto"/>
      </w:divBdr>
    </w:div>
    <w:div w:id="120459137">
      <w:bodyDiv w:val="1"/>
      <w:marLeft w:val="0"/>
      <w:marRight w:val="0"/>
      <w:marTop w:val="0"/>
      <w:marBottom w:val="0"/>
      <w:divBdr>
        <w:top w:val="none" w:sz="0" w:space="0" w:color="auto"/>
        <w:left w:val="none" w:sz="0" w:space="0" w:color="auto"/>
        <w:bottom w:val="none" w:sz="0" w:space="0" w:color="auto"/>
        <w:right w:val="none" w:sz="0" w:space="0" w:color="auto"/>
      </w:divBdr>
    </w:div>
    <w:div w:id="126552355">
      <w:bodyDiv w:val="1"/>
      <w:marLeft w:val="0"/>
      <w:marRight w:val="0"/>
      <w:marTop w:val="0"/>
      <w:marBottom w:val="0"/>
      <w:divBdr>
        <w:top w:val="none" w:sz="0" w:space="0" w:color="auto"/>
        <w:left w:val="none" w:sz="0" w:space="0" w:color="auto"/>
        <w:bottom w:val="none" w:sz="0" w:space="0" w:color="auto"/>
        <w:right w:val="none" w:sz="0" w:space="0" w:color="auto"/>
      </w:divBdr>
    </w:div>
    <w:div w:id="136074537">
      <w:bodyDiv w:val="1"/>
      <w:marLeft w:val="0"/>
      <w:marRight w:val="0"/>
      <w:marTop w:val="0"/>
      <w:marBottom w:val="0"/>
      <w:divBdr>
        <w:top w:val="none" w:sz="0" w:space="0" w:color="auto"/>
        <w:left w:val="none" w:sz="0" w:space="0" w:color="auto"/>
        <w:bottom w:val="none" w:sz="0" w:space="0" w:color="auto"/>
        <w:right w:val="none" w:sz="0" w:space="0" w:color="auto"/>
      </w:divBdr>
    </w:div>
    <w:div w:id="152067904">
      <w:bodyDiv w:val="1"/>
      <w:marLeft w:val="0"/>
      <w:marRight w:val="0"/>
      <w:marTop w:val="0"/>
      <w:marBottom w:val="0"/>
      <w:divBdr>
        <w:top w:val="none" w:sz="0" w:space="0" w:color="auto"/>
        <w:left w:val="none" w:sz="0" w:space="0" w:color="auto"/>
        <w:bottom w:val="none" w:sz="0" w:space="0" w:color="auto"/>
        <w:right w:val="none" w:sz="0" w:space="0" w:color="auto"/>
      </w:divBdr>
    </w:div>
    <w:div w:id="161746053">
      <w:bodyDiv w:val="1"/>
      <w:marLeft w:val="0"/>
      <w:marRight w:val="0"/>
      <w:marTop w:val="0"/>
      <w:marBottom w:val="0"/>
      <w:divBdr>
        <w:top w:val="none" w:sz="0" w:space="0" w:color="auto"/>
        <w:left w:val="none" w:sz="0" w:space="0" w:color="auto"/>
        <w:bottom w:val="none" w:sz="0" w:space="0" w:color="auto"/>
        <w:right w:val="none" w:sz="0" w:space="0" w:color="auto"/>
      </w:divBdr>
    </w:div>
    <w:div w:id="166673853">
      <w:bodyDiv w:val="1"/>
      <w:marLeft w:val="0"/>
      <w:marRight w:val="0"/>
      <w:marTop w:val="0"/>
      <w:marBottom w:val="0"/>
      <w:divBdr>
        <w:top w:val="none" w:sz="0" w:space="0" w:color="auto"/>
        <w:left w:val="none" w:sz="0" w:space="0" w:color="auto"/>
        <w:bottom w:val="none" w:sz="0" w:space="0" w:color="auto"/>
        <w:right w:val="none" w:sz="0" w:space="0" w:color="auto"/>
      </w:divBdr>
    </w:div>
    <w:div w:id="169149735">
      <w:bodyDiv w:val="1"/>
      <w:marLeft w:val="0"/>
      <w:marRight w:val="0"/>
      <w:marTop w:val="0"/>
      <w:marBottom w:val="0"/>
      <w:divBdr>
        <w:top w:val="none" w:sz="0" w:space="0" w:color="auto"/>
        <w:left w:val="none" w:sz="0" w:space="0" w:color="auto"/>
        <w:bottom w:val="none" w:sz="0" w:space="0" w:color="auto"/>
        <w:right w:val="none" w:sz="0" w:space="0" w:color="auto"/>
      </w:divBdr>
    </w:div>
    <w:div w:id="176387471">
      <w:bodyDiv w:val="1"/>
      <w:marLeft w:val="0"/>
      <w:marRight w:val="0"/>
      <w:marTop w:val="0"/>
      <w:marBottom w:val="0"/>
      <w:divBdr>
        <w:top w:val="none" w:sz="0" w:space="0" w:color="auto"/>
        <w:left w:val="none" w:sz="0" w:space="0" w:color="auto"/>
        <w:bottom w:val="none" w:sz="0" w:space="0" w:color="auto"/>
        <w:right w:val="none" w:sz="0" w:space="0" w:color="auto"/>
      </w:divBdr>
    </w:div>
    <w:div w:id="200435431">
      <w:bodyDiv w:val="1"/>
      <w:marLeft w:val="0"/>
      <w:marRight w:val="0"/>
      <w:marTop w:val="0"/>
      <w:marBottom w:val="0"/>
      <w:divBdr>
        <w:top w:val="none" w:sz="0" w:space="0" w:color="auto"/>
        <w:left w:val="none" w:sz="0" w:space="0" w:color="auto"/>
        <w:bottom w:val="none" w:sz="0" w:space="0" w:color="auto"/>
        <w:right w:val="none" w:sz="0" w:space="0" w:color="auto"/>
      </w:divBdr>
    </w:div>
    <w:div w:id="229509037">
      <w:bodyDiv w:val="1"/>
      <w:marLeft w:val="0"/>
      <w:marRight w:val="0"/>
      <w:marTop w:val="0"/>
      <w:marBottom w:val="0"/>
      <w:divBdr>
        <w:top w:val="none" w:sz="0" w:space="0" w:color="auto"/>
        <w:left w:val="none" w:sz="0" w:space="0" w:color="auto"/>
        <w:bottom w:val="none" w:sz="0" w:space="0" w:color="auto"/>
        <w:right w:val="none" w:sz="0" w:space="0" w:color="auto"/>
      </w:divBdr>
    </w:div>
    <w:div w:id="229849035">
      <w:bodyDiv w:val="1"/>
      <w:marLeft w:val="0"/>
      <w:marRight w:val="0"/>
      <w:marTop w:val="0"/>
      <w:marBottom w:val="0"/>
      <w:divBdr>
        <w:top w:val="none" w:sz="0" w:space="0" w:color="auto"/>
        <w:left w:val="none" w:sz="0" w:space="0" w:color="auto"/>
        <w:bottom w:val="none" w:sz="0" w:space="0" w:color="auto"/>
        <w:right w:val="none" w:sz="0" w:space="0" w:color="auto"/>
      </w:divBdr>
    </w:div>
    <w:div w:id="236672063">
      <w:bodyDiv w:val="1"/>
      <w:marLeft w:val="0"/>
      <w:marRight w:val="0"/>
      <w:marTop w:val="0"/>
      <w:marBottom w:val="0"/>
      <w:divBdr>
        <w:top w:val="none" w:sz="0" w:space="0" w:color="auto"/>
        <w:left w:val="none" w:sz="0" w:space="0" w:color="auto"/>
        <w:bottom w:val="none" w:sz="0" w:space="0" w:color="auto"/>
        <w:right w:val="none" w:sz="0" w:space="0" w:color="auto"/>
      </w:divBdr>
    </w:div>
    <w:div w:id="256250105">
      <w:bodyDiv w:val="1"/>
      <w:marLeft w:val="0"/>
      <w:marRight w:val="0"/>
      <w:marTop w:val="0"/>
      <w:marBottom w:val="0"/>
      <w:divBdr>
        <w:top w:val="none" w:sz="0" w:space="0" w:color="auto"/>
        <w:left w:val="none" w:sz="0" w:space="0" w:color="auto"/>
        <w:bottom w:val="none" w:sz="0" w:space="0" w:color="auto"/>
        <w:right w:val="none" w:sz="0" w:space="0" w:color="auto"/>
      </w:divBdr>
    </w:div>
    <w:div w:id="266546351">
      <w:bodyDiv w:val="1"/>
      <w:marLeft w:val="0"/>
      <w:marRight w:val="0"/>
      <w:marTop w:val="0"/>
      <w:marBottom w:val="0"/>
      <w:divBdr>
        <w:top w:val="none" w:sz="0" w:space="0" w:color="auto"/>
        <w:left w:val="none" w:sz="0" w:space="0" w:color="auto"/>
        <w:bottom w:val="none" w:sz="0" w:space="0" w:color="auto"/>
        <w:right w:val="none" w:sz="0" w:space="0" w:color="auto"/>
      </w:divBdr>
    </w:div>
    <w:div w:id="271671141">
      <w:bodyDiv w:val="1"/>
      <w:marLeft w:val="0"/>
      <w:marRight w:val="0"/>
      <w:marTop w:val="0"/>
      <w:marBottom w:val="0"/>
      <w:divBdr>
        <w:top w:val="none" w:sz="0" w:space="0" w:color="auto"/>
        <w:left w:val="none" w:sz="0" w:space="0" w:color="auto"/>
        <w:bottom w:val="none" w:sz="0" w:space="0" w:color="auto"/>
        <w:right w:val="none" w:sz="0" w:space="0" w:color="auto"/>
      </w:divBdr>
    </w:div>
    <w:div w:id="282082104">
      <w:bodyDiv w:val="1"/>
      <w:marLeft w:val="0"/>
      <w:marRight w:val="0"/>
      <w:marTop w:val="0"/>
      <w:marBottom w:val="0"/>
      <w:divBdr>
        <w:top w:val="none" w:sz="0" w:space="0" w:color="auto"/>
        <w:left w:val="none" w:sz="0" w:space="0" w:color="auto"/>
        <w:bottom w:val="none" w:sz="0" w:space="0" w:color="auto"/>
        <w:right w:val="none" w:sz="0" w:space="0" w:color="auto"/>
      </w:divBdr>
    </w:div>
    <w:div w:id="299649229">
      <w:bodyDiv w:val="1"/>
      <w:marLeft w:val="0"/>
      <w:marRight w:val="0"/>
      <w:marTop w:val="0"/>
      <w:marBottom w:val="0"/>
      <w:divBdr>
        <w:top w:val="none" w:sz="0" w:space="0" w:color="auto"/>
        <w:left w:val="none" w:sz="0" w:space="0" w:color="auto"/>
        <w:bottom w:val="none" w:sz="0" w:space="0" w:color="auto"/>
        <w:right w:val="none" w:sz="0" w:space="0" w:color="auto"/>
      </w:divBdr>
    </w:div>
    <w:div w:id="313605257">
      <w:bodyDiv w:val="1"/>
      <w:marLeft w:val="0"/>
      <w:marRight w:val="0"/>
      <w:marTop w:val="0"/>
      <w:marBottom w:val="0"/>
      <w:divBdr>
        <w:top w:val="none" w:sz="0" w:space="0" w:color="auto"/>
        <w:left w:val="none" w:sz="0" w:space="0" w:color="auto"/>
        <w:bottom w:val="none" w:sz="0" w:space="0" w:color="auto"/>
        <w:right w:val="none" w:sz="0" w:space="0" w:color="auto"/>
      </w:divBdr>
    </w:div>
    <w:div w:id="321855839">
      <w:bodyDiv w:val="1"/>
      <w:marLeft w:val="0"/>
      <w:marRight w:val="0"/>
      <w:marTop w:val="0"/>
      <w:marBottom w:val="0"/>
      <w:divBdr>
        <w:top w:val="none" w:sz="0" w:space="0" w:color="auto"/>
        <w:left w:val="none" w:sz="0" w:space="0" w:color="auto"/>
        <w:bottom w:val="none" w:sz="0" w:space="0" w:color="auto"/>
        <w:right w:val="none" w:sz="0" w:space="0" w:color="auto"/>
      </w:divBdr>
    </w:div>
    <w:div w:id="325282243">
      <w:bodyDiv w:val="1"/>
      <w:marLeft w:val="0"/>
      <w:marRight w:val="0"/>
      <w:marTop w:val="0"/>
      <w:marBottom w:val="0"/>
      <w:divBdr>
        <w:top w:val="none" w:sz="0" w:space="0" w:color="auto"/>
        <w:left w:val="none" w:sz="0" w:space="0" w:color="auto"/>
        <w:bottom w:val="none" w:sz="0" w:space="0" w:color="auto"/>
        <w:right w:val="none" w:sz="0" w:space="0" w:color="auto"/>
      </w:divBdr>
    </w:div>
    <w:div w:id="373190628">
      <w:bodyDiv w:val="1"/>
      <w:marLeft w:val="0"/>
      <w:marRight w:val="0"/>
      <w:marTop w:val="0"/>
      <w:marBottom w:val="0"/>
      <w:divBdr>
        <w:top w:val="none" w:sz="0" w:space="0" w:color="auto"/>
        <w:left w:val="none" w:sz="0" w:space="0" w:color="auto"/>
        <w:bottom w:val="none" w:sz="0" w:space="0" w:color="auto"/>
        <w:right w:val="none" w:sz="0" w:space="0" w:color="auto"/>
      </w:divBdr>
    </w:div>
    <w:div w:id="373819604">
      <w:bodyDiv w:val="1"/>
      <w:marLeft w:val="0"/>
      <w:marRight w:val="0"/>
      <w:marTop w:val="0"/>
      <w:marBottom w:val="0"/>
      <w:divBdr>
        <w:top w:val="none" w:sz="0" w:space="0" w:color="auto"/>
        <w:left w:val="none" w:sz="0" w:space="0" w:color="auto"/>
        <w:bottom w:val="none" w:sz="0" w:space="0" w:color="auto"/>
        <w:right w:val="none" w:sz="0" w:space="0" w:color="auto"/>
      </w:divBdr>
    </w:div>
    <w:div w:id="377559286">
      <w:bodyDiv w:val="1"/>
      <w:marLeft w:val="0"/>
      <w:marRight w:val="0"/>
      <w:marTop w:val="0"/>
      <w:marBottom w:val="0"/>
      <w:divBdr>
        <w:top w:val="none" w:sz="0" w:space="0" w:color="auto"/>
        <w:left w:val="none" w:sz="0" w:space="0" w:color="auto"/>
        <w:bottom w:val="none" w:sz="0" w:space="0" w:color="auto"/>
        <w:right w:val="none" w:sz="0" w:space="0" w:color="auto"/>
      </w:divBdr>
    </w:div>
    <w:div w:id="388499672">
      <w:bodyDiv w:val="1"/>
      <w:marLeft w:val="0"/>
      <w:marRight w:val="0"/>
      <w:marTop w:val="0"/>
      <w:marBottom w:val="0"/>
      <w:divBdr>
        <w:top w:val="none" w:sz="0" w:space="0" w:color="auto"/>
        <w:left w:val="none" w:sz="0" w:space="0" w:color="auto"/>
        <w:bottom w:val="none" w:sz="0" w:space="0" w:color="auto"/>
        <w:right w:val="none" w:sz="0" w:space="0" w:color="auto"/>
      </w:divBdr>
    </w:div>
    <w:div w:id="399598710">
      <w:bodyDiv w:val="1"/>
      <w:marLeft w:val="0"/>
      <w:marRight w:val="0"/>
      <w:marTop w:val="0"/>
      <w:marBottom w:val="0"/>
      <w:divBdr>
        <w:top w:val="none" w:sz="0" w:space="0" w:color="auto"/>
        <w:left w:val="none" w:sz="0" w:space="0" w:color="auto"/>
        <w:bottom w:val="none" w:sz="0" w:space="0" w:color="auto"/>
        <w:right w:val="none" w:sz="0" w:space="0" w:color="auto"/>
      </w:divBdr>
    </w:div>
    <w:div w:id="423457209">
      <w:bodyDiv w:val="1"/>
      <w:marLeft w:val="0"/>
      <w:marRight w:val="0"/>
      <w:marTop w:val="0"/>
      <w:marBottom w:val="0"/>
      <w:divBdr>
        <w:top w:val="none" w:sz="0" w:space="0" w:color="auto"/>
        <w:left w:val="none" w:sz="0" w:space="0" w:color="auto"/>
        <w:bottom w:val="none" w:sz="0" w:space="0" w:color="auto"/>
        <w:right w:val="none" w:sz="0" w:space="0" w:color="auto"/>
      </w:divBdr>
    </w:div>
    <w:div w:id="428738831">
      <w:bodyDiv w:val="1"/>
      <w:marLeft w:val="0"/>
      <w:marRight w:val="0"/>
      <w:marTop w:val="0"/>
      <w:marBottom w:val="0"/>
      <w:divBdr>
        <w:top w:val="none" w:sz="0" w:space="0" w:color="auto"/>
        <w:left w:val="none" w:sz="0" w:space="0" w:color="auto"/>
        <w:bottom w:val="none" w:sz="0" w:space="0" w:color="auto"/>
        <w:right w:val="none" w:sz="0" w:space="0" w:color="auto"/>
      </w:divBdr>
    </w:div>
    <w:div w:id="436829110">
      <w:bodyDiv w:val="1"/>
      <w:marLeft w:val="0"/>
      <w:marRight w:val="0"/>
      <w:marTop w:val="0"/>
      <w:marBottom w:val="0"/>
      <w:divBdr>
        <w:top w:val="none" w:sz="0" w:space="0" w:color="auto"/>
        <w:left w:val="none" w:sz="0" w:space="0" w:color="auto"/>
        <w:bottom w:val="none" w:sz="0" w:space="0" w:color="auto"/>
        <w:right w:val="none" w:sz="0" w:space="0" w:color="auto"/>
      </w:divBdr>
    </w:div>
    <w:div w:id="442068598">
      <w:bodyDiv w:val="1"/>
      <w:marLeft w:val="0"/>
      <w:marRight w:val="0"/>
      <w:marTop w:val="0"/>
      <w:marBottom w:val="0"/>
      <w:divBdr>
        <w:top w:val="none" w:sz="0" w:space="0" w:color="auto"/>
        <w:left w:val="none" w:sz="0" w:space="0" w:color="auto"/>
        <w:bottom w:val="none" w:sz="0" w:space="0" w:color="auto"/>
        <w:right w:val="none" w:sz="0" w:space="0" w:color="auto"/>
      </w:divBdr>
    </w:div>
    <w:div w:id="444883321">
      <w:bodyDiv w:val="1"/>
      <w:marLeft w:val="0"/>
      <w:marRight w:val="0"/>
      <w:marTop w:val="0"/>
      <w:marBottom w:val="0"/>
      <w:divBdr>
        <w:top w:val="none" w:sz="0" w:space="0" w:color="auto"/>
        <w:left w:val="none" w:sz="0" w:space="0" w:color="auto"/>
        <w:bottom w:val="none" w:sz="0" w:space="0" w:color="auto"/>
        <w:right w:val="none" w:sz="0" w:space="0" w:color="auto"/>
      </w:divBdr>
    </w:div>
    <w:div w:id="460224716">
      <w:bodyDiv w:val="1"/>
      <w:marLeft w:val="0"/>
      <w:marRight w:val="0"/>
      <w:marTop w:val="0"/>
      <w:marBottom w:val="0"/>
      <w:divBdr>
        <w:top w:val="none" w:sz="0" w:space="0" w:color="auto"/>
        <w:left w:val="none" w:sz="0" w:space="0" w:color="auto"/>
        <w:bottom w:val="none" w:sz="0" w:space="0" w:color="auto"/>
        <w:right w:val="none" w:sz="0" w:space="0" w:color="auto"/>
      </w:divBdr>
    </w:div>
    <w:div w:id="473449289">
      <w:bodyDiv w:val="1"/>
      <w:marLeft w:val="0"/>
      <w:marRight w:val="0"/>
      <w:marTop w:val="0"/>
      <w:marBottom w:val="0"/>
      <w:divBdr>
        <w:top w:val="none" w:sz="0" w:space="0" w:color="auto"/>
        <w:left w:val="none" w:sz="0" w:space="0" w:color="auto"/>
        <w:bottom w:val="none" w:sz="0" w:space="0" w:color="auto"/>
        <w:right w:val="none" w:sz="0" w:space="0" w:color="auto"/>
      </w:divBdr>
    </w:div>
    <w:div w:id="513227861">
      <w:bodyDiv w:val="1"/>
      <w:marLeft w:val="0"/>
      <w:marRight w:val="0"/>
      <w:marTop w:val="0"/>
      <w:marBottom w:val="0"/>
      <w:divBdr>
        <w:top w:val="none" w:sz="0" w:space="0" w:color="auto"/>
        <w:left w:val="none" w:sz="0" w:space="0" w:color="auto"/>
        <w:bottom w:val="none" w:sz="0" w:space="0" w:color="auto"/>
        <w:right w:val="none" w:sz="0" w:space="0" w:color="auto"/>
      </w:divBdr>
    </w:div>
    <w:div w:id="518472615">
      <w:bodyDiv w:val="1"/>
      <w:marLeft w:val="0"/>
      <w:marRight w:val="0"/>
      <w:marTop w:val="0"/>
      <w:marBottom w:val="0"/>
      <w:divBdr>
        <w:top w:val="none" w:sz="0" w:space="0" w:color="auto"/>
        <w:left w:val="none" w:sz="0" w:space="0" w:color="auto"/>
        <w:bottom w:val="none" w:sz="0" w:space="0" w:color="auto"/>
        <w:right w:val="none" w:sz="0" w:space="0" w:color="auto"/>
      </w:divBdr>
    </w:div>
    <w:div w:id="544558781">
      <w:bodyDiv w:val="1"/>
      <w:marLeft w:val="0"/>
      <w:marRight w:val="0"/>
      <w:marTop w:val="0"/>
      <w:marBottom w:val="0"/>
      <w:divBdr>
        <w:top w:val="none" w:sz="0" w:space="0" w:color="auto"/>
        <w:left w:val="none" w:sz="0" w:space="0" w:color="auto"/>
        <w:bottom w:val="none" w:sz="0" w:space="0" w:color="auto"/>
        <w:right w:val="none" w:sz="0" w:space="0" w:color="auto"/>
      </w:divBdr>
    </w:div>
    <w:div w:id="555704569">
      <w:bodyDiv w:val="1"/>
      <w:marLeft w:val="0"/>
      <w:marRight w:val="0"/>
      <w:marTop w:val="0"/>
      <w:marBottom w:val="0"/>
      <w:divBdr>
        <w:top w:val="none" w:sz="0" w:space="0" w:color="auto"/>
        <w:left w:val="none" w:sz="0" w:space="0" w:color="auto"/>
        <w:bottom w:val="none" w:sz="0" w:space="0" w:color="auto"/>
        <w:right w:val="none" w:sz="0" w:space="0" w:color="auto"/>
      </w:divBdr>
    </w:div>
    <w:div w:id="560364168">
      <w:bodyDiv w:val="1"/>
      <w:marLeft w:val="0"/>
      <w:marRight w:val="0"/>
      <w:marTop w:val="0"/>
      <w:marBottom w:val="0"/>
      <w:divBdr>
        <w:top w:val="none" w:sz="0" w:space="0" w:color="auto"/>
        <w:left w:val="none" w:sz="0" w:space="0" w:color="auto"/>
        <w:bottom w:val="none" w:sz="0" w:space="0" w:color="auto"/>
        <w:right w:val="none" w:sz="0" w:space="0" w:color="auto"/>
      </w:divBdr>
    </w:div>
    <w:div w:id="578758875">
      <w:bodyDiv w:val="1"/>
      <w:marLeft w:val="0"/>
      <w:marRight w:val="0"/>
      <w:marTop w:val="0"/>
      <w:marBottom w:val="0"/>
      <w:divBdr>
        <w:top w:val="none" w:sz="0" w:space="0" w:color="auto"/>
        <w:left w:val="none" w:sz="0" w:space="0" w:color="auto"/>
        <w:bottom w:val="none" w:sz="0" w:space="0" w:color="auto"/>
        <w:right w:val="none" w:sz="0" w:space="0" w:color="auto"/>
      </w:divBdr>
    </w:div>
    <w:div w:id="579367678">
      <w:bodyDiv w:val="1"/>
      <w:marLeft w:val="0"/>
      <w:marRight w:val="0"/>
      <w:marTop w:val="0"/>
      <w:marBottom w:val="0"/>
      <w:divBdr>
        <w:top w:val="none" w:sz="0" w:space="0" w:color="auto"/>
        <w:left w:val="none" w:sz="0" w:space="0" w:color="auto"/>
        <w:bottom w:val="none" w:sz="0" w:space="0" w:color="auto"/>
        <w:right w:val="none" w:sz="0" w:space="0" w:color="auto"/>
      </w:divBdr>
    </w:div>
    <w:div w:id="602108572">
      <w:bodyDiv w:val="1"/>
      <w:marLeft w:val="0"/>
      <w:marRight w:val="0"/>
      <w:marTop w:val="0"/>
      <w:marBottom w:val="0"/>
      <w:divBdr>
        <w:top w:val="none" w:sz="0" w:space="0" w:color="auto"/>
        <w:left w:val="none" w:sz="0" w:space="0" w:color="auto"/>
        <w:bottom w:val="none" w:sz="0" w:space="0" w:color="auto"/>
        <w:right w:val="none" w:sz="0" w:space="0" w:color="auto"/>
      </w:divBdr>
    </w:div>
    <w:div w:id="611784798">
      <w:bodyDiv w:val="1"/>
      <w:marLeft w:val="0"/>
      <w:marRight w:val="0"/>
      <w:marTop w:val="0"/>
      <w:marBottom w:val="0"/>
      <w:divBdr>
        <w:top w:val="none" w:sz="0" w:space="0" w:color="auto"/>
        <w:left w:val="none" w:sz="0" w:space="0" w:color="auto"/>
        <w:bottom w:val="none" w:sz="0" w:space="0" w:color="auto"/>
        <w:right w:val="none" w:sz="0" w:space="0" w:color="auto"/>
      </w:divBdr>
    </w:div>
    <w:div w:id="619186237">
      <w:bodyDiv w:val="1"/>
      <w:marLeft w:val="0"/>
      <w:marRight w:val="0"/>
      <w:marTop w:val="0"/>
      <w:marBottom w:val="0"/>
      <w:divBdr>
        <w:top w:val="none" w:sz="0" w:space="0" w:color="auto"/>
        <w:left w:val="none" w:sz="0" w:space="0" w:color="auto"/>
        <w:bottom w:val="none" w:sz="0" w:space="0" w:color="auto"/>
        <w:right w:val="none" w:sz="0" w:space="0" w:color="auto"/>
      </w:divBdr>
    </w:div>
    <w:div w:id="644504809">
      <w:bodyDiv w:val="1"/>
      <w:marLeft w:val="0"/>
      <w:marRight w:val="0"/>
      <w:marTop w:val="0"/>
      <w:marBottom w:val="0"/>
      <w:divBdr>
        <w:top w:val="none" w:sz="0" w:space="0" w:color="auto"/>
        <w:left w:val="none" w:sz="0" w:space="0" w:color="auto"/>
        <w:bottom w:val="none" w:sz="0" w:space="0" w:color="auto"/>
        <w:right w:val="none" w:sz="0" w:space="0" w:color="auto"/>
      </w:divBdr>
    </w:div>
    <w:div w:id="645014562">
      <w:bodyDiv w:val="1"/>
      <w:marLeft w:val="0"/>
      <w:marRight w:val="0"/>
      <w:marTop w:val="0"/>
      <w:marBottom w:val="0"/>
      <w:divBdr>
        <w:top w:val="none" w:sz="0" w:space="0" w:color="auto"/>
        <w:left w:val="none" w:sz="0" w:space="0" w:color="auto"/>
        <w:bottom w:val="none" w:sz="0" w:space="0" w:color="auto"/>
        <w:right w:val="none" w:sz="0" w:space="0" w:color="auto"/>
      </w:divBdr>
    </w:div>
    <w:div w:id="654838001">
      <w:bodyDiv w:val="1"/>
      <w:marLeft w:val="0"/>
      <w:marRight w:val="0"/>
      <w:marTop w:val="0"/>
      <w:marBottom w:val="0"/>
      <w:divBdr>
        <w:top w:val="none" w:sz="0" w:space="0" w:color="auto"/>
        <w:left w:val="none" w:sz="0" w:space="0" w:color="auto"/>
        <w:bottom w:val="none" w:sz="0" w:space="0" w:color="auto"/>
        <w:right w:val="none" w:sz="0" w:space="0" w:color="auto"/>
      </w:divBdr>
    </w:div>
    <w:div w:id="656687377">
      <w:bodyDiv w:val="1"/>
      <w:marLeft w:val="0"/>
      <w:marRight w:val="0"/>
      <w:marTop w:val="0"/>
      <w:marBottom w:val="0"/>
      <w:divBdr>
        <w:top w:val="none" w:sz="0" w:space="0" w:color="auto"/>
        <w:left w:val="none" w:sz="0" w:space="0" w:color="auto"/>
        <w:bottom w:val="none" w:sz="0" w:space="0" w:color="auto"/>
        <w:right w:val="none" w:sz="0" w:space="0" w:color="auto"/>
      </w:divBdr>
      <w:divsChild>
        <w:div w:id="4793081">
          <w:marLeft w:val="0"/>
          <w:marRight w:val="0"/>
          <w:marTop w:val="0"/>
          <w:marBottom w:val="0"/>
          <w:divBdr>
            <w:top w:val="none" w:sz="0" w:space="0" w:color="auto"/>
            <w:left w:val="none" w:sz="0" w:space="0" w:color="auto"/>
            <w:bottom w:val="none" w:sz="0" w:space="0" w:color="auto"/>
            <w:right w:val="none" w:sz="0" w:space="0" w:color="auto"/>
          </w:divBdr>
          <w:divsChild>
            <w:div w:id="1157191019">
              <w:marLeft w:val="0"/>
              <w:marRight w:val="0"/>
              <w:marTop w:val="0"/>
              <w:marBottom w:val="0"/>
              <w:divBdr>
                <w:top w:val="none" w:sz="0" w:space="0" w:color="auto"/>
                <w:left w:val="none" w:sz="0" w:space="0" w:color="auto"/>
                <w:bottom w:val="none" w:sz="0" w:space="0" w:color="auto"/>
                <w:right w:val="none" w:sz="0" w:space="0" w:color="auto"/>
              </w:divBdr>
            </w:div>
          </w:divsChild>
        </w:div>
        <w:div w:id="84546392">
          <w:marLeft w:val="0"/>
          <w:marRight w:val="0"/>
          <w:marTop w:val="0"/>
          <w:marBottom w:val="0"/>
          <w:divBdr>
            <w:top w:val="none" w:sz="0" w:space="0" w:color="auto"/>
            <w:left w:val="none" w:sz="0" w:space="0" w:color="auto"/>
            <w:bottom w:val="none" w:sz="0" w:space="0" w:color="auto"/>
            <w:right w:val="none" w:sz="0" w:space="0" w:color="auto"/>
          </w:divBdr>
          <w:divsChild>
            <w:div w:id="2062972883">
              <w:marLeft w:val="0"/>
              <w:marRight w:val="0"/>
              <w:marTop w:val="0"/>
              <w:marBottom w:val="0"/>
              <w:divBdr>
                <w:top w:val="none" w:sz="0" w:space="0" w:color="auto"/>
                <w:left w:val="none" w:sz="0" w:space="0" w:color="auto"/>
                <w:bottom w:val="none" w:sz="0" w:space="0" w:color="auto"/>
                <w:right w:val="none" w:sz="0" w:space="0" w:color="auto"/>
              </w:divBdr>
            </w:div>
          </w:divsChild>
        </w:div>
        <w:div w:id="398014718">
          <w:marLeft w:val="0"/>
          <w:marRight w:val="0"/>
          <w:marTop w:val="0"/>
          <w:marBottom w:val="0"/>
          <w:divBdr>
            <w:top w:val="none" w:sz="0" w:space="0" w:color="auto"/>
            <w:left w:val="none" w:sz="0" w:space="0" w:color="auto"/>
            <w:bottom w:val="none" w:sz="0" w:space="0" w:color="auto"/>
            <w:right w:val="none" w:sz="0" w:space="0" w:color="auto"/>
          </w:divBdr>
          <w:divsChild>
            <w:div w:id="1741368934">
              <w:marLeft w:val="0"/>
              <w:marRight w:val="0"/>
              <w:marTop w:val="0"/>
              <w:marBottom w:val="0"/>
              <w:divBdr>
                <w:top w:val="none" w:sz="0" w:space="0" w:color="auto"/>
                <w:left w:val="none" w:sz="0" w:space="0" w:color="auto"/>
                <w:bottom w:val="none" w:sz="0" w:space="0" w:color="auto"/>
                <w:right w:val="none" w:sz="0" w:space="0" w:color="auto"/>
              </w:divBdr>
            </w:div>
          </w:divsChild>
        </w:div>
        <w:div w:id="1807166013">
          <w:marLeft w:val="0"/>
          <w:marRight w:val="0"/>
          <w:marTop w:val="0"/>
          <w:marBottom w:val="0"/>
          <w:divBdr>
            <w:top w:val="none" w:sz="0" w:space="0" w:color="auto"/>
            <w:left w:val="none" w:sz="0" w:space="0" w:color="auto"/>
            <w:bottom w:val="none" w:sz="0" w:space="0" w:color="auto"/>
            <w:right w:val="none" w:sz="0" w:space="0" w:color="auto"/>
          </w:divBdr>
          <w:divsChild>
            <w:div w:id="128931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7441956">
      <w:bodyDiv w:val="1"/>
      <w:marLeft w:val="0"/>
      <w:marRight w:val="0"/>
      <w:marTop w:val="0"/>
      <w:marBottom w:val="0"/>
      <w:divBdr>
        <w:top w:val="none" w:sz="0" w:space="0" w:color="auto"/>
        <w:left w:val="none" w:sz="0" w:space="0" w:color="auto"/>
        <w:bottom w:val="none" w:sz="0" w:space="0" w:color="auto"/>
        <w:right w:val="none" w:sz="0" w:space="0" w:color="auto"/>
      </w:divBdr>
    </w:div>
    <w:div w:id="681863370">
      <w:bodyDiv w:val="1"/>
      <w:marLeft w:val="0"/>
      <w:marRight w:val="0"/>
      <w:marTop w:val="0"/>
      <w:marBottom w:val="0"/>
      <w:divBdr>
        <w:top w:val="none" w:sz="0" w:space="0" w:color="auto"/>
        <w:left w:val="none" w:sz="0" w:space="0" w:color="auto"/>
        <w:bottom w:val="none" w:sz="0" w:space="0" w:color="auto"/>
        <w:right w:val="none" w:sz="0" w:space="0" w:color="auto"/>
      </w:divBdr>
    </w:div>
    <w:div w:id="731775790">
      <w:bodyDiv w:val="1"/>
      <w:marLeft w:val="0"/>
      <w:marRight w:val="0"/>
      <w:marTop w:val="0"/>
      <w:marBottom w:val="0"/>
      <w:divBdr>
        <w:top w:val="none" w:sz="0" w:space="0" w:color="auto"/>
        <w:left w:val="none" w:sz="0" w:space="0" w:color="auto"/>
        <w:bottom w:val="none" w:sz="0" w:space="0" w:color="auto"/>
        <w:right w:val="none" w:sz="0" w:space="0" w:color="auto"/>
      </w:divBdr>
    </w:div>
    <w:div w:id="733695674">
      <w:bodyDiv w:val="1"/>
      <w:marLeft w:val="0"/>
      <w:marRight w:val="0"/>
      <w:marTop w:val="0"/>
      <w:marBottom w:val="0"/>
      <w:divBdr>
        <w:top w:val="none" w:sz="0" w:space="0" w:color="auto"/>
        <w:left w:val="none" w:sz="0" w:space="0" w:color="auto"/>
        <w:bottom w:val="none" w:sz="0" w:space="0" w:color="auto"/>
        <w:right w:val="none" w:sz="0" w:space="0" w:color="auto"/>
      </w:divBdr>
    </w:div>
    <w:div w:id="735208834">
      <w:bodyDiv w:val="1"/>
      <w:marLeft w:val="0"/>
      <w:marRight w:val="0"/>
      <w:marTop w:val="0"/>
      <w:marBottom w:val="0"/>
      <w:divBdr>
        <w:top w:val="none" w:sz="0" w:space="0" w:color="auto"/>
        <w:left w:val="none" w:sz="0" w:space="0" w:color="auto"/>
        <w:bottom w:val="none" w:sz="0" w:space="0" w:color="auto"/>
        <w:right w:val="none" w:sz="0" w:space="0" w:color="auto"/>
      </w:divBdr>
    </w:div>
    <w:div w:id="738554998">
      <w:bodyDiv w:val="1"/>
      <w:marLeft w:val="0"/>
      <w:marRight w:val="0"/>
      <w:marTop w:val="0"/>
      <w:marBottom w:val="0"/>
      <w:divBdr>
        <w:top w:val="none" w:sz="0" w:space="0" w:color="auto"/>
        <w:left w:val="none" w:sz="0" w:space="0" w:color="auto"/>
        <w:bottom w:val="none" w:sz="0" w:space="0" w:color="auto"/>
        <w:right w:val="none" w:sz="0" w:space="0" w:color="auto"/>
      </w:divBdr>
    </w:div>
    <w:div w:id="745348280">
      <w:bodyDiv w:val="1"/>
      <w:marLeft w:val="0"/>
      <w:marRight w:val="0"/>
      <w:marTop w:val="0"/>
      <w:marBottom w:val="0"/>
      <w:divBdr>
        <w:top w:val="none" w:sz="0" w:space="0" w:color="auto"/>
        <w:left w:val="none" w:sz="0" w:space="0" w:color="auto"/>
        <w:bottom w:val="none" w:sz="0" w:space="0" w:color="auto"/>
        <w:right w:val="none" w:sz="0" w:space="0" w:color="auto"/>
      </w:divBdr>
    </w:div>
    <w:div w:id="763766235">
      <w:bodyDiv w:val="1"/>
      <w:marLeft w:val="0"/>
      <w:marRight w:val="0"/>
      <w:marTop w:val="0"/>
      <w:marBottom w:val="0"/>
      <w:divBdr>
        <w:top w:val="none" w:sz="0" w:space="0" w:color="auto"/>
        <w:left w:val="none" w:sz="0" w:space="0" w:color="auto"/>
        <w:bottom w:val="none" w:sz="0" w:space="0" w:color="auto"/>
        <w:right w:val="none" w:sz="0" w:space="0" w:color="auto"/>
      </w:divBdr>
    </w:div>
    <w:div w:id="793136378">
      <w:bodyDiv w:val="1"/>
      <w:marLeft w:val="0"/>
      <w:marRight w:val="0"/>
      <w:marTop w:val="0"/>
      <w:marBottom w:val="0"/>
      <w:divBdr>
        <w:top w:val="none" w:sz="0" w:space="0" w:color="auto"/>
        <w:left w:val="none" w:sz="0" w:space="0" w:color="auto"/>
        <w:bottom w:val="none" w:sz="0" w:space="0" w:color="auto"/>
        <w:right w:val="none" w:sz="0" w:space="0" w:color="auto"/>
      </w:divBdr>
    </w:div>
    <w:div w:id="800226663">
      <w:bodyDiv w:val="1"/>
      <w:marLeft w:val="0"/>
      <w:marRight w:val="0"/>
      <w:marTop w:val="0"/>
      <w:marBottom w:val="0"/>
      <w:divBdr>
        <w:top w:val="none" w:sz="0" w:space="0" w:color="auto"/>
        <w:left w:val="none" w:sz="0" w:space="0" w:color="auto"/>
        <w:bottom w:val="none" w:sz="0" w:space="0" w:color="auto"/>
        <w:right w:val="none" w:sz="0" w:space="0" w:color="auto"/>
      </w:divBdr>
    </w:div>
    <w:div w:id="804079996">
      <w:bodyDiv w:val="1"/>
      <w:marLeft w:val="0"/>
      <w:marRight w:val="0"/>
      <w:marTop w:val="0"/>
      <w:marBottom w:val="0"/>
      <w:divBdr>
        <w:top w:val="none" w:sz="0" w:space="0" w:color="auto"/>
        <w:left w:val="none" w:sz="0" w:space="0" w:color="auto"/>
        <w:bottom w:val="none" w:sz="0" w:space="0" w:color="auto"/>
        <w:right w:val="none" w:sz="0" w:space="0" w:color="auto"/>
      </w:divBdr>
    </w:div>
    <w:div w:id="823085024">
      <w:bodyDiv w:val="1"/>
      <w:marLeft w:val="0"/>
      <w:marRight w:val="0"/>
      <w:marTop w:val="0"/>
      <w:marBottom w:val="0"/>
      <w:divBdr>
        <w:top w:val="none" w:sz="0" w:space="0" w:color="auto"/>
        <w:left w:val="none" w:sz="0" w:space="0" w:color="auto"/>
        <w:bottom w:val="none" w:sz="0" w:space="0" w:color="auto"/>
        <w:right w:val="none" w:sz="0" w:space="0" w:color="auto"/>
      </w:divBdr>
    </w:div>
    <w:div w:id="842276738">
      <w:bodyDiv w:val="1"/>
      <w:marLeft w:val="0"/>
      <w:marRight w:val="0"/>
      <w:marTop w:val="0"/>
      <w:marBottom w:val="0"/>
      <w:divBdr>
        <w:top w:val="none" w:sz="0" w:space="0" w:color="auto"/>
        <w:left w:val="none" w:sz="0" w:space="0" w:color="auto"/>
        <w:bottom w:val="none" w:sz="0" w:space="0" w:color="auto"/>
        <w:right w:val="none" w:sz="0" w:space="0" w:color="auto"/>
      </w:divBdr>
    </w:div>
    <w:div w:id="842355451">
      <w:bodyDiv w:val="1"/>
      <w:marLeft w:val="0"/>
      <w:marRight w:val="0"/>
      <w:marTop w:val="0"/>
      <w:marBottom w:val="0"/>
      <w:divBdr>
        <w:top w:val="none" w:sz="0" w:space="0" w:color="auto"/>
        <w:left w:val="none" w:sz="0" w:space="0" w:color="auto"/>
        <w:bottom w:val="none" w:sz="0" w:space="0" w:color="auto"/>
        <w:right w:val="none" w:sz="0" w:space="0" w:color="auto"/>
      </w:divBdr>
    </w:div>
    <w:div w:id="857085333">
      <w:bodyDiv w:val="1"/>
      <w:marLeft w:val="0"/>
      <w:marRight w:val="0"/>
      <w:marTop w:val="0"/>
      <w:marBottom w:val="0"/>
      <w:divBdr>
        <w:top w:val="none" w:sz="0" w:space="0" w:color="auto"/>
        <w:left w:val="none" w:sz="0" w:space="0" w:color="auto"/>
        <w:bottom w:val="none" w:sz="0" w:space="0" w:color="auto"/>
        <w:right w:val="none" w:sz="0" w:space="0" w:color="auto"/>
      </w:divBdr>
    </w:div>
    <w:div w:id="878473604">
      <w:bodyDiv w:val="1"/>
      <w:marLeft w:val="0"/>
      <w:marRight w:val="0"/>
      <w:marTop w:val="0"/>
      <w:marBottom w:val="0"/>
      <w:divBdr>
        <w:top w:val="none" w:sz="0" w:space="0" w:color="auto"/>
        <w:left w:val="none" w:sz="0" w:space="0" w:color="auto"/>
        <w:bottom w:val="none" w:sz="0" w:space="0" w:color="auto"/>
        <w:right w:val="none" w:sz="0" w:space="0" w:color="auto"/>
      </w:divBdr>
    </w:div>
    <w:div w:id="880939729">
      <w:bodyDiv w:val="1"/>
      <w:marLeft w:val="0"/>
      <w:marRight w:val="0"/>
      <w:marTop w:val="0"/>
      <w:marBottom w:val="0"/>
      <w:divBdr>
        <w:top w:val="none" w:sz="0" w:space="0" w:color="auto"/>
        <w:left w:val="none" w:sz="0" w:space="0" w:color="auto"/>
        <w:bottom w:val="none" w:sz="0" w:space="0" w:color="auto"/>
        <w:right w:val="none" w:sz="0" w:space="0" w:color="auto"/>
      </w:divBdr>
    </w:div>
    <w:div w:id="886143791">
      <w:bodyDiv w:val="1"/>
      <w:marLeft w:val="0"/>
      <w:marRight w:val="0"/>
      <w:marTop w:val="0"/>
      <w:marBottom w:val="0"/>
      <w:divBdr>
        <w:top w:val="none" w:sz="0" w:space="0" w:color="auto"/>
        <w:left w:val="none" w:sz="0" w:space="0" w:color="auto"/>
        <w:bottom w:val="none" w:sz="0" w:space="0" w:color="auto"/>
        <w:right w:val="none" w:sz="0" w:space="0" w:color="auto"/>
      </w:divBdr>
    </w:div>
    <w:div w:id="897130122">
      <w:bodyDiv w:val="1"/>
      <w:marLeft w:val="0"/>
      <w:marRight w:val="0"/>
      <w:marTop w:val="0"/>
      <w:marBottom w:val="0"/>
      <w:divBdr>
        <w:top w:val="none" w:sz="0" w:space="0" w:color="auto"/>
        <w:left w:val="none" w:sz="0" w:space="0" w:color="auto"/>
        <w:bottom w:val="none" w:sz="0" w:space="0" w:color="auto"/>
        <w:right w:val="none" w:sz="0" w:space="0" w:color="auto"/>
      </w:divBdr>
    </w:div>
    <w:div w:id="964890820">
      <w:bodyDiv w:val="1"/>
      <w:marLeft w:val="0"/>
      <w:marRight w:val="0"/>
      <w:marTop w:val="0"/>
      <w:marBottom w:val="0"/>
      <w:divBdr>
        <w:top w:val="none" w:sz="0" w:space="0" w:color="auto"/>
        <w:left w:val="none" w:sz="0" w:space="0" w:color="auto"/>
        <w:bottom w:val="none" w:sz="0" w:space="0" w:color="auto"/>
        <w:right w:val="none" w:sz="0" w:space="0" w:color="auto"/>
      </w:divBdr>
    </w:div>
    <w:div w:id="973368971">
      <w:bodyDiv w:val="1"/>
      <w:marLeft w:val="0"/>
      <w:marRight w:val="0"/>
      <w:marTop w:val="0"/>
      <w:marBottom w:val="0"/>
      <w:divBdr>
        <w:top w:val="none" w:sz="0" w:space="0" w:color="auto"/>
        <w:left w:val="none" w:sz="0" w:space="0" w:color="auto"/>
        <w:bottom w:val="none" w:sz="0" w:space="0" w:color="auto"/>
        <w:right w:val="none" w:sz="0" w:space="0" w:color="auto"/>
      </w:divBdr>
    </w:div>
    <w:div w:id="995647506">
      <w:bodyDiv w:val="1"/>
      <w:marLeft w:val="0"/>
      <w:marRight w:val="0"/>
      <w:marTop w:val="0"/>
      <w:marBottom w:val="0"/>
      <w:divBdr>
        <w:top w:val="none" w:sz="0" w:space="0" w:color="auto"/>
        <w:left w:val="none" w:sz="0" w:space="0" w:color="auto"/>
        <w:bottom w:val="none" w:sz="0" w:space="0" w:color="auto"/>
        <w:right w:val="none" w:sz="0" w:space="0" w:color="auto"/>
      </w:divBdr>
    </w:div>
    <w:div w:id="999819644">
      <w:bodyDiv w:val="1"/>
      <w:marLeft w:val="0"/>
      <w:marRight w:val="0"/>
      <w:marTop w:val="0"/>
      <w:marBottom w:val="0"/>
      <w:divBdr>
        <w:top w:val="none" w:sz="0" w:space="0" w:color="auto"/>
        <w:left w:val="none" w:sz="0" w:space="0" w:color="auto"/>
        <w:bottom w:val="none" w:sz="0" w:space="0" w:color="auto"/>
        <w:right w:val="none" w:sz="0" w:space="0" w:color="auto"/>
      </w:divBdr>
    </w:div>
    <w:div w:id="1012999138">
      <w:bodyDiv w:val="1"/>
      <w:marLeft w:val="0"/>
      <w:marRight w:val="0"/>
      <w:marTop w:val="0"/>
      <w:marBottom w:val="0"/>
      <w:divBdr>
        <w:top w:val="none" w:sz="0" w:space="0" w:color="auto"/>
        <w:left w:val="none" w:sz="0" w:space="0" w:color="auto"/>
        <w:bottom w:val="none" w:sz="0" w:space="0" w:color="auto"/>
        <w:right w:val="none" w:sz="0" w:space="0" w:color="auto"/>
      </w:divBdr>
    </w:div>
    <w:div w:id="1051608951">
      <w:bodyDiv w:val="1"/>
      <w:marLeft w:val="0"/>
      <w:marRight w:val="0"/>
      <w:marTop w:val="0"/>
      <w:marBottom w:val="0"/>
      <w:divBdr>
        <w:top w:val="none" w:sz="0" w:space="0" w:color="auto"/>
        <w:left w:val="none" w:sz="0" w:space="0" w:color="auto"/>
        <w:bottom w:val="none" w:sz="0" w:space="0" w:color="auto"/>
        <w:right w:val="none" w:sz="0" w:space="0" w:color="auto"/>
      </w:divBdr>
    </w:div>
    <w:div w:id="1067534938">
      <w:bodyDiv w:val="1"/>
      <w:marLeft w:val="0"/>
      <w:marRight w:val="0"/>
      <w:marTop w:val="0"/>
      <w:marBottom w:val="0"/>
      <w:divBdr>
        <w:top w:val="none" w:sz="0" w:space="0" w:color="auto"/>
        <w:left w:val="none" w:sz="0" w:space="0" w:color="auto"/>
        <w:bottom w:val="none" w:sz="0" w:space="0" w:color="auto"/>
        <w:right w:val="none" w:sz="0" w:space="0" w:color="auto"/>
      </w:divBdr>
    </w:div>
    <w:div w:id="1070734570">
      <w:bodyDiv w:val="1"/>
      <w:marLeft w:val="0"/>
      <w:marRight w:val="0"/>
      <w:marTop w:val="0"/>
      <w:marBottom w:val="0"/>
      <w:divBdr>
        <w:top w:val="none" w:sz="0" w:space="0" w:color="auto"/>
        <w:left w:val="none" w:sz="0" w:space="0" w:color="auto"/>
        <w:bottom w:val="none" w:sz="0" w:space="0" w:color="auto"/>
        <w:right w:val="none" w:sz="0" w:space="0" w:color="auto"/>
      </w:divBdr>
    </w:div>
    <w:div w:id="1075587875">
      <w:bodyDiv w:val="1"/>
      <w:marLeft w:val="0"/>
      <w:marRight w:val="0"/>
      <w:marTop w:val="0"/>
      <w:marBottom w:val="0"/>
      <w:divBdr>
        <w:top w:val="none" w:sz="0" w:space="0" w:color="auto"/>
        <w:left w:val="none" w:sz="0" w:space="0" w:color="auto"/>
        <w:bottom w:val="none" w:sz="0" w:space="0" w:color="auto"/>
        <w:right w:val="none" w:sz="0" w:space="0" w:color="auto"/>
      </w:divBdr>
    </w:div>
    <w:div w:id="1081608843">
      <w:bodyDiv w:val="1"/>
      <w:marLeft w:val="0"/>
      <w:marRight w:val="0"/>
      <w:marTop w:val="0"/>
      <w:marBottom w:val="0"/>
      <w:divBdr>
        <w:top w:val="none" w:sz="0" w:space="0" w:color="auto"/>
        <w:left w:val="none" w:sz="0" w:space="0" w:color="auto"/>
        <w:bottom w:val="none" w:sz="0" w:space="0" w:color="auto"/>
        <w:right w:val="none" w:sz="0" w:space="0" w:color="auto"/>
      </w:divBdr>
    </w:div>
    <w:div w:id="1081636259">
      <w:bodyDiv w:val="1"/>
      <w:marLeft w:val="0"/>
      <w:marRight w:val="0"/>
      <w:marTop w:val="0"/>
      <w:marBottom w:val="0"/>
      <w:divBdr>
        <w:top w:val="none" w:sz="0" w:space="0" w:color="auto"/>
        <w:left w:val="none" w:sz="0" w:space="0" w:color="auto"/>
        <w:bottom w:val="none" w:sz="0" w:space="0" w:color="auto"/>
        <w:right w:val="none" w:sz="0" w:space="0" w:color="auto"/>
      </w:divBdr>
      <w:divsChild>
        <w:div w:id="240717937">
          <w:marLeft w:val="547"/>
          <w:marRight w:val="0"/>
          <w:marTop w:val="0"/>
          <w:marBottom w:val="0"/>
          <w:divBdr>
            <w:top w:val="none" w:sz="0" w:space="0" w:color="auto"/>
            <w:left w:val="none" w:sz="0" w:space="0" w:color="auto"/>
            <w:bottom w:val="none" w:sz="0" w:space="0" w:color="auto"/>
            <w:right w:val="none" w:sz="0" w:space="0" w:color="auto"/>
          </w:divBdr>
        </w:div>
        <w:div w:id="1907371695">
          <w:marLeft w:val="547"/>
          <w:marRight w:val="0"/>
          <w:marTop w:val="0"/>
          <w:marBottom w:val="0"/>
          <w:divBdr>
            <w:top w:val="none" w:sz="0" w:space="0" w:color="auto"/>
            <w:left w:val="none" w:sz="0" w:space="0" w:color="auto"/>
            <w:bottom w:val="none" w:sz="0" w:space="0" w:color="auto"/>
            <w:right w:val="none" w:sz="0" w:space="0" w:color="auto"/>
          </w:divBdr>
        </w:div>
      </w:divsChild>
    </w:div>
    <w:div w:id="1087654518">
      <w:bodyDiv w:val="1"/>
      <w:marLeft w:val="0"/>
      <w:marRight w:val="0"/>
      <w:marTop w:val="0"/>
      <w:marBottom w:val="0"/>
      <w:divBdr>
        <w:top w:val="none" w:sz="0" w:space="0" w:color="auto"/>
        <w:left w:val="none" w:sz="0" w:space="0" w:color="auto"/>
        <w:bottom w:val="none" w:sz="0" w:space="0" w:color="auto"/>
        <w:right w:val="none" w:sz="0" w:space="0" w:color="auto"/>
      </w:divBdr>
    </w:div>
    <w:div w:id="1098217066">
      <w:bodyDiv w:val="1"/>
      <w:marLeft w:val="0"/>
      <w:marRight w:val="0"/>
      <w:marTop w:val="0"/>
      <w:marBottom w:val="0"/>
      <w:divBdr>
        <w:top w:val="none" w:sz="0" w:space="0" w:color="auto"/>
        <w:left w:val="none" w:sz="0" w:space="0" w:color="auto"/>
        <w:bottom w:val="none" w:sz="0" w:space="0" w:color="auto"/>
        <w:right w:val="none" w:sz="0" w:space="0" w:color="auto"/>
      </w:divBdr>
    </w:div>
    <w:div w:id="1098870244">
      <w:bodyDiv w:val="1"/>
      <w:marLeft w:val="0"/>
      <w:marRight w:val="0"/>
      <w:marTop w:val="0"/>
      <w:marBottom w:val="0"/>
      <w:divBdr>
        <w:top w:val="none" w:sz="0" w:space="0" w:color="auto"/>
        <w:left w:val="none" w:sz="0" w:space="0" w:color="auto"/>
        <w:bottom w:val="none" w:sz="0" w:space="0" w:color="auto"/>
        <w:right w:val="none" w:sz="0" w:space="0" w:color="auto"/>
      </w:divBdr>
    </w:div>
    <w:div w:id="1115369740">
      <w:bodyDiv w:val="1"/>
      <w:marLeft w:val="0"/>
      <w:marRight w:val="0"/>
      <w:marTop w:val="0"/>
      <w:marBottom w:val="0"/>
      <w:divBdr>
        <w:top w:val="none" w:sz="0" w:space="0" w:color="auto"/>
        <w:left w:val="none" w:sz="0" w:space="0" w:color="auto"/>
        <w:bottom w:val="none" w:sz="0" w:space="0" w:color="auto"/>
        <w:right w:val="none" w:sz="0" w:space="0" w:color="auto"/>
      </w:divBdr>
    </w:div>
    <w:div w:id="1117136577">
      <w:bodyDiv w:val="1"/>
      <w:marLeft w:val="0"/>
      <w:marRight w:val="0"/>
      <w:marTop w:val="0"/>
      <w:marBottom w:val="0"/>
      <w:divBdr>
        <w:top w:val="none" w:sz="0" w:space="0" w:color="auto"/>
        <w:left w:val="none" w:sz="0" w:space="0" w:color="auto"/>
        <w:bottom w:val="none" w:sz="0" w:space="0" w:color="auto"/>
        <w:right w:val="none" w:sz="0" w:space="0" w:color="auto"/>
      </w:divBdr>
    </w:div>
    <w:div w:id="1184637486">
      <w:bodyDiv w:val="1"/>
      <w:marLeft w:val="0"/>
      <w:marRight w:val="0"/>
      <w:marTop w:val="0"/>
      <w:marBottom w:val="0"/>
      <w:divBdr>
        <w:top w:val="none" w:sz="0" w:space="0" w:color="auto"/>
        <w:left w:val="none" w:sz="0" w:space="0" w:color="auto"/>
        <w:bottom w:val="none" w:sz="0" w:space="0" w:color="auto"/>
        <w:right w:val="none" w:sz="0" w:space="0" w:color="auto"/>
      </w:divBdr>
    </w:div>
    <w:div w:id="1190609869">
      <w:bodyDiv w:val="1"/>
      <w:marLeft w:val="0"/>
      <w:marRight w:val="0"/>
      <w:marTop w:val="0"/>
      <w:marBottom w:val="0"/>
      <w:divBdr>
        <w:top w:val="none" w:sz="0" w:space="0" w:color="auto"/>
        <w:left w:val="none" w:sz="0" w:space="0" w:color="auto"/>
        <w:bottom w:val="none" w:sz="0" w:space="0" w:color="auto"/>
        <w:right w:val="none" w:sz="0" w:space="0" w:color="auto"/>
      </w:divBdr>
    </w:div>
    <w:div w:id="1203253659">
      <w:bodyDiv w:val="1"/>
      <w:marLeft w:val="0"/>
      <w:marRight w:val="0"/>
      <w:marTop w:val="0"/>
      <w:marBottom w:val="0"/>
      <w:divBdr>
        <w:top w:val="none" w:sz="0" w:space="0" w:color="auto"/>
        <w:left w:val="none" w:sz="0" w:space="0" w:color="auto"/>
        <w:bottom w:val="none" w:sz="0" w:space="0" w:color="auto"/>
        <w:right w:val="none" w:sz="0" w:space="0" w:color="auto"/>
      </w:divBdr>
    </w:div>
    <w:div w:id="1209148259">
      <w:bodyDiv w:val="1"/>
      <w:marLeft w:val="0"/>
      <w:marRight w:val="0"/>
      <w:marTop w:val="0"/>
      <w:marBottom w:val="0"/>
      <w:divBdr>
        <w:top w:val="none" w:sz="0" w:space="0" w:color="auto"/>
        <w:left w:val="none" w:sz="0" w:space="0" w:color="auto"/>
        <w:bottom w:val="none" w:sz="0" w:space="0" w:color="auto"/>
        <w:right w:val="none" w:sz="0" w:space="0" w:color="auto"/>
      </w:divBdr>
    </w:div>
    <w:div w:id="1211965420">
      <w:bodyDiv w:val="1"/>
      <w:marLeft w:val="0"/>
      <w:marRight w:val="0"/>
      <w:marTop w:val="0"/>
      <w:marBottom w:val="0"/>
      <w:divBdr>
        <w:top w:val="none" w:sz="0" w:space="0" w:color="auto"/>
        <w:left w:val="none" w:sz="0" w:space="0" w:color="auto"/>
        <w:bottom w:val="none" w:sz="0" w:space="0" w:color="auto"/>
        <w:right w:val="none" w:sz="0" w:space="0" w:color="auto"/>
      </w:divBdr>
    </w:div>
    <w:div w:id="1215700520">
      <w:bodyDiv w:val="1"/>
      <w:marLeft w:val="0"/>
      <w:marRight w:val="0"/>
      <w:marTop w:val="0"/>
      <w:marBottom w:val="0"/>
      <w:divBdr>
        <w:top w:val="none" w:sz="0" w:space="0" w:color="auto"/>
        <w:left w:val="none" w:sz="0" w:space="0" w:color="auto"/>
        <w:bottom w:val="none" w:sz="0" w:space="0" w:color="auto"/>
        <w:right w:val="none" w:sz="0" w:space="0" w:color="auto"/>
      </w:divBdr>
    </w:div>
    <w:div w:id="1230187840">
      <w:bodyDiv w:val="1"/>
      <w:marLeft w:val="0"/>
      <w:marRight w:val="0"/>
      <w:marTop w:val="0"/>
      <w:marBottom w:val="0"/>
      <w:divBdr>
        <w:top w:val="none" w:sz="0" w:space="0" w:color="auto"/>
        <w:left w:val="none" w:sz="0" w:space="0" w:color="auto"/>
        <w:bottom w:val="none" w:sz="0" w:space="0" w:color="auto"/>
        <w:right w:val="none" w:sz="0" w:space="0" w:color="auto"/>
      </w:divBdr>
    </w:div>
    <w:div w:id="1236089032">
      <w:bodyDiv w:val="1"/>
      <w:marLeft w:val="0"/>
      <w:marRight w:val="0"/>
      <w:marTop w:val="0"/>
      <w:marBottom w:val="0"/>
      <w:divBdr>
        <w:top w:val="none" w:sz="0" w:space="0" w:color="auto"/>
        <w:left w:val="none" w:sz="0" w:space="0" w:color="auto"/>
        <w:bottom w:val="none" w:sz="0" w:space="0" w:color="auto"/>
        <w:right w:val="none" w:sz="0" w:space="0" w:color="auto"/>
      </w:divBdr>
    </w:div>
    <w:div w:id="1253660346">
      <w:bodyDiv w:val="1"/>
      <w:marLeft w:val="0"/>
      <w:marRight w:val="0"/>
      <w:marTop w:val="0"/>
      <w:marBottom w:val="0"/>
      <w:divBdr>
        <w:top w:val="none" w:sz="0" w:space="0" w:color="auto"/>
        <w:left w:val="none" w:sz="0" w:space="0" w:color="auto"/>
        <w:bottom w:val="none" w:sz="0" w:space="0" w:color="auto"/>
        <w:right w:val="none" w:sz="0" w:space="0" w:color="auto"/>
      </w:divBdr>
    </w:div>
    <w:div w:id="1269044354">
      <w:bodyDiv w:val="1"/>
      <w:marLeft w:val="0"/>
      <w:marRight w:val="0"/>
      <w:marTop w:val="0"/>
      <w:marBottom w:val="0"/>
      <w:divBdr>
        <w:top w:val="none" w:sz="0" w:space="0" w:color="auto"/>
        <w:left w:val="none" w:sz="0" w:space="0" w:color="auto"/>
        <w:bottom w:val="none" w:sz="0" w:space="0" w:color="auto"/>
        <w:right w:val="none" w:sz="0" w:space="0" w:color="auto"/>
      </w:divBdr>
    </w:div>
    <w:div w:id="1273709302">
      <w:bodyDiv w:val="1"/>
      <w:marLeft w:val="0"/>
      <w:marRight w:val="0"/>
      <w:marTop w:val="0"/>
      <w:marBottom w:val="0"/>
      <w:divBdr>
        <w:top w:val="none" w:sz="0" w:space="0" w:color="auto"/>
        <w:left w:val="none" w:sz="0" w:space="0" w:color="auto"/>
        <w:bottom w:val="none" w:sz="0" w:space="0" w:color="auto"/>
        <w:right w:val="none" w:sz="0" w:space="0" w:color="auto"/>
      </w:divBdr>
    </w:div>
    <w:div w:id="1278219348">
      <w:bodyDiv w:val="1"/>
      <w:marLeft w:val="0"/>
      <w:marRight w:val="0"/>
      <w:marTop w:val="0"/>
      <w:marBottom w:val="0"/>
      <w:divBdr>
        <w:top w:val="none" w:sz="0" w:space="0" w:color="auto"/>
        <w:left w:val="none" w:sz="0" w:space="0" w:color="auto"/>
        <w:bottom w:val="none" w:sz="0" w:space="0" w:color="auto"/>
        <w:right w:val="none" w:sz="0" w:space="0" w:color="auto"/>
      </w:divBdr>
    </w:div>
    <w:div w:id="1343120330">
      <w:bodyDiv w:val="1"/>
      <w:marLeft w:val="0"/>
      <w:marRight w:val="0"/>
      <w:marTop w:val="0"/>
      <w:marBottom w:val="0"/>
      <w:divBdr>
        <w:top w:val="none" w:sz="0" w:space="0" w:color="auto"/>
        <w:left w:val="none" w:sz="0" w:space="0" w:color="auto"/>
        <w:bottom w:val="none" w:sz="0" w:space="0" w:color="auto"/>
        <w:right w:val="none" w:sz="0" w:space="0" w:color="auto"/>
      </w:divBdr>
    </w:div>
    <w:div w:id="1345326761">
      <w:bodyDiv w:val="1"/>
      <w:marLeft w:val="0"/>
      <w:marRight w:val="0"/>
      <w:marTop w:val="0"/>
      <w:marBottom w:val="0"/>
      <w:divBdr>
        <w:top w:val="none" w:sz="0" w:space="0" w:color="auto"/>
        <w:left w:val="none" w:sz="0" w:space="0" w:color="auto"/>
        <w:bottom w:val="none" w:sz="0" w:space="0" w:color="auto"/>
        <w:right w:val="none" w:sz="0" w:space="0" w:color="auto"/>
      </w:divBdr>
    </w:div>
    <w:div w:id="1366324280">
      <w:bodyDiv w:val="1"/>
      <w:marLeft w:val="0"/>
      <w:marRight w:val="0"/>
      <w:marTop w:val="0"/>
      <w:marBottom w:val="0"/>
      <w:divBdr>
        <w:top w:val="none" w:sz="0" w:space="0" w:color="auto"/>
        <w:left w:val="none" w:sz="0" w:space="0" w:color="auto"/>
        <w:bottom w:val="none" w:sz="0" w:space="0" w:color="auto"/>
        <w:right w:val="none" w:sz="0" w:space="0" w:color="auto"/>
      </w:divBdr>
    </w:div>
    <w:div w:id="1382242034">
      <w:bodyDiv w:val="1"/>
      <w:marLeft w:val="0"/>
      <w:marRight w:val="0"/>
      <w:marTop w:val="0"/>
      <w:marBottom w:val="0"/>
      <w:divBdr>
        <w:top w:val="none" w:sz="0" w:space="0" w:color="auto"/>
        <w:left w:val="none" w:sz="0" w:space="0" w:color="auto"/>
        <w:bottom w:val="none" w:sz="0" w:space="0" w:color="auto"/>
        <w:right w:val="none" w:sz="0" w:space="0" w:color="auto"/>
      </w:divBdr>
    </w:div>
    <w:div w:id="1389306235">
      <w:bodyDiv w:val="1"/>
      <w:marLeft w:val="0"/>
      <w:marRight w:val="0"/>
      <w:marTop w:val="0"/>
      <w:marBottom w:val="0"/>
      <w:divBdr>
        <w:top w:val="none" w:sz="0" w:space="0" w:color="auto"/>
        <w:left w:val="none" w:sz="0" w:space="0" w:color="auto"/>
        <w:bottom w:val="none" w:sz="0" w:space="0" w:color="auto"/>
        <w:right w:val="none" w:sz="0" w:space="0" w:color="auto"/>
      </w:divBdr>
    </w:div>
    <w:div w:id="1391613932">
      <w:bodyDiv w:val="1"/>
      <w:marLeft w:val="0"/>
      <w:marRight w:val="0"/>
      <w:marTop w:val="0"/>
      <w:marBottom w:val="0"/>
      <w:divBdr>
        <w:top w:val="none" w:sz="0" w:space="0" w:color="auto"/>
        <w:left w:val="none" w:sz="0" w:space="0" w:color="auto"/>
        <w:bottom w:val="none" w:sz="0" w:space="0" w:color="auto"/>
        <w:right w:val="none" w:sz="0" w:space="0" w:color="auto"/>
      </w:divBdr>
    </w:div>
    <w:div w:id="1410038775">
      <w:bodyDiv w:val="1"/>
      <w:marLeft w:val="0"/>
      <w:marRight w:val="0"/>
      <w:marTop w:val="0"/>
      <w:marBottom w:val="0"/>
      <w:divBdr>
        <w:top w:val="none" w:sz="0" w:space="0" w:color="auto"/>
        <w:left w:val="none" w:sz="0" w:space="0" w:color="auto"/>
        <w:bottom w:val="none" w:sz="0" w:space="0" w:color="auto"/>
        <w:right w:val="none" w:sz="0" w:space="0" w:color="auto"/>
      </w:divBdr>
    </w:div>
    <w:div w:id="1430127439">
      <w:bodyDiv w:val="1"/>
      <w:marLeft w:val="0"/>
      <w:marRight w:val="0"/>
      <w:marTop w:val="0"/>
      <w:marBottom w:val="0"/>
      <w:divBdr>
        <w:top w:val="none" w:sz="0" w:space="0" w:color="auto"/>
        <w:left w:val="none" w:sz="0" w:space="0" w:color="auto"/>
        <w:bottom w:val="none" w:sz="0" w:space="0" w:color="auto"/>
        <w:right w:val="none" w:sz="0" w:space="0" w:color="auto"/>
      </w:divBdr>
    </w:div>
    <w:div w:id="1442646472">
      <w:bodyDiv w:val="1"/>
      <w:marLeft w:val="0"/>
      <w:marRight w:val="0"/>
      <w:marTop w:val="0"/>
      <w:marBottom w:val="0"/>
      <w:divBdr>
        <w:top w:val="none" w:sz="0" w:space="0" w:color="auto"/>
        <w:left w:val="none" w:sz="0" w:space="0" w:color="auto"/>
        <w:bottom w:val="none" w:sz="0" w:space="0" w:color="auto"/>
        <w:right w:val="none" w:sz="0" w:space="0" w:color="auto"/>
      </w:divBdr>
    </w:div>
    <w:div w:id="1446926274">
      <w:bodyDiv w:val="1"/>
      <w:marLeft w:val="0"/>
      <w:marRight w:val="0"/>
      <w:marTop w:val="0"/>
      <w:marBottom w:val="0"/>
      <w:divBdr>
        <w:top w:val="none" w:sz="0" w:space="0" w:color="auto"/>
        <w:left w:val="none" w:sz="0" w:space="0" w:color="auto"/>
        <w:bottom w:val="none" w:sz="0" w:space="0" w:color="auto"/>
        <w:right w:val="none" w:sz="0" w:space="0" w:color="auto"/>
      </w:divBdr>
    </w:div>
    <w:div w:id="1453472334">
      <w:bodyDiv w:val="1"/>
      <w:marLeft w:val="0"/>
      <w:marRight w:val="0"/>
      <w:marTop w:val="0"/>
      <w:marBottom w:val="0"/>
      <w:divBdr>
        <w:top w:val="none" w:sz="0" w:space="0" w:color="auto"/>
        <w:left w:val="none" w:sz="0" w:space="0" w:color="auto"/>
        <w:bottom w:val="none" w:sz="0" w:space="0" w:color="auto"/>
        <w:right w:val="none" w:sz="0" w:space="0" w:color="auto"/>
      </w:divBdr>
    </w:div>
    <w:div w:id="1464805991">
      <w:bodyDiv w:val="1"/>
      <w:marLeft w:val="0"/>
      <w:marRight w:val="0"/>
      <w:marTop w:val="0"/>
      <w:marBottom w:val="0"/>
      <w:divBdr>
        <w:top w:val="none" w:sz="0" w:space="0" w:color="auto"/>
        <w:left w:val="none" w:sz="0" w:space="0" w:color="auto"/>
        <w:bottom w:val="none" w:sz="0" w:space="0" w:color="auto"/>
        <w:right w:val="none" w:sz="0" w:space="0" w:color="auto"/>
      </w:divBdr>
    </w:div>
    <w:div w:id="1474444797">
      <w:bodyDiv w:val="1"/>
      <w:marLeft w:val="0"/>
      <w:marRight w:val="0"/>
      <w:marTop w:val="0"/>
      <w:marBottom w:val="0"/>
      <w:divBdr>
        <w:top w:val="none" w:sz="0" w:space="0" w:color="auto"/>
        <w:left w:val="none" w:sz="0" w:space="0" w:color="auto"/>
        <w:bottom w:val="none" w:sz="0" w:space="0" w:color="auto"/>
        <w:right w:val="none" w:sz="0" w:space="0" w:color="auto"/>
      </w:divBdr>
    </w:div>
    <w:div w:id="1477527891">
      <w:bodyDiv w:val="1"/>
      <w:marLeft w:val="0"/>
      <w:marRight w:val="0"/>
      <w:marTop w:val="0"/>
      <w:marBottom w:val="0"/>
      <w:divBdr>
        <w:top w:val="none" w:sz="0" w:space="0" w:color="auto"/>
        <w:left w:val="none" w:sz="0" w:space="0" w:color="auto"/>
        <w:bottom w:val="none" w:sz="0" w:space="0" w:color="auto"/>
        <w:right w:val="none" w:sz="0" w:space="0" w:color="auto"/>
      </w:divBdr>
    </w:div>
    <w:div w:id="1505899863">
      <w:bodyDiv w:val="1"/>
      <w:marLeft w:val="0"/>
      <w:marRight w:val="0"/>
      <w:marTop w:val="0"/>
      <w:marBottom w:val="0"/>
      <w:divBdr>
        <w:top w:val="none" w:sz="0" w:space="0" w:color="auto"/>
        <w:left w:val="none" w:sz="0" w:space="0" w:color="auto"/>
        <w:bottom w:val="none" w:sz="0" w:space="0" w:color="auto"/>
        <w:right w:val="none" w:sz="0" w:space="0" w:color="auto"/>
      </w:divBdr>
    </w:div>
    <w:div w:id="1506746346">
      <w:bodyDiv w:val="1"/>
      <w:marLeft w:val="0"/>
      <w:marRight w:val="0"/>
      <w:marTop w:val="0"/>
      <w:marBottom w:val="0"/>
      <w:divBdr>
        <w:top w:val="none" w:sz="0" w:space="0" w:color="auto"/>
        <w:left w:val="none" w:sz="0" w:space="0" w:color="auto"/>
        <w:bottom w:val="none" w:sz="0" w:space="0" w:color="auto"/>
        <w:right w:val="none" w:sz="0" w:space="0" w:color="auto"/>
      </w:divBdr>
    </w:div>
    <w:div w:id="1510095832">
      <w:bodyDiv w:val="1"/>
      <w:marLeft w:val="0"/>
      <w:marRight w:val="0"/>
      <w:marTop w:val="0"/>
      <w:marBottom w:val="0"/>
      <w:divBdr>
        <w:top w:val="none" w:sz="0" w:space="0" w:color="auto"/>
        <w:left w:val="none" w:sz="0" w:space="0" w:color="auto"/>
        <w:bottom w:val="none" w:sz="0" w:space="0" w:color="auto"/>
        <w:right w:val="none" w:sz="0" w:space="0" w:color="auto"/>
      </w:divBdr>
    </w:div>
    <w:div w:id="1510485755">
      <w:bodyDiv w:val="1"/>
      <w:marLeft w:val="0"/>
      <w:marRight w:val="0"/>
      <w:marTop w:val="0"/>
      <w:marBottom w:val="0"/>
      <w:divBdr>
        <w:top w:val="none" w:sz="0" w:space="0" w:color="auto"/>
        <w:left w:val="none" w:sz="0" w:space="0" w:color="auto"/>
        <w:bottom w:val="none" w:sz="0" w:space="0" w:color="auto"/>
        <w:right w:val="none" w:sz="0" w:space="0" w:color="auto"/>
      </w:divBdr>
    </w:div>
    <w:div w:id="1513453892">
      <w:bodyDiv w:val="1"/>
      <w:marLeft w:val="0"/>
      <w:marRight w:val="0"/>
      <w:marTop w:val="0"/>
      <w:marBottom w:val="0"/>
      <w:divBdr>
        <w:top w:val="none" w:sz="0" w:space="0" w:color="auto"/>
        <w:left w:val="none" w:sz="0" w:space="0" w:color="auto"/>
        <w:bottom w:val="none" w:sz="0" w:space="0" w:color="auto"/>
        <w:right w:val="none" w:sz="0" w:space="0" w:color="auto"/>
      </w:divBdr>
    </w:div>
    <w:div w:id="1515921174">
      <w:bodyDiv w:val="1"/>
      <w:marLeft w:val="0"/>
      <w:marRight w:val="0"/>
      <w:marTop w:val="0"/>
      <w:marBottom w:val="0"/>
      <w:divBdr>
        <w:top w:val="none" w:sz="0" w:space="0" w:color="auto"/>
        <w:left w:val="none" w:sz="0" w:space="0" w:color="auto"/>
        <w:bottom w:val="none" w:sz="0" w:space="0" w:color="auto"/>
        <w:right w:val="none" w:sz="0" w:space="0" w:color="auto"/>
      </w:divBdr>
    </w:div>
    <w:div w:id="1518932042">
      <w:bodyDiv w:val="1"/>
      <w:marLeft w:val="0"/>
      <w:marRight w:val="0"/>
      <w:marTop w:val="0"/>
      <w:marBottom w:val="0"/>
      <w:divBdr>
        <w:top w:val="none" w:sz="0" w:space="0" w:color="auto"/>
        <w:left w:val="none" w:sz="0" w:space="0" w:color="auto"/>
        <w:bottom w:val="none" w:sz="0" w:space="0" w:color="auto"/>
        <w:right w:val="none" w:sz="0" w:space="0" w:color="auto"/>
      </w:divBdr>
    </w:div>
    <w:div w:id="1526362283">
      <w:bodyDiv w:val="1"/>
      <w:marLeft w:val="0"/>
      <w:marRight w:val="0"/>
      <w:marTop w:val="0"/>
      <w:marBottom w:val="0"/>
      <w:divBdr>
        <w:top w:val="none" w:sz="0" w:space="0" w:color="auto"/>
        <w:left w:val="none" w:sz="0" w:space="0" w:color="auto"/>
        <w:bottom w:val="none" w:sz="0" w:space="0" w:color="auto"/>
        <w:right w:val="none" w:sz="0" w:space="0" w:color="auto"/>
      </w:divBdr>
    </w:div>
    <w:div w:id="1527788715">
      <w:bodyDiv w:val="1"/>
      <w:marLeft w:val="0"/>
      <w:marRight w:val="0"/>
      <w:marTop w:val="0"/>
      <w:marBottom w:val="0"/>
      <w:divBdr>
        <w:top w:val="none" w:sz="0" w:space="0" w:color="auto"/>
        <w:left w:val="none" w:sz="0" w:space="0" w:color="auto"/>
        <w:bottom w:val="none" w:sz="0" w:space="0" w:color="auto"/>
        <w:right w:val="none" w:sz="0" w:space="0" w:color="auto"/>
      </w:divBdr>
    </w:div>
    <w:div w:id="1528913127">
      <w:bodyDiv w:val="1"/>
      <w:marLeft w:val="0"/>
      <w:marRight w:val="0"/>
      <w:marTop w:val="0"/>
      <w:marBottom w:val="0"/>
      <w:divBdr>
        <w:top w:val="none" w:sz="0" w:space="0" w:color="auto"/>
        <w:left w:val="none" w:sz="0" w:space="0" w:color="auto"/>
        <w:bottom w:val="none" w:sz="0" w:space="0" w:color="auto"/>
        <w:right w:val="none" w:sz="0" w:space="0" w:color="auto"/>
      </w:divBdr>
    </w:div>
    <w:div w:id="1576041873">
      <w:bodyDiv w:val="1"/>
      <w:marLeft w:val="0"/>
      <w:marRight w:val="0"/>
      <w:marTop w:val="0"/>
      <w:marBottom w:val="0"/>
      <w:divBdr>
        <w:top w:val="none" w:sz="0" w:space="0" w:color="auto"/>
        <w:left w:val="none" w:sz="0" w:space="0" w:color="auto"/>
        <w:bottom w:val="none" w:sz="0" w:space="0" w:color="auto"/>
        <w:right w:val="none" w:sz="0" w:space="0" w:color="auto"/>
      </w:divBdr>
    </w:div>
    <w:div w:id="1588347258">
      <w:bodyDiv w:val="1"/>
      <w:marLeft w:val="0"/>
      <w:marRight w:val="0"/>
      <w:marTop w:val="0"/>
      <w:marBottom w:val="0"/>
      <w:divBdr>
        <w:top w:val="none" w:sz="0" w:space="0" w:color="auto"/>
        <w:left w:val="none" w:sz="0" w:space="0" w:color="auto"/>
        <w:bottom w:val="none" w:sz="0" w:space="0" w:color="auto"/>
        <w:right w:val="none" w:sz="0" w:space="0" w:color="auto"/>
      </w:divBdr>
    </w:div>
    <w:div w:id="1593972924">
      <w:bodyDiv w:val="1"/>
      <w:marLeft w:val="0"/>
      <w:marRight w:val="0"/>
      <w:marTop w:val="0"/>
      <w:marBottom w:val="0"/>
      <w:divBdr>
        <w:top w:val="none" w:sz="0" w:space="0" w:color="auto"/>
        <w:left w:val="none" w:sz="0" w:space="0" w:color="auto"/>
        <w:bottom w:val="none" w:sz="0" w:space="0" w:color="auto"/>
        <w:right w:val="none" w:sz="0" w:space="0" w:color="auto"/>
      </w:divBdr>
    </w:div>
    <w:div w:id="1597908760">
      <w:bodyDiv w:val="1"/>
      <w:marLeft w:val="0"/>
      <w:marRight w:val="0"/>
      <w:marTop w:val="0"/>
      <w:marBottom w:val="0"/>
      <w:divBdr>
        <w:top w:val="none" w:sz="0" w:space="0" w:color="auto"/>
        <w:left w:val="none" w:sz="0" w:space="0" w:color="auto"/>
        <w:bottom w:val="none" w:sz="0" w:space="0" w:color="auto"/>
        <w:right w:val="none" w:sz="0" w:space="0" w:color="auto"/>
      </w:divBdr>
    </w:div>
    <w:div w:id="1609240415">
      <w:bodyDiv w:val="1"/>
      <w:marLeft w:val="0"/>
      <w:marRight w:val="0"/>
      <w:marTop w:val="0"/>
      <w:marBottom w:val="0"/>
      <w:divBdr>
        <w:top w:val="none" w:sz="0" w:space="0" w:color="auto"/>
        <w:left w:val="none" w:sz="0" w:space="0" w:color="auto"/>
        <w:bottom w:val="none" w:sz="0" w:space="0" w:color="auto"/>
        <w:right w:val="none" w:sz="0" w:space="0" w:color="auto"/>
      </w:divBdr>
    </w:div>
    <w:div w:id="1610312421">
      <w:bodyDiv w:val="1"/>
      <w:marLeft w:val="0"/>
      <w:marRight w:val="0"/>
      <w:marTop w:val="0"/>
      <w:marBottom w:val="0"/>
      <w:divBdr>
        <w:top w:val="none" w:sz="0" w:space="0" w:color="auto"/>
        <w:left w:val="none" w:sz="0" w:space="0" w:color="auto"/>
        <w:bottom w:val="none" w:sz="0" w:space="0" w:color="auto"/>
        <w:right w:val="none" w:sz="0" w:space="0" w:color="auto"/>
      </w:divBdr>
    </w:div>
    <w:div w:id="1618870724">
      <w:bodyDiv w:val="1"/>
      <w:marLeft w:val="0"/>
      <w:marRight w:val="0"/>
      <w:marTop w:val="0"/>
      <w:marBottom w:val="0"/>
      <w:divBdr>
        <w:top w:val="none" w:sz="0" w:space="0" w:color="auto"/>
        <w:left w:val="none" w:sz="0" w:space="0" w:color="auto"/>
        <w:bottom w:val="none" w:sz="0" w:space="0" w:color="auto"/>
        <w:right w:val="none" w:sz="0" w:space="0" w:color="auto"/>
      </w:divBdr>
    </w:div>
    <w:div w:id="1653023935">
      <w:bodyDiv w:val="1"/>
      <w:marLeft w:val="0"/>
      <w:marRight w:val="0"/>
      <w:marTop w:val="0"/>
      <w:marBottom w:val="0"/>
      <w:divBdr>
        <w:top w:val="none" w:sz="0" w:space="0" w:color="auto"/>
        <w:left w:val="none" w:sz="0" w:space="0" w:color="auto"/>
        <w:bottom w:val="none" w:sz="0" w:space="0" w:color="auto"/>
        <w:right w:val="none" w:sz="0" w:space="0" w:color="auto"/>
      </w:divBdr>
    </w:div>
    <w:div w:id="1667899118">
      <w:bodyDiv w:val="1"/>
      <w:marLeft w:val="0"/>
      <w:marRight w:val="0"/>
      <w:marTop w:val="0"/>
      <w:marBottom w:val="0"/>
      <w:divBdr>
        <w:top w:val="none" w:sz="0" w:space="0" w:color="auto"/>
        <w:left w:val="none" w:sz="0" w:space="0" w:color="auto"/>
        <w:bottom w:val="none" w:sz="0" w:space="0" w:color="auto"/>
        <w:right w:val="none" w:sz="0" w:space="0" w:color="auto"/>
      </w:divBdr>
    </w:div>
    <w:div w:id="1667980561">
      <w:bodyDiv w:val="1"/>
      <w:marLeft w:val="0"/>
      <w:marRight w:val="0"/>
      <w:marTop w:val="0"/>
      <w:marBottom w:val="0"/>
      <w:divBdr>
        <w:top w:val="none" w:sz="0" w:space="0" w:color="auto"/>
        <w:left w:val="none" w:sz="0" w:space="0" w:color="auto"/>
        <w:bottom w:val="none" w:sz="0" w:space="0" w:color="auto"/>
        <w:right w:val="none" w:sz="0" w:space="0" w:color="auto"/>
      </w:divBdr>
    </w:div>
    <w:div w:id="1668442364">
      <w:bodyDiv w:val="1"/>
      <w:marLeft w:val="0"/>
      <w:marRight w:val="0"/>
      <w:marTop w:val="0"/>
      <w:marBottom w:val="0"/>
      <w:divBdr>
        <w:top w:val="none" w:sz="0" w:space="0" w:color="auto"/>
        <w:left w:val="none" w:sz="0" w:space="0" w:color="auto"/>
        <w:bottom w:val="none" w:sz="0" w:space="0" w:color="auto"/>
        <w:right w:val="none" w:sz="0" w:space="0" w:color="auto"/>
      </w:divBdr>
    </w:div>
    <w:div w:id="1670281524">
      <w:bodyDiv w:val="1"/>
      <w:marLeft w:val="0"/>
      <w:marRight w:val="0"/>
      <w:marTop w:val="0"/>
      <w:marBottom w:val="0"/>
      <w:divBdr>
        <w:top w:val="none" w:sz="0" w:space="0" w:color="auto"/>
        <w:left w:val="none" w:sz="0" w:space="0" w:color="auto"/>
        <w:bottom w:val="none" w:sz="0" w:space="0" w:color="auto"/>
        <w:right w:val="none" w:sz="0" w:space="0" w:color="auto"/>
      </w:divBdr>
    </w:div>
    <w:div w:id="1686059210">
      <w:bodyDiv w:val="1"/>
      <w:marLeft w:val="0"/>
      <w:marRight w:val="0"/>
      <w:marTop w:val="0"/>
      <w:marBottom w:val="0"/>
      <w:divBdr>
        <w:top w:val="none" w:sz="0" w:space="0" w:color="auto"/>
        <w:left w:val="none" w:sz="0" w:space="0" w:color="auto"/>
        <w:bottom w:val="none" w:sz="0" w:space="0" w:color="auto"/>
        <w:right w:val="none" w:sz="0" w:space="0" w:color="auto"/>
      </w:divBdr>
    </w:div>
    <w:div w:id="1686666628">
      <w:bodyDiv w:val="1"/>
      <w:marLeft w:val="0"/>
      <w:marRight w:val="0"/>
      <w:marTop w:val="0"/>
      <w:marBottom w:val="0"/>
      <w:divBdr>
        <w:top w:val="none" w:sz="0" w:space="0" w:color="auto"/>
        <w:left w:val="none" w:sz="0" w:space="0" w:color="auto"/>
        <w:bottom w:val="none" w:sz="0" w:space="0" w:color="auto"/>
        <w:right w:val="none" w:sz="0" w:space="0" w:color="auto"/>
      </w:divBdr>
    </w:div>
    <w:div w:id="1697847860">
      <w:bodyDiv w:val="1"/>
      <w:marLeft w:val="0"/>
      <w:marRight w:val="0"/>
      <w:marTop w:val="0"/>
      <w:marBottom w:val="0"/>
      <w:divBdr>
        <w:top w:val="none" w:sz="0" w:space="0" w:color="auto"/>
        <w:left w:val="none" w:sz="0" w:space="0" w:color="auto"/>
        <w:bottom w:val="none" w:sz="0" w:space="0" w:color="auto"/>
        <w:right w:val="none" w:sz="0" w:space="0" w:color="auto"/>
      </w:divBdr>
    </w:div>
    <w:div w:id="1698768968">
      <w:bodyDiv w:val="1"/>
      <w:marLeft w:val="0"/>
      <w:marRight w:val="0"/>
      <w:marTop w:val="0"/>
      <w:marBottom w:val="0"/>
      <w:divBdr>
        <w:top w:val="none" w:sz="0" w:space="0" w:color="auto"/>
        <w:left w:val="none" w:sz="0" w:space="0" w:color="auto"/>
        <w:bottom w:val="none" w:sz="0" w:space="0" w:color="auto"/>
        <w:right w:val="none" w:sz="0" w:space="0" w:color="auto"/>
      </w:divBdr>
    </w:div>
    <w:div w:id="1711689286">
      <w:bodyDiv w:val="1"/>
      <w:marLeft w:val="0"/>
      <w:marRight w:val="0"/>
      <w:marTop w:val="0"/>
      <w:marBottom w:val="0"/>
      <w:divBdr>
        <w:top w:val="none" w:sz="0" w:space="0" w:color="auto"/>
        <w:left w:val="none" w:sz="0" w:space="0" w:color="auto"/>
        <w:bottom w:val="none" w:sz="0" w:space="0" w:color="auto"/>
        <w:right w:val="none" w:sz="0" w:space="0" w:color="auto"/>
      </w:divBdr>
    </w:div>
    <w:div w:id="1745106850">
      <w:bodyDiv w:val="1"/>
      <w:marLeft w:val="0"/>
      <w:marRight w:val="0"/>
      <w:marTop w:val="0"/>
      <w:marBottom w:val="0"/>
      <w:divBdr>
        <w:top w:val="none" w:sz="0" w:space="0" w:color="auto"/>
        <w:left w:val="none" w:sz="0" w:space="0" w:color="auto"/>
        <w:bottom w:val="none" w:sz="0" w:space="0" w:color="auto"/>
        <w:right w:val="none" w:sz="0" w:space="0" w:color="auto"/>
      </w:divBdr>
    </w:div>
    <w:div w:id="1749764352">
      <w:bodyDiv w:val="1"/>
      <w:marLeft w:val="0"/>
      <w:marRight w:val="0"/>
      <w:marTop w:val="0"/>
      <w:marBottom w:val="0"/>
      <w:divBdr>
        <w:top w:val="none" w:sz="0" w:space="0" w:color="auto"/>
        <w:left w:val="none" w:sz="0" w:space="0" w:color="auto"/>
        <w:bottom w:val="none" w:sz="0" w:space="0" w:color="auto"/>
        <w:right w:val="none" w:sz="0" w:space="0" w:color="auto"/>
      </w:divBdr>
    </w:div>
    <w:div w:id="1765807641">
      <w:bodyDiv w:val="1"/>
      <w:marLeft w:val="0"/>
      <w:marRight w:val="0"/>
      <w:marTop w:val="0"/>
      <w:marBottom w:val="0"/>
      <w:divBdr>
        <w:top w:val="none" w:sz="0" w:space="0" w:color="auto"/>
        <w:left w:val="none" w:sz="0" w:space="0" w:color="auto"/>
        <w:bottom w:val="none" w:sz="0" w:space="0" w:color="auto"/>
        <w:right w:val="none" w:sz="0" w:space="0" w:color="auto"/>
      </w:divBdr>
    </w:div>
    <w:div w:id="1769540594">
      <w:bodyDiv w:val="1"/>
      <w:marLeft w:val="0"/>
      <w:marRight w:val="0"/>
      <w:marTop w:val="0"/>
      <w:marBottom w:val="0"/>
      <w:divBdr>
        <w:top w:val="none" w:sz="0" w:space="0" w:color="auto"/>
        <w:left w:val="none" w:sz="0" w:space="0" w:color="auto"/>
        <w:bottom w:val="none" w:sz="0" w:space="0" w:color="auto"/>
        <w:right w:val="none" w:sz="0" w:space="0" w:color="auto"/>
      </w:divBdr>
    </w:div>
    <w:div w:id="1785029345">
      <w:bodyDiv w:val="1"/>
      <w:marLeft w:val="0"/>
      <w:marRight w:val="0"/>
      <w:marTop w:val="0"/>
      <w:marBottom w:val="0"/>
      <w:divBdr>
        <w:top w:val="none" w:sz="0" w:space="0" w:color="auto"/>
        <w:left w:val="none" w:sz="0" w:space="0" w:color="auto"/>
        <w:bottom w:val="none" w:sz="0" w:space="0" w:color="auto"/>
        <w:right w:val="none" w:sz="0" w:space="0" w:color="auto"/>
      </w:divBdr>
    </w:div>
    <w:div w:id="1789156568">
      <w:bodyDiv w:val="1"/>
      <w:marLeft w:val="0"/>
      <w:marRight w:val="0"/>
      <w:marTop w:val="0"/>
      <w:marBottom w:val="0"/>
      <w:divBdr>
        <w:top w:val="none" w:sz="0" w:space="0" w:color="auto"/>
        <w:left w:val="none" w:sz="0" w:space="0" w:color="auto"/>
        <w:bottom w:val="none" w:sz="0" w:space="0" w:color="auto"/>
        <w:right w:val="none" w:sz="0" w:space="0" w:color="auto"/>
      </w:divBdr>
    </w:div>
    <w:div w:id="1800953746">
      <w:bodyDiv w:val="1"/>
      <w:marLeft w:val="0"/>
      <w:marRight w:val="0"/>
      <w:marTop w:val="0"/>
      <w:marBottom w:val="0"/>
      <w:divBdr>
        <w:top w:val="none" w:sz="0" w:space="0" w:color="auto"/>
        <w:left w:val="none" w:sz="0" w:space="0" w:color="auto"/>
        <w:bottom w:val="none" w:sz="0" w:space="0" w:color="auto"/>
        <w:right w:val="none" w:sz="0" w:space="0" w:color="auto"/>
      </w:divBdr>
    </w:div>
    <w:div w:id="1804152215">
      <w:bodyDiv w:val="1"/>
      <w:marLeft w:val="0"/>
      <w:marRight w:val="0"/>
      <w:marTop w:val="0"/>
      <w:marBottom w:val="0"/>
      <w:divBdr>
        <w:top w:val="none" w:sz="0" w:space="0" w:color="auto"/>
        <w:left w:val="none" w:sz="0" w:space="0" w:color="auto"/>
        <w:bottom w:val="none" w:sz="0" w:space="0" w:color="auto"/>
        <w:right w:val="none" w:sz="0" w:space="0" w:color="auto"/>
      </w:divBdr>
    </w:div>
    <w:div w:id="1839222622">
      <w:bodyDiv w:val="1"/>
      <w:marLeft w:val="0"/>
      <w:marRight w:val="0"/>
      <w:marTop w:val="0"/>
      <w:marBottom w:val="0"/>
      <w:divBdr>
        <w:top w:val="none" w:sz="0" w:space="0" w:color="auto"/>
        <w:left w:val="none" w:sz="0" w:space="0" w:color="auto"/>
        <w:bottom w:val="none" w:sz="0" w:space="0" w:color="auto"/>
        <w:right w:val="none" w:sz="0" w:space="0" w:color="auto"/>
      </w:divBdr>
    </w:div>
    <w:div w:id="1851530989">
      <w:bodyDiv w:val="1"/>
      <w:marLeft w:val="0"/>
      <w:marRight w:val="0"/>
      <w:marTop w:val="0"/>
      <w:marBottom w:val="0"/>
      <w:divBdr>
        <w:top w:val="none" w:sz="0" w:space="0" w:color="auto"/>
        <w:left w:val="none" w:sz="0" w:space="0" w:color="auto"/>
        <w:bottom w:val="none" w:sz="0" w:space="0" w:color="auto"/>
        <w:right w:val="none" w:sz="0" w:space="0" w:color="auto"/>
      </w:divBdr>
    </w:div>
    <w:div w:id="1859656348">
      <w:bodyDiv w:val="1"/>
      <w:marLeft w:val="0"/>
      <w:marRight w:val="0"/>
      <w:marTop w:val="0"/>
      <w:marBottom w:val="0"/>
      <w:divBdr>
        <w:top w:val="none" w:sz="0" w:space="0" w:color="auto"/>
        <w:left w:val="none" w:sz="0" w:space="0" w:color="auto"/>
        <w:bottom w:val="none" w:sz="0" w:space="0" w:color="auto"/>
        <w:right w:val="none" w:sz="0" w:space="0" w:color="auto"/>
      </w:divBdr>
    </w:div>
    <w:div w:id="1866747612">
      <w:bodyDiv w:val="1"/>
      <w:marLeft w:val="0"/>
      <w:marRight w:val="0"/>
      <w:marTop w:val="0"/>
      <w:marBottom w:val="0"/>
      <w:divBdr>
        <w:top w:val="none" w:sz="0" w:space="0" w:color="auto"/>
        <w:left w:val="none" w:sz="0" w:space="0" w:color="auto"/>
        <w:bottom w:val="none" w:sz="0" w:space="0" w:color="auto"/>
        <w:right w:val="none" w:sz="0" w:space="0" w:color="auto"/>
      </w:divBdr>
    </w:div>
    <w:div w:id="1920555750">
      <w:bodyDiv w:val="1"/>
      <w:marLeft w:val="0"/>
      <w:marRight w:val="0"/>
      <w:marTop w:val="0"/>
      <w:marBottom w:val="0"/>
      <w:divBdr>
        <w:top w:val="none" w:sz="0" w:space="0" w:color="auto"/>
        <w:left w:val="none" w:sz="0" w:space="0" w:color="auto"/>
        <w:bottom w:val="none" w:sz="0" w:space="0" w:color="auto"/>
        <w:right w:val="none" w:sz="0" w:space="0" w:color="auto"/>
      </w:divBdr>
    </w:div>
    <w:div w:id="1943758319">
      <w:bodyDiv w:val="1"/>
      <w:marLeft w:val="0"/>
      <w:marRight w:val="0"/>
      <w:marTop w:val="0"/>
      <w:marBottom w:val="0"/>
      <w:divBdr>
        <w:top w:val="none" w:sz="0" w:space="0" w:color="auto"/>
        <w:left w:val="none" w:sz="0" w:space="0" w:color="auto"/>
        <w:bottom w:val="none" w:sz="0" w:space="0" w:color="auto"/>
        <w:right w:val="none" w:sz="0" w:space="0" w:color="auto"/>
      </w:divBdr>
    </w:div>
    <w:div w:id="1963420114">
      <w:bodyDiv w:val="1"/>
      <w:marLeft w:val="0"/>
      <w:marRight w:val="0"/>
      <w:marTop w:val="0"/>
      <w:marBottom w:val="0"/>
      <w:divBdr>
        <w:top w:val="none" w:sz="0" w:space="0" w:color="auto"/>
        <w:left w:val="none" w:sz="0" w:space="0" w:color="auto"/>
        <w:bottom w:val="none" w:sz="0" w:space="0" w:color="auto"/>
        <w:right w:val="none" w:sz="0" w:space="0" w:color="auto"/>
      </w:divBdr>
    </w:div>
    <w:div w:id="2018312425">
      <w:bodyDiv w:val="1"/>
      <w:marLeft w:val="0"/>
      <w:marRight w:val="0"/>
      <w:marTop w:val="0"/>
      <w:marBottom w:val="0"/>
      <w:divBdr>
        <w:top w:val="none" w:sz="0" w:space="0" w:color="auto"/>
        <w:left w:val="none" w:sz="0" w:space="0" w:color="auto"/>
        <w:bottom w:val="none" w:sz="0" w:space="0" w:color="auto"/>
        <w:right w:val="none" w:sz="0" w:space="0" w:color="auto"/>
      </w:divBdr>
    </w:div>
    <w:div w:id="2022119485">
      <w:bodyDiv w:val="1"/>
      <w:marLeft w:val="0"/>
      <w:marRight w:val="0"/>
      <w:marTop w:val="0"/>
      <w:marBottom w:val="0"/>
      <w:divBdr>
        <w:top w:val="none" w:sz="0" w:space="0" w:color="auto"/>
        <w:left w:val="none" w:sz="0" w:space="0" w:color="auto"/>
        <w:bottom w:val="none" w:sz="0" w:space="0" w:color="auto"/>
        <w:right w:val="none" w:sz="0" w:space="0" w:color="auto"/>
      </w:divBdr>
    </w:div>
    <w:div w:id="2026664107">
      <w:bodyDiv w:val="1"/>
      <w:marLeft w:val="0"/>
      <w:marRight w:val="0"/>
      <w:marTop w:val="0"/>
      <w:marBottom w:val="0"/>
      <w:divBdr>
        <w:top w:val="none" w:sz="0" w:space="0" w:color="auto"/>
        <w:left w:val="none" w:sz="0" w:space="0" w:color="auto"/>
        <w:bottom w:val="none" w:sz="0" w:space="0" w:color="auto"/>
        <w:right w:val="none" w:sz="0" w:space="0" w:color="auto"/>
      </w:divBdr>
    </w:div>
    <w:div w:id="2030787271">
      <w:bodyDiv w:val="1"/>
      <w:marLeft w:val="0"/>
      <w:marRight w:val="0"/>
      <w:marTop w:val="0"/>
      <w:marBottom w:val="0"/>
      <w:divBdr>
        <w:top w:val="none" w:sz="0" w:space="0" w:color="auto"/>
        <w:left w:val="none" w:sz="0" w:space="0" w:color="auto"/>
        <w:bottom w:val="none" w:sz="0" w:space="0" w:color="auto"/>
        <w:right w:val="none" w:sz="0" w:space="0" w:color="auto"/>
      </w:divBdr>
    </w:div>
    <w:div w:id="2049254884">
      <w:bodyDiv w:val="1"/>
      <w:marLeft w:val="0"/>
      <w:marRight w:val="0"/>
      <w:marTop w:val="0"/>
      <w:marBottom w:val="0"/>
      <w:divBdr>
        <w:top w:val="none" w:sz="0" w:space="0" w:color="auto"/>
        <w:left w:val="none" w:sz="0" w:space="0" w:color="auto"/>
        <w:bottom w:val="none" w:sz="0" w:space="0" w:color="auto"/>
        <w:right w:val="none" w:sz="0" w:space="0" w:color="auto"/>
      </w:divBdr>
    </w:div>
    <w:div w:id="2069109123">
      <w:bodyDiv w:val="1"/>
      <w:marLeft w:val="0"/>
      <w:marRight w:val="0"/>
      <w:marTop w:val="0"/>
      <w:marBottom w:val="0"/>
      <w:divBdr>
        <w:top w:val="none" w:sz="0" w:space="0" w:color="auto"/>
        <w:left w:val="none" w:sz="0" w:space="0" w:color="auto"/>
        <w:bottom w:val="none" w:sz="0" w:space="0" w:color="auto"/>
        <w:right w:val="none" w:sz="0" w:space="0" w:color="auto"/>
      </w:divBdr>
    </w:div>
    <w:div w:id="2086761121">
      <w:bodyDiv w:val="1"/>
      <w:marLeft w:val="0"/>
      <w:marRight w:val="0"/>
      <w:marTop w:val="0"/>
      <w:marBottom w:val="0"/>
      <w:divBdr>
        <w:top w:val="none" w:sz="0" w:space="0" w:color="auto"/>
        <w:left w:val="none" w:sz="0" w:space="0" w:color="auto"/>
        <w:bottom w:val="none" w:sz="0" w:space="0" w:color="auto"/>
        <w:right w:val="none" w:sz="0" w:space="0" w:color="auto"/>
      </w:divBdr>
    </w:div>
    <w:div w:id="2092047719">
      <w:bodyDiv w:val="1"/>
      <w:marLeft w:val="0"/>
      <w:marRight w:val="0"/>
      <w:marTop w:val="0"/>
      <w:marBottom w:val="0"/>
      <w:divBdr>
        <w:top w:val="none" w:sz="0" w:space="0" w:color="auto"/>
        <w:left w:val="none" w:sz="0" w:space="0" w:color="auto"/>
        <w:bottom w:val="none" w:sz="0" w:space="0" w:color="auto"/>
        <w:right w:val="none" w:sz="0" w:space="0" w:color="auto"/>
      </w:divBdr>
    </w:div>
    <w:div w:id="2104837485">
      <w:bodyDiv w:val="1"/>
      <w:marLeft w:val="0"/>
      <w:marRight w:val="0"/>
      <w:marTop w:val="0"/>
      <w:marBottom w:val="0"/>
      <w:divBdr>
        <w:top w:val="none" w:sz="0" w:space="0" w:color="auto"/>
        <w:left w:val="none" w:sz="0" w:space="0" w:color="auto"/>
        <w:bottom w:val="none" w:sz="0" w:space="0" w:color="auto"/>
        <w:right w:val="none" w:sz="0" w:space="0" w:color="auto"/>
      </w:divBdr>
    </w:div>
    <w:div w:id="2145274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8.jpeg"/><Relationship Id="rId26" Type="http://schemas.openxmlformats.org/officeDocument/2006/relationships/image" Target="media/image13.jpeg"/><Relationship Id="rId39" Type="http://schemas.openxmlformats.org/officeDocument/2006/relationships/image" Target="media/image21.jpeg"/><Relationship Id="rId3" Type="http://schemas.openxmlformats.org/officeDocument/2006/relationships/styles" Target="styles.xml"/><Relationship Id="rId21" Type="http://schemas.openxmlformats.org/officeDocument/2006/relationships/image" Target="media/image90.jpeg"/><Relationship Id="rId34" Type="http://schemas.openxmlformats.org/officeDocument/2006/relationships/hyperlink" Target="http://www.madrid.org/wleg_pub/secure/normativas/contenidoNormativa.jsf?opcion=VerHtml&amp;nmnorma=6641&amp;cdestado=P" TargetMode="External"/><Relationship Id="rId42" Type="http://schemas.openxmlformats.org/officeDocument/2006/relationships/image" Target="media/image24.png"/><Relationship Id="rId47" Type="http://schemas.openxmlformats.org/officeDocument/2006/relationships/hyperlink" Target="https://synchros.eu/" TargetMode="External"/><Relationship Id="rId50"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0.jpeg"/><Relationship Id="rId25" Type="http://schemas.openxmlformats.org/officeDocument/2006/relationships/image" Target="media/image12.png"/><Relationship Id="rId33" Type="http://schemas.openxmlformats.org/officeDocument/2006/relationships/image" Target="media/image18.jpeg"/><Relationship Id="rId38" Type="http://schemas.openxmlformats.org/officeDocument/2006/relationships/chart" Target="charts/chart2.xml"/><Relationship Id="rId46" Type="http://schemas.openxmlformats.org/officeDocument/2006/relationships/image" Target="media/image2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80.jpeg"/><Relationship Id="rId29" Type="http://schemas.openxmlformats.org/officeDocument/2006/relationships/header" Target="header2.xml"/><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1.jpeg"/><Relationship Id="rId32" Type="http://schemas.openxmlformats.org/officeDocument/2006/relationships/image" Target="media/image17.jpeg"/><Relationship Id="rId37" Type="http://schemas.openxmlformats.org/officeDocument/2006/relationships/image" Target="media/image20.jpeg"/><Relationship Id="rId40" Type="http://schemas.openxmlformats.org/officeDocument/2006/relationships/image" Target="media/image22.jpeg"/><Relationship Id="rId45" Type="http://schemas.openxmlformats.org/officeDocument/2006/relationships/image" Target="media/image27.jpeg"/><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19.jpeg"/><Relationship Id="rId49" Type="http://schemas.openxmlformats.org/officeDocument/2006/relationships/image" Target="media/image30.jpeg"/><Relationship Id="rId10" Type="http://schemas.openxmlformats.org/officeDocument/2006/relationships/image" Target="media/image20.png"/><Relationship Id="rId19" Type="http://schemas.openxmlformats.org/officeDocument/2006/relationships/image" Target="media/image9.jpeg"/><Relationship Id="rId31" Type="http://schemas.openxmlformats.org/officeDocument/2006/relationships/image" Target="media/image16.jpg"/><Relationship Id="rId44" Type="http://schemas.openxmlformats.org/officeDocument/2006/relationships/image" Target="media/image26.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chart" Target="charts/chart1.xml"/><Relationship Id="rId27" Type="http://schemas.openxmlformats.org/officeDocument/2006/relationships/image" Target="media/image14.jpeg"/><Relationship Id="rId30" Type="http://schemas.openxmlformats.org/officeDocument/2006/relationships/footer" Target="footer4.xml"/><Relationship Id="rId35" Type="http://schemas.openxmlformats.org/officeDocument/2006/relationships/hyperlink" Target="http://www.madrid.org/wleg_pub/secure/normativas/contenidoNormativa.jsf?opcion=VerHtml&amp;nmnorma=6640&amp;cdestado=P" TargetMode="External"/><Relationship Id="rId43" Type="http://schemas.openxmlformats.org/officeDocument/2006/relationships/image" Target="media/image25.png"/><Relationship Id="rId48" Type="http://schemas.openxmlformats.org/officeDocument/2006/relationships/image" Target="media/image29.jpeg"/><Relationship Id="rId8" Type="http://schemas.openxmlformats.org/officeDocument/2006/relationships/image" Target="media/image1.tiff"/><Relationship Id="rId51"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foot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5.png"/></Relationships>
</file>

<file path=word/_rels/footer4.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53102473G\OneDrive%20-%20Madrid%20Digital\Memorias%20Hospitales\Modelo%20Maqueta%20H%20General%20Nuevo.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53102473G\Madrid%20Digital\GARCIA%20MERINO,%20JOSE%20IGNACIO%20-%20hospitales\Modelo%20para%202020\Fuentes\Tablas%20Maestras\pob%20hospital%20quinquenal%202020%20PIR&#193;MIDE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'HU GETAFE'!$B$4</c:f>
              <c:strCache>
                <c:ptCount val="1"/>
                <c:pt idx="0">
                  <c:v>Hombres</c:v>
                </c:pt>
              </c:strCache>
            </c:strRef>
          </c:tx>
          <c:spPr>
            <a:solidFill>
              <a:schemeClr val="accent1"/>
            </a:solidFill>
            <a:ln>
              <a:noFill/>
            </a:ln>
            <a:effectLst/>
          </c:spPr>
          <c:invertIfNegative val="0"/>
          <c:cat>
            <c:strRef>
              <c:f>'HU GETAFE'!$A$5:$A$24</c:f>
              <c:strCache>
                <c:ptCount val="20"/>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85-89 años</c:v>
                </c:pt>
                <c:pt idx="18">
                  <c:v>90-94 años</c:v>
                </c:pt>
                <c:pt idx="19">
                  <c:v>95 y más años</c:v>
                </c:pt>
              </c:strCache>
            </c:strRef>
          </c:cat>
          <c:val>
            <c:numRef>
              <c:f>'HU GETAFE'!$D$5:$D$24</c:f>
              <c:numCache>
                <c:formatCode>0.00%</c:formatCode>
                <c:ptCount val="20"/>
                <c:pt idx="0">
                  <c:v>-5.2866303668974254E-2</c:v>
                </c:pt>
                <c:pt idx="1">
                  <c:v>-5.956035642972124E-2</c:v>
                </c:pt>
                <c:pt idx="2">
                  <c:v>-6.1390005541725676E-2</c:v>
                </c:pt>
                <c:pt idx="3">
                  <c:v>-5.1837126043471758E-2</c:v>
                </c:pt>
                <c:pt idx="4">
                  <c:v>-4.4228248726722555E-2</c:v>
                </c:pt>
                <c:pt idx="5">
                  <c:v>-4.7430134672730315E-2</c:v>
                </c:pt>
                <c:pt idx="6">
                  <c:v>-6.152195139114907E-2</c:v>
                </c:pt>
                <c:pt idx="7">
                  <c:v>-8.302032845720117E-2</c:v>
                </c:pt>
                <c:pt idx="8">
                  <c:v>-0.1054951048089864</c:v>
                </c:pt>
                <c:pt idx="9">
                  <c:v>-9.8282065040507377E-2</c:v>
                </c:pt>
                <c:pt idx="10">
                  <c:v>-7.3414670619177891E-2</c:v>
                </c:pt>
                <c:pt idx="11">
                  <c:v>-5.7361258939331299E-2</c:v>
                </c:pt>
                <c:pt idx="12">
                  <c:v>-4.5503725271148723E-2</c:v>
                </c:pt>
                <c:pt idx="13">
                  <c:v>-4.00851490548279E-2</c:v>
                </c:pt>
                <c:pt idx="14">
                  <c:v>-4.8573665367733082E-2</c:v>
                </c:pt>
                <c:pt idx="15">
                  <c:v>-3.7701327375245203E-2</c:v>
                </c:pt>
                <c:pt idx="16">
                  <c:v>-1.7795096892235428E-2</c:v>
                </c:pt>
                <c:pt idx="17">
                  <c:v>-9.9223278766394276E-3</c:v>
                </c:pt>
                <c:pt idx="18">
                  <c:v>-3.2106823359693182E-3</c:v>
                </c:pt>
                <c:pt idx="19">
                  <c:v>-8.0047148650193962E-4</c:v>
                </c:pt>
              </c:numCache>
            </c:numRef>
          </c:val>
          <c:extLst>
            <c:ext xmlns:c16="http://schemas.microsoft.com/office/drawing/2014/chart" uri="{C3380CC4-5D6E-409C-BE32-E72D297353CC}">
              <c16:uniqueId val="{00000000-7029-4C38-9CAC-D02DCB2A1330}"/>
            </c:ext>
          </c:extLst>
        </c:ser>
        <c:ser>
          <c:idx val="1"/>
          <c:order val="1"/>
          <c:tx>
            <c:strRef>
              <c:f>'HU GETAFE'!$C$4</c:f>
              <c:strCache>
                <c:ptCount val="1"/>
                <c:pt idx="0">
                  <c:v>Mujeres</c:v>
                </c:pt>
              </c:strCache>
            </c:strRef>
          </c:tx>
          <c:spPr>
            <a:solidFill>
              <a:schemeClr val="accent2"/>
            </a:solidFill>
            <a:ln>
              <a:noFill/>
            </a:ln>
            <a:effectLst/>
          </c:spPr>
          <c:invertIfNegative val="0"/>
          <c:cat>
            <c:strRef>
              <c:f>'HU GETAFE'!$A$5:$A$24</c:f>
              <c:strCache>
                <c:ptCount val="20"/>
                <c:pt idx="0">
                  <c:v>00-04 años</c:v>
                </c:pt>
                <c:pt idx="1">
                  <c:v>05-09 años</c:v>
                </c:pt>
                <c:pt idx="2">
                  <c:v>10-14 años</c:v>
                </c:pt>
                <c:pt idx="3">
                  <c:v>15-19 años</c:v>
                </c:pt>
                <c:pt idx="4">
                  <c:v>20-24 años</c:v>
                </c:pt>
                <c:pt idx="5">
                  <c:v>25-29 años</c:v>
                </c:pt>
                <c:pt idx="6">
                  <c:v>30-34 años</c:v>
                </c:pt>
                <c:pt idx="7">
                  <c:v>35-39 años</c:v>
                </c:pt>
                <c:pt idx="8">
                  <c:v>40-44 años</c:v>
                </c:pt>
                <c:pt idx="9">
                  <c:v>45-49 años</c:v>
                </c:pt>
                <c:pt idx="10">
                  <c:v>50-54 años</c:v>
                </c:pt>
                <c:pt idx="11">
                  <c:v>55-59 años</c:v>
                </c:pt>
                <c:pt idx="12">
                  <c:v>60-64 años</c:v>
                </c:pt>
                <c:pt idx="13">
                  <c:v>65-69 años</c:v>
                </c:pt>
                <c:pt idx="14">
                  <c:v>70-74 años</c:v>
                </c:pt>
                <c:pt idx="15">
                  <c:v>75-79 años</c:v>
                </c:pt>
                <c:pt idx="16">
                  <c:v>80-84 años</c:v>
                </c:pt>
                <c:pt idx="17">
                  <c:v>85-89 años</c:v>
                </c:pt>
                <c:pt idx="18">
                  <c:v>90-94 años</c:v>
                </c:pt>
                <c:pt idx="19">
                  <c:v>95 y más años</c:v>
                </c:pt>
              </c:strCache>
            </c:strRef>
          </c:cat>
          <c:val>
            <c:numRef>
              <c:f>'HU GETAFE'!$E$5:$E$24</c:f>
              <c:numCache>
                <c:formatCode>0.00%</c:formatCode>
                <c:ptCount val="20"/>
                <c:pt idx="0">
                  <c:v>4.7320541243024233E-2</c:v>
                </c:pt>
                <c:pt idx="1">
                  <c:v>5.4047855668526872E-2</c:v>
                </c:pt>
                <c:pt idx="2">
                  <c:v>5.4413101274961989E-2</c:v>
                </c:pt>
                <c:pt idx="3">
                  <c:v>4.8586159739741272E-2</c:v>
                </c:pt>
                <c:pt idx="4">
                  <c:v>4.1255765359427161E-2</c:v>
                </c:pt>
                <c:pt idx="5">
                  <c:v>4.9486532630023186E-2</c:v>
                </c:pt>
                <c:pt idx="6">
                  <c:v>6.4699436842239375E-2</c:v>
                </c:pt>
                <c:pt idx="7">
                  <c:v>8.098259562214917E-2</c:v>
                </c:pt>
                <c:pt idx="8">
                  <c:v>9.7945281111705695E-2</c:v>
                </c:pt>
                <c:pt idx="9">
                  <c:v>9.1413330615226496E-2</c:v>
                </c:pt>
                <c:pt idx="10">
                  <c:v>7.0755718641965865E-2</c:v>
                </c:pt>
                <c:pt idx="11">
                  <c:v>5.597601270714947E-2</c:v>
                </c:pt>
                <c:pt idx="12">
                  <c:v>4.9078816604235152E-2</c:v>
                </c:pt>
                <c:pt idx="13">
                  <c:v>4.7923621197835706E-2</c:v>
                </c:pt>
                <c:pt idx="14">
                  <c:v>5.7581394558689873E-2</c:v>
                </c:pt>
                <c:pt idx="15">
                  <c:v>3.8843445540181265E-2</c:v>
                </c:pt>
                <c:pt idx="16">
                  <c:v>2.3171860798953527E-2</c:v>
                </c:pt>
                <c:pt idx="17">
                  <c:v>1.6087794850886357E-2</c:v>
                </c:pt>
                <c:pt idx="18">
                  <c:v>7.7805808254550702E-3</c:v>
                </c:pt>
                <c:pt idx="19">
                  <c:v>2.6501541676222512E-3</c:v>
                </c:pt>
              </c:numCache>
            </c:numRef>
          </c:val>
          <c:extLst>
            <c:ext xmlns:c16="http://schemas.microsoft.com/office/drawing/2014/chart" uri="{C3380CC4-5D6E-409C-BE32-E72D297353CC}">
              <c16:uniqueId val="{00000001-7029-4C38-9CAC-D02DCB2A1330}"/>
            </c:ext>
          </c:extLst>
        </c:ser>
        <c:dLbls>
          <c:showLegendKey val="0"/>
          <c:showVal val="0"/>
          <c:showCatName val="0"/>
          <c:showSerName val="0"/>
          <c:showPercent val="0"/>
          <c:showBubbleSize val="0"/>
        </c:dLbls>
        <c:gapWidth val="50"/>
        <c:overlap val="100"/>
        <c:axId val="545829272"/>
        <c:axId val="545829664"/>
      </c:barChart>
      <c:catAx>
        <c:axId val="545829272"/>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545829664"/>
        <c:crosses val="autoZero"/>
        <c:auto val="1"/>
        <c:lblAlgn val="ctr"/>
        <c:lblOffset val="200"/>
        <c:noMultiLvlLbl val="0"/>
      </c:catAx>
      <c:valAx>
        <c:axId val="545829664"/>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crossAx val="545829272"/>
        <c:crosses val="autoZero"/>
        <c:crossBetween val="between"/>
      </c:valAx>
      <c:spPr>
        <a:noFill/>
        <a:ln>
          <a:noFill/>
        </a:ln>
        <a:effectLst/>
      </c:spPr>
    </c:plotArea>
    <c:legend>
      <c:legendPos val="b"/>
      <c:layout>
        <c:manualLayout>
          <c:xMode val="edge"/>
          <c:yMode val="edge"/>
          <c:x val="0.41658355205599301"/>
          <c:y val="0.89872630504520268"/>
          <c:w val="0.26762910593943445"/>
          <c:h val="7.438067297790973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ontserrat Medium" panose="00000600000000000000" pitchFamily="2" charset="0"/>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sz="900">
          <a:latin typeface="Montserrat Medium" panose="00000600000000000000" pitchFamily="2" charset="0"/>
        </a:defRPr>
      </a:pPr>
      <a:endParaRPr lang="es-E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chemeClr val="tx1">
                    <a:lumMod val="50000"/>
                    <a:lumOff val="50000"/>
                  </a:schemeClr>
                </a:solidFill>
                <a:latin typeface="Montserrat Medium" panose="00000600000000000000" pitchFamily="2" charset="0"/>
                <a:ea typeface="+mn-ea"/>
                <a:cs typeface="+mn-cs"/>
              </a:defRPr>
            </a:pPr>
            <a:r>
              <a:rPr lang="en-US" sz="900" b="1">
                <a:solidFill>
                  <a:schemeClr val="tx1">
                    <a:lumMod val="50000"/>
                    <a:lumOff val="50000"/>
                  </a:schemeClr>
                </a:solidFill>
                <a:latin typeface="Montserrat Medium" panose="00000600000000000000" pitchFamily="2" charset="0"/>
              </a:rPr>
              <a:t>Nº de PICs</a:t>
            </a:r>
            <a:r>
              <a:rPr lang="en-US" sz="900" b="1" baseline="0">
                <a:solidFill>
                  <a:schemeClr val="tx1">
                    <a:lumMod val="50000"/>
                    <a:lumOff val="50000"/>
                  </a:schemeClr>
                </a:solidFill>
                <a:latin typeface="Montserrat Medium" panose="00000600000000000000" pitchFamily="2" charset="0"/>
              </a:rPr>
              <a:t> solicitados a Trabajo Social</a:t>
            </a:r>
            <a:endParaRPr lang="en-US" sz="900" b="1">
              <a:solidFill>
                <a:schemeClr val="tx1">
                  <a:lumMod val="50000"/>
                  <a:lumOff val="50000"/>
                </a:schemeClr>
              </a:solidFill>
              <a:latin typeface="Montserrat Medium" panose="00000600000000000000" pitchFamily="2" charset="0"/>
            </a:endParaRPr>
          </a:p>
        </c:rich>
      </c:tx>
      <c:overlay val="0"/>
      <c:spPr>
        <a:noFill/>
        <a:ln w="25400">
          <a:noFill/>
        </a:ln>
      </c:spPr>
    </c:title>
    <c:autoTitleDeleted val="0"/>
    <c:plotArea>
      <c:layout/>
      <c:barChart>
        <c:barDir val="bar"/>
        <c:grouping val="clustered"/>
        <c:varyColors val="0"/>
        <c:ser>
          <c:idx val="0"/>
          <c:order val="0"/>
          <c:tx>
            <c:strRef>
              <c:f>'trabajo social'!$G$26</c:f>
              <c:strCache>
                <c:ptCount val="1"/>
              </c:strCache>
            </c:strRef>
          </c:tx>
          <c:spPr>
            <a:solidFill>
              <a:schemeClr val="accent2">
                <a:lumMod val="60000"/>
                <a:lumOff val="40000"/>
              </a:schemeClr>
            </a:solidFill>
            <a:ln>
              <a:noFill/>
            </a:ln>
            <a:effectLst/>
          </c:spPr>
          <c:invertIfNegative val="0"/>
          <c:cat>
            <c:strRef>
              <c:f>'trabajo social'!$F$27:$F$34</c:f>
              <c:strCache>
                <c:ptCount val="8"/>
                <c:pt idx="0">
                  <c:v>Geriatría</c:v>
                </c:pt>
                <c:pt idx="1">
                  <c:v>Medicina Interna</c:v>
                </c:pt>
                <c:pt idx="2">
                  <c:v>Neumología</c:v>
                </c:pt>
                <c:pt idx="3">
                  <c:v>Neurología</c:v>
                </c:pt>
                <c:pt idx="4">
                  <c:v>Salud Mental</c:v>
                </c:pt>
                <c:pt idx="5">
                  <c:v>Urgencias Generales</c:v>
                </c:pt>
                <c:pt idx="6">
                  <c:v>Neurocirugía</c:v>
                </c:pt>
                <c:pt idx="7">
                  <c:v>Atención al Paciente</c:v>
                </c:pt>
              </c:strCache>
            </c:strRef>
          </c:cat>
          <c:val>
            <c:numRef>
              <c:f>'trabajo social'!$G$27:$G$34</c:f>
              <c:numCache>
                <c:formatCode>General</c:formatCode>
                <c:ptCount val="8"/>
                <c:pt idx="0">
                  <c:v>285</c:v>
                </c:pt>
                <c:pt idx="1">
                  <c:v>162</c:v>
                </c:pt>
                <c:pt idx="2">
                  <c:v>60</c:v>
                </c:pt>
                <c:pt idx="3">
                  <c:v>66</c:v>
                </c:pt>
                <c:pt idx="4">
                  <c:v>193</c:v>
                </c:pt>
                <c:pt idx="5">
                  <c:v>184</c:v>
                </c:pt>
                <c:pt idx="6">
                  <c:v>51</c:v>
                </c:pt>
                <c:pt idx="7">
                  <c:v>52</c:v>
                </c:pt>
              </c:numCache>
            </c:numRef>
          </c:val>
          <c:extLst>
            <c:ext xmlns:c16="http://schemas.microsoft.com/office/drawing/2014/chart" uri="{C3380CC4-5D6E-409C-BE32-E72D297353CC}">
              <c16:uniqueId val="{00000000-4B40-4789-9F9D-8CE13ED53E42}"/>
            </c:ext>
          </c:extLst>
        </c:ser>
        <c:dLbls>
          <c:showLegendKey val="0"/>
          <c:showVal val="0"/>
          <c:showCatName val="0"/>
          <c:showSerName val="0"/>
          <c:showPercent val="0"/>
          <c:showBubbleSize val="0"/>
        </c:dLbls>
        <c:gapWidth val="182"/>
        <c:axId val="663413968"/>
        <c:axId val="663414752"/>
      </c:barChart>
      <c:catAx>
        <c:axId val="6634139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663414752"/>
        <c:crosses val="autoZero"/>
        <c:auto val="1"/>
        <c:lblAlgn val="ctr"/>
        <c:lblOffset val="100"/>
        <c:noMultiLvlLbl val="0"/>
      </c:catAx>
      <c:valAx>
        <c:axId val="6634147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663413968"/>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E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F194978-B2AD-4310-BD5F-BC2C50F500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Modelo Maqueta H General Nuevo.dotx</Template>
  <TotalTime>24</TotalTime>
  <Pages>111</Pages>
  <Words>18048</Words>
  <Characters>102157</Characters>
  <Application>Microsoft Office Word</Application>
  <DocSecurity>0</DocSecurity>
  <Lines>7296</Lines>
  <Paragraphs>5463</Paragraphs>
  <ScaleCrop>false</ScaleCrop>
  <HeadingPairs>
    <vt:vector size="2" baseType="variant">
      <vt:variant>
        <vt:lpstr>Título</vt:lpstr>
      </vt:variant>
      <vt:variant>
        <vt:i4>1</vt:i4>
      </vt:variant>
    </vt:vector>
  </HeadingPairs>
  <TitlesOfParts>
    <vt:vector size="1" baseType="lpstr">
      <vt:lpstr>PLANTILLA DE CONTENIDOS PARA LA MEMORIA DE HOSPITALES</vt:lpstr>
    </vt:vector>
  </TitlesOfParts>
  <Company>Servicio Madrileño de Salud</Company>
  <LinksUpToDate>false</LinksUpToDate>
  <CharactersWithSpaces>114742</CharactersWithSpaces>
  <SharedDoc>false</SharedDoc>
  <HLinks>
    <vt:vector size="252" baseType="variant">
      <vt:variant>
        <vt:i4>8257637</vt:i4>
      </vt:variant>
      <vt:variant>
        <vt:i4>252</vt:i4>
      </vt:variant>
      <vt:variant>
        <vt:i4>0</vt:i4>
      </vt:variant>
      <vt:variant>
        <vt:i4>5</vt:i4>
      </vt:variant>
      <vt:variant>
        <vt:lpwstr>https://www.acreditacionqh.com/es/organizaciones-acreditadas</vt:lpwstr>
      </vt:variant>
      <vt:variant>
        <vt:lpwstr>qh</vt:lpwstr>
      </vt:variant>
      <vt:variant>
        <vt:i4>1638462</vt:i4>
      </vt:variant>
      <vt:variant>
        <vt:i4>242</vt:i4>
      </vt:variant>
      <vt:variant>
        <vt:i4>0</vt:i4>
      </vt:variant>
      <vt:variant>
        <vt:i4>5</vt:i4>
      </vt:variant>
      <vt:variant>
        <vt:lpwstr/>
      </vt:variant>
      <vt:variant>
        <vt:lpwstr>_Toc438460494</vt:lpwstr>
      </vt:variant>
      <vt:variant>
        <vt:i4>1638462</vt:i4>
      </vt:variant>
      <vt:variant>
        <vt:i4>236</vt:i4>
      </vt:variant>
      <vt:variant>
        <vt:i4>0</vt:i4>
      </vt:variant>
      <vt:variant>
        <vt:i4>5</vt:i4>
      </vt:variant>
      <vt:variant>
        <vt:lpwstr/>
      </vt:variant>
      <vt:variant>
        <vt:lpwstr>_Toc438460493</vt:lpwstr>
      </vt:variant>
      <vt:variant>
        <vt:i4>1638462</vt:i4>
      </vt:variant>
      <vt:variant>
        <vt:i4>230</vt:i4>
      </vt:variant>
      <vt:variant>
        <vt:i4>0</vt:i4>
      </vt:variant>
      <vt:variant>
        <vt:i4>5</vt:i4>
      </vt:variant>
      <vt:variant>
        <vt:lpwstr/>
      </vt:variant>
      <vt:variant>
        <vt:lpwstr>_Toc438460492</vt:lpwstr>
      </vt:variant>
      <vt:variant>
        <vt:i4>1638462</vt:i4>
      </vt:variant>
      <vt:variant>
        <vt:i4>224</vt:i4>
      </vt:variant>
      <vt:variant>
        <vt:i4>0</vt:i4>
      </vt:variant>
      <vt:variant>
        <vt:i4>5</vt:i4>
      </vt:variant>
      <vt:variant>
        <vt:lpwstr/>
      </vt:variant>
      <vt:variant>
        <vt:lpwstr>_Toc438460491</vt:lpwstr>
      </vt:variant>
      <vt:variant>
        <vt:i4>1638462</vt:i4>
      </vt:variant>
      <vt:variant>
        <vt:i4>218</vt:i4>
      </vt:variant>
      <vt:variant>
        <vt:i4>0</vt:i4>
      </vt:variant>
      <vt:variant>
        <vt:i4>5</vt:i4>
      </vt:variant>
      <vt:variant>
        <vt:lpwstr/>
      </vt:variant>
      <vt:variant>
        <vt:lpwstr>_Toc438460490</vt:lpwstr>
      </vt:variant>
      <vt:variant>
        <vt:i4>1572926</vt:i4>
      </vt:variant>
      <vt:variant>
        <vt:i4>212</vt:i4>
      </vt:variant>
      <vt:variant>
        <vt:i4>0</vt:i4>
      </vt:variant>
      <vt:variant>
        <vt:i4>5</vt:i4>
      </vt:variant>
      <vt:variant>
        <vt:lpwstr/>
      </vt:variant>
      <vt:variant>
        <vt:lpwstr>_Toc438460489</vt:lpwstr>
      </vt:variant>
      <vt:variant>
        <vt:i4>1572926</vt:i4>
      </vt:variant>
      <vt:variant>
        <vt:i4>206</vt:i4>
      </vt:variant>
      <vt:variant>
        <vt:i4>0</vt:i4>
      </vt:variant>
      <vt:variant>
        <vt:i4>5</vt:i4>
      </vt:variant>
      <vt:variant>
        <vt:lpwstr/>
      </vt:variant>
      <vt:variant>
        <vt:lpwstr>_Toc438460488</vt:lpwstr>
      </vt:variant>
      <vt:variant>
        <vt:i4>1572926</vt:i4>
      </vt:variant>
      <vt:variant>
        <vt:i4>200</vt:i4>
      </vt:variant>
      <vt:variant>
        <vt:i4>0</vt:i4>
      </vt:variant>
      <vt:variant>
        <vt:i4>5</vt:i4>
      </vt:variant>
      <vt:variant>
        <vt:lpwstr/>
      </vt:variant>
      <vt:variant>
        <vt:lpwstr>_Toc438460487</vt:lpwstr>
      </vt:variant>
      <vt:variant>
        <vt:i4>1572926</vt:i4>
      </vt:variant>
      <vt:variant>
        <vt:i4>194</vt:i4>
      </vt:variant>
      <vt:variant>
        <vt:i4>0</vt:i4>
      </vt:variant>
      <vt:variant>
        <vt:i4>5</vt:i4>
      </vt:variant>
      <vt:variant>
        <vt:lpwstr/>
      </vt:variant>
      <vt:variant>
        <vt:lpwstr>_Toc438460486</vt:lpwstr>
      </vt:variant>
      <vt:variant>
        <vt:i4>1572926</vt:i4>
      </vt:variant>
      <vt:variant>
        <vt:i4>188</vt:i4>
      </vt:variant>
      <vt:variant>
        <vt:i4>0</vt:i4>
      </vt:variant>
      <vt:variant>
        <vt:i4>5</vt:i4>
      </vt:variant>
      <vt:variant>
        <vt:lpwstr/>
      </vt:variant>
      <vt:variant>
        <vt:lpwstr>_Toc438460485</vt:lpwstr>
      </vt:variant>
      <vt:variant>
        <vt:i4>1572926</vt:i4>
      </vt:variant>
      <vt:variant>
        <vt:i4>182</vt:i4>
      </vt:variant>
      <vt:variant>
        <vt:i4>0</vt:i4>
      </vt:variant>
      <vt:variant>
        <vt:i4>5</vt:i4>
      </vt:variant>
      <vt:variant>
        <vt:lpwstr/>
      </vt:variant>
      <vt:variant>
        <vt:lpwstr>_Toc438460484</vt:lpwstr>
      </vt:variant>
      <vt:variant>
        <vt:i4>1572926</vt:i4>
      </vt:variant>
      <vt:variant>
        <vt:i4>176</vt:i4>
      </vt:variant>
      <vt:variant>
        <vt:i4>0</vt:i4>
      </vt:variant>
      <vt:variant>
        <vt:i4>5</vt:i4>
      </vt:variant>
      <vt:variant>
        <vt:lpwstr/>
      </vt:variant>
      <vt:variant>
        <vt:lpwstr>_Toc438460483</vt:lpwstr>
      </vt:variant>
      <vt:variant>
        <vt:i4>1572926</vt:i4>
      </vt:variant>
      <vt:variant>
        <vt:i4>170</vt:i4>
      </vt:variant>
      <vt:variant>
        <vt:i4>0</vt:i4>
      </vt:variant>
      <vt:variant>
        <vt:i4>5</vt:i4>
      </vt:variant>
      <vt:variant>
        <vt:lpwstr/>
      </vt:variant>
      <vt:variant>
        <vt:lpwstr>_Toc438460482</vt:lpwstr>
      </vt:variant>
      <vt:variant>
        <vt:i4>1572926</vt:i4>
      </vt:variant>
      <vt:variant>
        <vt:i4>164</vt:i4>
      </vt:variant>
      <vt:variant>
        <vt:i4>0</vt:i4>
      </vt:variant>
      <vt:variant>
        <vt:i4>5</vt:i4>
      </vt:variant>
      <vt:variant>
        <vt:lpwstr/>
      </vt:variant>
      <vt:variant>
        <vt:lpwstr>_Toc438460481</vt:lpwstr>
      </vt:variant>
      <vt:variant>
        <vt:i4>1572926</vt:i4>
      </vt:variant>
      <vt:variant>
        <vt:i4>158</vt:i4>
      </vt:variant>
      <vt:variant>
        <vt:i4>0</vt:i4>
      </vt:variant>
      <vt:variant>
        <vt:i4>5</vt:i4>
      </vt:variant>
      <vt:variant>
        <vt:lpwstr/>
      </vt:variant>
      <vt:variant>
        <vt:lpwstr>_Toc438460480</vt:lpwstr>
      </vt:variant>
      <vt:variant>
        <vt:i4>1507390</vt:i4>
      </vt:variant>
      <vt:variant>
        <vt:i4>152</vt:i4>
      </vt:variant>
      <vt:variant>
        <vt:i4>0</vt:i4>
      </vt:variant>
      <vt:variant>
        <vt:i4>5</vt:i4>
      </vt:variant>
      <vt:variant>
        <vt:lpwstr/>
      </vt:variant>
      <vt:variant>
        <vt:lpwstr>_Toc438460479</vt:lpwstr>
      </vt:variant>
      <vt:variant>
        <vt:i4>1507390</vt:i4>
      </vt:variant>
      <vt:variant>
        <vt:i4>146</vt:i4>
      </vt:variant>
      <vt:variant>
        <vt:i4>0</vt:i4>
      </vt:variant>
      <vt:variant>
        <vt:i4>5</vt:i4>
      </vt:variant>
      <vt:variant>
        <vt:lpwstr/>
      </vt:variant>
      <vt:variant>
        <vt:lpwstr>_Toc438460478</vt:lpwstr>
      </vt:variant>
      <vt:variant>
        <vt:i4>1507390</vt:i4>
      </vt:variant>
      <vt:variant>
        <vt:i4>140</vt:i4>
      </vt:variant>
      <vt:variant>
        <vt:i4>0</vt:i4>
      </vt:variant>
      <vt:variant>
        <vt:i4>5</vt:i4>
      </vt:variant>
      <vt:variant>
        <vt:lpwstr/>
      </vt:variant>
      <vt:variant>
        <vt:lpwstr>_Toc438460477</vt:lpwstr>
      </vt:variant>
      <vt:variant>
        <vt:i4>1507390</vt:i4>
      </vt:variant>
      <vt:variant>
        <vt:i4>134</vt:i4>
      </vt:variant>
      <vt:variant>
        <vt:i4>0</vt:i4>
      </vt:variant>
      <vt:variant>
        <vt:i4>5</vt:i4>
      </vt:variant>
      <vt:variant>
        <vt:lpwstr/>
      </vt:variant>
      <vt:variant>
        <vt:lpwstr>_Toc438460476</vt:lpwstr>
      </vt:variant>
      <vt:variant>
        <vt:i4>1507390</vt:i4>
      </vt:variant>
      <vt:variant>
        <vt:i4>128</vt:i4>
      </vt:variant>
      <vt:variant>
        <vt:i4>0</vt:i4>
      </vt:variant>
      <vt:variant>
        <vt:i4>5</vt:i4>
      </vt:variant>
      <vt:variant>
        <vt:lpwstr/>
      </vt:variant>
      <vt:variant>
        <vt:lpwstr>_Toc438460475</vt:lpwstr>
      </vt:variant>
      <vt:variant>
        <vt:i4>1507390</vt:i4>
      </vt:variant>
      <vt:variant>
        <vt:i4>122</vt:i4>
      </vt:variant>
      <vt:variant>
        <vt:i4>0</vt:i4>
      </vt:variant>
      <vt:variant>
        <vt:i4>5</vt:i4>
      </vt:variant>
      <vt:variant>
        <vt:lpwstr/>
      </vt:variant>
      <vt:variant>
        <vt:lpwstr>_Toc438460474</vt:lpwstr>
      </vt:variant>
      <vt:variant>
        <vt:i4>1507390</vt:i4>
      </vt:variant>
      <vt:variant>
        <vt:i4>116</vt:i4>
      </vt:variant>
      <vt:variant>
        <vt:i4>0</vt:i4>
      </vt:variant>
      <vt:variant>
        <vt:i4>5</vt:i4>
      </vt:variant>
      <vt:variant>
        <vt:lpwstr/>
      </vt:variant>
      <vt:variant>
        <vt:lpwstr>_Toc438460473</vt:lpwstr>
      </vt:variant>
      <vt:variant>
        <vt:i4>1507390</vt:i4>
      </vt:variant>
      <vt:variant>
        <vt:i4>110</vt:i4>
      </vt:variant>
      <vt:variant>
        <vt:i4>0</vt:i4>
      </vt:variant>
      <vt:variant>
        <vt:i4>5</vt:i4>
      </vt:variant>
      <vt:variant>
        <vt:lpwstr/>
      </vt:variant>
      <vt:variant>
        <vt:lpwstr>_Toc438460472</vt:lpwstr>
      </vt:variant>
      <vt:variant>
        <vt:i4>1507390</vt:i4>
      </vt:variant>
      <vt:variant>
        <vt:i4>104</vt:i4>
      </vt:variant>
      <vt:variant>
        <vt:i4>0</vt:i4>
      </vt:variant>
      <vt:variant>
        <vt:i4>5</vt:i4>
      </vt:variant>
      <vt:variant>
        <vt:lpwstr/>
      </vt:variant>
      <vt:variant>
        <vt:lpwstr>_Toc438460471</vt:lpwstr>
      </vt:variant>
      <vt:variant>
        <vt:i4>1507390</vt:i4>
      </vt:variant>
      <vt:variant>
        <vt:i4>98</vt:i4>
      </vt:variant>
      <vt:variant>
        <vt:i4>0</vt:i4>
      </vt:variant>
      <vt:variant>
        <vt:i4>5</vt:i4>
      </vt:variant>
      <vt:variant>
        <vt:lpwstr/>
      </vt:variant>
      <vt:variant>
        <vt:lpwstr>_Toc438460470</vt:lpwstr>
      </vt:variant>
      <vt:variant>
        <vt:i4>1441854</vt:i4>
      </vt:variant>
      <vt:variant>
        <vt:i4>92</vt:i4>
      </vt:variant>
      <vt:variant>
        <vt:i4>0</vt:i4>
      </vt:variant>
      <vt:variant>
        <vt:i4>5</vt:i4>
      </vt:variant>
      <vt:variant>
        <vt:lpwstr/>
      </vt:variant>
      <vt:variant>
        <vt:lpwstr>_Toc438460469</vt:lpwstr>
      </vt:variant>
      <vt:variant>
        <vt:i4>1441854</vt:i4>
      </vt:variant>
      <vt:variant>
        <vt:i4>86</vt:i4>
      </vt:variant>
      <vt:variant>
        <vt:i4>0</vt:i4>
      </vt:variant>
      <vt:variant>
        <vt:i4>5</vt:i4>
      </vt:variant>
      <vt:variant>
        <vt:lpwstr/>
      </vt:variant>
      <vt:variant>
        <vt:lpwstr>_Toc438460468</vt:lpwstr>
      </vt:variant>
      <vt:variant>
        <vt:i4>1441854</vt:i4>
      </vt:variant>
      <vt:variant>
        <vt:i4>80</vt:i4>
      </vt:variant>
      <vt:variant>
        <vt:i4>0</vt:i4>
      </vt:variant>
      <vt:variant>
        <vt:i4>5</vt:i4>
      </vt:variant>
      <vt:variant>
        <vt:lpwstr/>
      </vt:variant>
      <vt:variant>
        <vt:lpwstr>_Toc438460467</vt:lpwstr>
      </vt:variant>
      <vt:variant>
        <vt:i4>1441854</vt:i4>
      </vt:variant>
      <vt:variant>
        <vt:i4>74</vt:i4>
      </vt:variant>
      <vt:variant>
        <vt:i4>0</vt:i4>
      </vt:variant>
      <vt:variant>
        <vt:i4>5</vt:i4>
      </vt:variant>
      <vt:variant>
        <vt:lpwstr/>
      </vt:variant>
      <vt:variant>
        <vt:lpwstr>_Toc438460466</vt:lpwstr>
      </vt:variant>
      <vt:variant>
        <vt:i4>1441854</vt:i4>
      </vt:variant>
      <vt:variant>
        <vt:i4>68</vt:i4>
      </vt:variant>
      <vt:variant>
        <vt:i4>0</vt:i4>
      </vt:variant>
      <vt:variant>
        <vt:i4>5</vt:i4>
      </vt:variant>
      <vt:variant>
        <vt:lpwstr/>
      </vt:variant>
      <vt:variant>
        <vt:lpwstr>_Toc438460465</vt:lpwstr>
      </vt:variant>
      <vt:variant>
        <vt:i4>1441854</vt:i4>
      </vt:variant>
      <vt:variant>
        <vt:i4>62</vt:i4>
      </vt:variant>
      <vt:variant>
        <vt:i4>0</vt:i4>
      </vt:variant>
      <vt:variant>
        <vt:i4>5</vt:i4>
      </vt:variant>
      <vt:variant>
        <vt:lpwstr/>
      </vt:variant>
      <vt:variant>
        <vt:lpwstr>_Toc438460464</vt:lpwstr>
      </vt:variant>
      <vt:variant>
        <vt:i4>1441854</vt:i4>
      </vt:variant>
      <vt:variant>
        <vt:i4>56</vt:i4>
      </vt:variant>
      <vt:variant>
        <vt:i4>0</vt:i4>
      </vt:variant>
      <vt:variant>
        <vt:i4>5</vt:i4>
      </vt:variant>
      <vt:variant>
        <vt:lpwstr/>
      </vt:variant>
      <vt:variant>
        <vt:lpwstr>_Toc438460463</vt:lpwstr>
      </vt:variant>
      <vt:variant>
        <vt:i4>1441854</vt:i4>
      </vt:variant>
      <vt:variant>
        <vt:i4>50</vt:i4>
      </vt:variant>
      <vt:variant>
        <vt:i4>0</vt:i4>
      </vt:variant>
      <vt:variant>
        <vt:i4>5</vt:i4>
      </vt:variant>
      <vt:variant>
        <vt:lpwstr/>
      </vt:variant>
      <vt:variant>
        <vt:lpwstr>_Toc438460462</vt:lpwstr>
      </vt:variant>
      <vt:variant>
        <vt:i4>1441854</vt:i4>
      </vt:variant>
      <vt:variant>
        <vt:i4>44</vt:i4>
      </vt:variant>
      <vt:variant>
        <vt:i4>0</vt:i4>
      </vt:variant>
      <vt:variant>
        <vt:i4>5</vt:i4>
      </vt:variant>
      <vt:variant>
        <vt:lpwstr/>
      </vt:variant>
      <vt:variant>
        <vt:lpwstr>_Toc438460461</vt:lpwstr>
      </vt:variant>
      <vt:variant>
        <vt:i4>1441854</vt:i4>
      </vt:variant>
      <vt:variant>
        <vt:i4>38</vt:i4>
      </vt:variant>
      <vt:variant>
        <vt:i4>0</vt:i4>
      </vt:variant>
      <vt:variant>
        <vt:i4>5</vt:i4>
      </vt:variant>
      <vt:variant>
        <vt:lpwstr/>
      </vt:variant>
      <vt:variant>
        <vt:lpwstr>_Toc438460460</vt:lpwstr>
      </vt:variant>
      <vt:variant>
        <vt:i4>1376318</vt:i4>
      </vt:variant>
      <vt:variant>
        <vt:i4>32</vt:i4>
      </vt:variant>
      <vt:variant>
        <vt:i4>0</vt:i4>
      </vt:variant>
      <vt:variant>
        <vt:i4>5</vt:i4>
      </vt:variant>
      <vt:variant>
        <vt:lpwstr/>
      </vt:variant>
      <vt:variant>
        <vt:lpwstr>_Toc438460459</vt:lpwstr>
      </vt:variant>
      <vt:variant>
        <vt:i4>1376318</vt:i4>
      </vt:variant>
      <vt:variant>
        <vt:i4>26</vt:i4>
      </vt:variant>
      <vt:variant>
        <vt:i4>0</vt:i4>
      </vt:variant>
      <vt:variant>
        <vt:i4>5</vt:i4>
      </vt:variant>
      <vt:variant>
        <vt:lpwstr/>
      </vt:variant>
      <vt:variant>
        <vt:lpwstr>_Toc438460458</vt:lpwstr>
      </vt:variant>
      <vt:variant>
        <vt:i4>1376318</vt:i4>
      </vt:variant>
      <vt:variant>
        <vt:i4>20</vt:i4>
      </vt:variant>
      <vt:variant>
        <vt:i4>0</vt:i4>
      </vt:variant>
      <vt:variant>
        <vt:i4>5</vt:i4>
      </vt:variant>
      <vt:variant>
        <vt:lpwstr/>
      </vt:variant>
      <vt:variant>
        <vt:lpwstr>_Toc438460457</vt:lpwstr>
      </vt:variant>
      <vt:variant>
        <vt:i4>1376318</vt:i4>
      </vt:variant>
      <vt:variant>
        <vt:i4>14</vt:i4>
      </vt:variant>
      <vt:variant>
        <vt:i4>0</vt:i4>
      </vt:variant>
      <vt:variant>
        <vt:i4>5</vt:i4>
      </vt:variant>
      <vt:variant>
        <vt:lpwstr/>
      </vt:variant>
      <vt:variant>
        <vt:lpwstr>_Toc438460456</vt:lpwstr>
      </vt:variant>
      <vt:variant>
        <vt:i4>1376318</vt:i4>
      </vt:variant>
      <vt:variant>
        <vt:i4>8</vt:i4>
      </vt:variant>
      <vt:variant>
        <vt:i4>0</vt:i4>
      </vt:variant>
      <vt:variant>
        <vt:i4>5</vt:i4>
      </vt:variant>
      <vt:variant>
        <vt:lpwstr/>
      </vt:variant>
      <vt:variant>
        <vt:lpwstr>_Toc438460455</vt:lpwstr>
      </vt:variant>
      <vt:variant>
        <vt:i4>1376318</vt:i4>
      </vt:variant>
      <vt:variant>
        <vt:i4>2</vt:i4>
      </vt:variant>
      <vt:variant>
        <vt:i4>0</vt:i4>
      </vt:variant>
      <vt:variant>
        <vt:i4>5</vt:i4>
      </vt:variant>
      <vt:variant>
        <vt:lpwstr/>
      </vt:variant>
      <vt:variant>
        <vt:lpwstr>_Toc438460454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PLANTILLA DE CONTENIDOS PARA LA MEMORIA DE HOSPITALES</dc:title>
  <dc:subject/>
  <dc:creator>Fernandez Rodriguez.Silvia</dc:creator>
  <cp:keywords/>
  <dc:description/>
  <cp:lastModifiedBy>Servicio Madrileño de Salud</cp:lastModifiedBy>
  <cp:revision>5</cp:revision>
  <cp:lastPrinted>2021-07-13T16:34:00Z</cp:lastPrinted>
  <dcterms:created xsi:type="dcterms:W3CDTF">2021-10-18T09:47:00Z</dcterms:created>
  <dcterms:modified xsi:type="dcterms:W3CDTF">2021-12-14T13:25:00Z</dcterms:modified>
</cp:coreProperties>
</file>