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8C039E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Proceso extraordinario de estabilización de empleo temporal de personal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laboral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para el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acceso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por el sistema de concurso,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 plazas de la categoría profesional de Titulado Superior Especialista, Especialidad de Medicina Interna (Grupo I, Nivel 10, Área D) de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la Comunidad de Madrid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C039E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C039E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1422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039E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2024-07-02T08:40:00Z</dcterms:modified>
</cp:coreProperties>
</file>