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3B5E09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para el </w:t>
            </w:r>
            <w:proofErr w:type="spellStart"/>
            <w:r w:rsidRPr="00195053">
              <w:rPr>
                <w:rFonts w:ascii="Arial" w:hAnsi="Arial" w:cs="Arial"/>
                <w:sz w:val="18"/>
                <w:szCs w:val="18"/>
              </w:rPr>
              <w:t>acceso</w:t>
            </w:r>
            <w:proofErr w:type="spellEnd"/>
            <w:r w:rsidRPr="0019505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95053"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 w:rsidRPr="00195053"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 w:rsidRPr="00195053">
              <w:rPr>
                <w:rFonts w:ascii="Arial" w:hAnsi="Arial" w:cs="Arial"/>
                <w:sz w:val="18"/>
                <w:szCs w:val="18"/>
              </w:rPr>
              <w:t>sistema</w:t>
            </w:r>
            <w:proofErr w:type="spellEnd"/>
            <w:r w:rsidRPr="00195053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95053">
              <w:rPr>
                <w:rFonts w:ascii="Arial" w:hAnsi="Arial" w:cs="Arial"/>
                <w:sz w:val="18"/>
                <w:szCs w:val="18"/>
              </w:rPr>
              <w:t>turno</w:t>
            </w:r>
            <w:proofErr w:type="spellEnd"/>
            <w:r w:rsidRPr="0019505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5053">
              <w:rPr>
                <w:rFonts w:ascii="Arial" w:hAnsi="Arial" w:cs="Arial"/>
                <w:sz w:val="18"/>
                <w:szCs w:val="18"/>
              </w:rPr>
              <w:t>libre</w:t>
            </w:r>
            <w:proofErr w:type="spellEnd"/>
            <w:r w:rsidRPr="00195053">
              <w:rPr>
                <w:rFonts w:ascii="Arial" w:hAnsi="Arial" w:cs="Arial"/>
                <w:sz w:val="18"/>
                <w:szCs w:val="18"/>
              </w:rPr>
              <w:t>, a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 plazas 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categoría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profesional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Técnico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Mantenimento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Grupo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I, 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Nivel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Área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183647">
              <w:rPr>
                <w:rFonts w:ascii="Arial" w:hAnsi="Arial" w:cs="Arial"/>
                <w:sz w:val="18"/>
                <w:szCs w:val="18"/>
              </w:rPr>
              <w:t>)</w:t>
            </w:r>
            <w:r w:rsidRPr="0018364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Comunidad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B5E09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B5E09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B5E09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2023-11-08T11:39:00Z</dcterms:modified>
</cp:coreProperties>
</file>