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24FB7" w:rsidP="00A164B6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a plazas de la categoría profesional de </w:t>
            </w:r>
            <w:r w:rsidRPr="00F81BB7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de Cocina (Grupo III, Nivel 5, Área B)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24FB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24FB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B5E09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64B6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4FB7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2023-11-08T11:44:00Z</dcterms:modified>
</cp:coreProperties>
</file>