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FFA" w:rsidRPr="00A45DD1" w:rsidRDefault="000C0FFA" w:rsidP="000C0FFA">
      <w:pPr>
        <w:pBdr>
          <w:top w:val="single" w:sz="4" w:space="1" w:color="auto"/>
          <w:left w:val="single" w:sz="4" w:space="4" w:color="auto"/>
          <w:bottom w:val="single" w:sz="4" w:space="1" w:color="auto"/>
          <w:right w:val="single" w:sz="4" w:space="4" w:color="auto"/>
        </w:pBdr>
        <w:spacing w:after="0"/>
        <w:jc w:val="center"/>
        <w:rPr>
          <w:rFonts w:cs="Times New Roman"/>
          <w:color w:val="FF0000"/>
          <w:lang w:eastAsia="en-US"/>
        </w:rPr>
      </w:pPr>
      <w:r w:rsidRPr="00A45DD1">
        <w:rPr>
          <w:rFonts w:asciiTheme="minorHAnsi" w:eastAsiaTheme="minorHAnsi" w:hAnsiTheme="minorHAnsi" w:cstheme="minorBidi"/>
          <w:color w:val="auto"/>
          <w:sz w:val="20"/>
          <w:szCs w:val="20"/>
          <w:lang w:eastAsia="en-US"/>
        </w:rPr>
        <w:t>CONVOCATORIA DE AYUDAS A ACTUACIONES DE REHABILITACIÓN A NIVEL DE EDIFICIO, AYUDA A LAS ACTUACIONES DE MEJORA DE LA EFICIENCIA ENERGÉTICA EN VIVIENDAS Y AYUDAS A LA ELABORACIÓN DEL LIBRO DEL EDIFICIO EXISTENTE PARA LA REHABILITACIÓN Y LA REDACCIÓN DE PROYECTOS DE REHABILITACIÓN, PREVISTAS EN EL REAL DECRETO 853/2021, DE 5 DE OCTUBRE POR EL QUE SE REGULAN LOS PROGRAMAS DE AYUDA EN MATERIA DE REHABILITACIÓN RESIDENCIAL Y VIVIENDA SOCIAL DEL PLAN DE RECUPERACIÓN, TRANSFORMACIÓN Y RESILIENCIA.</w:t>
      </w:r>
    </w:p>
    <w:p w:rsidR="000C0FFA" w:rsidRPr="00A45DD1" w:rsidRDefault="000C0FFA" w:rsidP="000C0FFA">
      <w:pPr>
        <w:pBdr>
          <w:top w:val="single" w:sz="4" w:space="1" w:color="auto"/>
          <w:left w:val="single" w:sz="4" w:space="4" w:color="auto"/>
          <w:bottom w:val="single" w:sz="4" w:space="1" w:color="auto"/>
          <w:right w:val="single" w:sz="4" w:space="4" w:color="auto"/>
        </w:pBdr>
        <w:spacing w:after="0"/>
        <w:jc w:val="center"/>
        <w:rPr>
          <w:rFonts w:asciiTheme="minorHAnsi" w:eastAsiaTheme="minorHAnsi" w:hAnsiTheme="minorHAnsi" w:cstheme="minorBidi"/>
          <w:color w:val="auto"/>
          <w:sz w:val="20"/>
          <w:szCs w:val="20"/>
          <w:lang w:eastAsia="en-US"/>
        </w:rPr>
      </w:pPr>
      <w:r w:rsidRPr="00A45DD1">
        <w:rPr>
          <w:rFonts w:asciiTheme="minorHAnsi" w:eastAsiaTheme="minorHAnsi" w:hAnsiTheme="minorHAnsi" w:cstheme="minorBidi"/>
          <w:color w:val="auto"/>
          <w:sz w:val="20"/>
          <w:szCs w:val="20"/>
          <w:lang w:eastAsia="en-US"/>
        </w:rPr>
        <w:t>F</w:t>
      </w:r>
      <w:r>
        <w:rPr>
          <w:rFonts w:asciiTheme="minorHAnsi" w:eastAsiaTheme="minorHAnsi" w:hAnsiTheme="minorHAnsi" w:cstheme="minorBidi"/>
          <w:color w:val="auto"/>
          <w:sz w:val="20"/>
          <w:szCs w:val="20"/>
          <w:lang w:eastAsia="en-US"/>
        </w:rPr>
        <w:t>inanciado</w:t>
      </w:r>
      <w:r w:rsidRPr="00A45DD1">
        <w:rPr>
          <w:rFonts w:asciiTheme="minorHAnsi" w:eastAsiaTheme="minorHAnsi" w:hAnsiTheme="minorHAnsi" w:cstheme="minorBidi"/>
          <w:color w:val="auto"/>
          <w:sz w:val="20"/>
          <w:szCs w:val="20"/>
          <w:lang w:eastAsia="en-US"/>
        </w:rPr>
        <w:t xml:space="preserve"> </w:t>
      </w:r>
      <w:r>
        <w:rPr>
          <w:rFonts w:asciiTheme="minorHAnsi" w:eastAsiaTheme="minorHAnsi" w:hAnsiTheme="minorHAnsi" w:cstheme="minorBidi"/>
          <w:color w:val="auto"/>
          <w:sz w:val="20"/>
          <w:szCs w:val="20"/>
          <w:lang w:eastAsia="en-US"/>
        </w:rPr>
        <w:t>por l</w:t>
      </w:r>
      <w:r w:rsidRPr="00A45DD1">
        <w:rPr>
          <w:rFonts w:asciiTheme="minorHAnsi" w:eastAsiaTheme="minorHAnsi" w:hAnsiTheme="minorHAnsi" w:cstheme="minorBidi"/>
          <w:color w:val="auto"/>
          <w:sz w:val="20"/>
          <w:szCs w:val="20"/>
          <w:lang w:eastAsia="en-US"/>
        </w:rPr>
        <w:t>a Unión Europea-</w:t>
      </w:r>
      <w:r>
        <w:rPr>
          <w:rFonts w:asciiTheme="minorHAnsi" w:eastAsiaTheme="minorHAnsi" w:hAnsiTheme="minorHAnsi" w:cstheme="minorBidi"/>
          <w:color w:val="auto"/>
          <w:sz w:val="20"/>
          <w:szCs w:val="20"/>
          <w:lang w:eastAsia="en-US"/>
        </w:rPr>
        <w:t xml:space="preserve"> </w:t>
      </w:r>
      <w:r w:rsidRPr="00A45DD1">
        <w:rPr>
          <w:rFonts w:asciiTheme="minorHAnsi" w:eastAsiaTheme="minorHAnsi" w:hAnsiTheme="minorHAnsi" w:cstheme="minorBidi"/>
          <w:color w:val="auto"/>
          <w:sz w:val="20"/>
          <w:szCs w:val="20"/>
          <w:lang w:eastAsia="en-US"/>
        </w:rPr>
        <w:t>NEXT GENERATION</w:t>
      </w:r>
      <w:r w:rsidRPr="00B44FF9">
        <w:rPr>
          <w:rFonts w:asciiTheme="minorHAnsi" w:eastAsiaTheme="minorHAnsi" w:hAnsiTheme="minorHAnsi" w:cstheme="minorBidi"/>
          <w:color w:val="auto"/>
          <w:sz w:val="20"/>
          <w:szCs w:val="20"/>
          <w:lang w:eastAsia="en-US"/>
        </w:rPr>
        <w:t xml:space="preserve"> - </w:t>
      </w:r>
      <w:r w:rsidRPr="00A45DD1">
        <w:rPr>
          <w:rFonts w:asciiTheme="minorHAnsi" w:eastAsiaTheme="minorHAnsi" w:hAnsiTheme="minorHAnsi" w:cstheme="minorBidi"/>
          <w:color w:val="auto"/>
          <w:sz w:val="20"/>
          <w:szCs w:val="20"/>
          <w:lang w:eastAsia="en-US"/>
        </w:rPr>
        <w:t>Componente 2 Inversión C02.I01</w:t>
      </w:r>
    </w:p>
    <w:p w:rsidR="000C0FFA" w:rsidRDefault="000C0FFA" w:rsidP="00B36FA3">
      <w:pPr>
        <w:spacing w:after="38"/>
        <w:ind w:left="709" w:right="-28"/>
        <w:jc w:val="center"/>
        <w:rPr>
          <w:rFonts w:ascii="Arial" w:eastAsia="Arial" w:hAnsi="Arial" w:cs="Arial"/>
          <w:b/>
          <w:color w:val="181818"/>
        </w:rPr>
      </w:pPr>
    </w:p>
    <w:p w:rsidR="000C0FFA" w:rsidRDefault="000C0FFA" w:rsidP="00B36FA3">
      <w:pPr>
        <w:spacing w:after="38"/>
        <w:ind w:left="709" w:right="-28"/>
        <w:jc w:val="center"/>
        <w:rPr>
          <w:rFonts w:ascii="Arial" w:eastAsia="Arial" w:hAnsi="Arial" w:cs="Arial"/>
          <w:b/>
          <w:color w:val="181818"/>
        </w:rPr>
      </w:pPr>
    </w:p>
    <w:p w:rsidR="00B36FA3" w:rsidRPr="00B36FA3" w:rsidRDefault="000C0FFA" w:rsidP="00B36FA3">
      <w:pPr>
        <w:spacing w:after="38"/>
        <w:ind w:left="709" w:right="-28"/>
        <w:jc w:val="center"/>
        <w:rPr>
          <w:rFonts w:ascii="Arial" w:eastAsia="Arial" w:hAnsi="Arial" w:cs="Arial"/>
          <w:b/>
          <w:color w:val="181818"/>
        </w:rPr>
      </w:pPr>
      <w:r>
        <w:rPr>
          <w:rFonts w:ascii="Arial" w:eastAsia="Arial" w:hAnsi="Arial" w:cs="Arial"/>
          <w:b/>
          <w:color w:val="181818"/>
        </w:rPr>
        <w:t>ANEXO VIII</w:t>
      </w:r>
    </w:p>
    <w:p w:rsidR="00B36FA3" w:rsidRPr="00B36FA3" w:rsidRDefault="00B36FA3" w:rsidP="00B36FA3">
      <w:pPr>
        <w:spacing w:after="38"/>
        <w:ind w:left="709" w:right="-28"/>
        <w:jc w:val="both"/>
        <w:rPr>
          <w:rFonts w:ascii="Arial" w:eastAsia="Arial" w:hAnsi="Arial" w:cs="Arial"/>
          <w:b/>
          <w:color w:val="181818"/>
        </w:rPr>
      </w:pPr>
      <w:r w:rsidRPr="00B36FA3">
        <w:rPr>
          <w:rFonts w:ascii="Arial" w:eastAsia="Arial" w:hAnsi="Arial" w:cs="Arial"/>
          <w:b/>
          <w:color w:val="181818"/>
        </w:rPr>
        <w:t xml:space="preserve">  </w:t>
      </w:r>
    </w:p>
    <w:p w:rsidR="00411431" w:rsidRDefault="0075120B" w:rsidP="00CE11D1">
      <w:pPr>
        <w:spacing w:after="38"/>
        <w:ind w:left="426" w:right="-28"/>
        <w:jc w:val="center"/>
        <w:rPr>
          <w:rFonts w:ascii="Arial" w:eastAsia="Arial" w:hAnsi="Arial" w:cs="Arial"/>
          <w:b/>
          <w:color w:val="0F0F0F"/>
        </w:rPr>
      </w:pPr>
      <w:r>
        <w:rPr>
          <w:rFonts w:ascii="Arial" w:eastAsia="Arial" w:hAnsi="Arial" w:cs="Arial"/>
          <w:b/>
          <w:color w:val="0F0F0F"/>
        </w:rPr>
        <w:t xml:space="preserve">Comunicación de finalización de las inversiones financiadas </w:t>
      </w:r>
      <w:r w:rsidR="00E47EB9">
        <w:rPr>
          <w:rFonts w:ascii="Arial" w:eastAsia="Arial" w:hAnsi="Arial" w:cs="Arial"/>
          <w:b/>
          <w:color w:val="0F0F0F"/>
        </w:rPr>
        <w:t>con el Plan de Recuperación, Transformación y R</w:t>
      </w:r>
      <w:r>
        <w:rPr>
          <w:rFonts w:ascii="Arial" w:eastAsia="Arial" w:hAnsi="Arial" w:cs="Arial"/>
          <w:b/>
          <w:color w:val="0F0F0F"/>
        </w:rPr>
        <w:t>esiliencia (PRTR)</w:t>
      </w:r>
    </w:p>
    <w:p w:rsidR="00411431" w:rsidRDefault="00411431" w:rsidP="0075120B">
      <w:pPr>
        <w:spacing w:after="38"/>
        <w:ind w:right="-28"/>
        <w:rPr>
          <w:rFonts w:ascii="Arial" w:hAnsi="Arial" w:cs="Arial"/>
        </w:rPr>
      </w:pPr>
    </w:p>
    <w:p w:rsidR="005148DB" w:rsidRDefault="00411431" w:rsidP="0075120B">
      <w:pPr>
        <w:spacing w:after="120"/>
        <w:ind w:left="426" w:right="-28"/>
        <w:jc w:val="both"/>
        <w:rPr>
          <w:rFonts w:ascii="Arial" w:eastAsia="Arial" w:hAnsi="Arial" w:cs="Arial"/>
          <w:color w:val="0F0F0F"/>
        </w:rPr>
      </w:pPr>
      <w:r>
        <w:rPr>
          <w:rFonts w:ascii="Arial" w:eastAsia="Arial" w:hAnsi="Arial" w:cs="Arial"/>
          <w:color w:val="0F0F0F"/>
        </w:rPr>
        <w:t>D/Dª</w:t>
      </w:r>
      <w:r w:rsidRPr="00411431">
        <w:rPr>
          <w:rFonts w:ascii="Arial" w:eastAsia="Arial" w:hAnsi="Arial" w:cs="Arial"/>
          <w:color w:val="0F0F0F"/>
        </w:rPr>
        <w:t xml:space="preserve"> …………………………</w:t>
      </w:r>
      <w:r>
        <w:rPr>
          <w:rFonts w:ascii="Arial" w:eastAsia="Arial" w:hAnsi="Arial" w:cs="Arial"/>
          <w:color w:val="0F0F0F"/>
        </w:rPr>
        <w:t>…..</w:t>
      </w:r>
      <w:r w:rsidRPr="00411431">
        <w:rPr>
          <w:rFonts w:ascii="Arial" w:eastAsia="Arial" w:hAnsi="Arial" w:cs="Arial"/>
          <w:color w:val="0F0F0F"/>
        </w:rPr>
        <w:t>……………………………., con NIF:…</w:t>
      </w:r>
      <w:r>
        <w:rPr>
          <w:rFonts w:ascii="Arial" w:eastAsia="Arial" w:hAnsi="Arial" w:cs="Arial"/>
          <w:color w:val="0F0F0F"/>
        </w:rPr>
        <w:t>……….</w:t>
      </w:r>
      <w:r w:rsidR="00B118A2">
        <w:rPr>
          <w:rFonts w:ascii="Arial" w:eastAsia="Arial" w:hAnsi="Arial" w:cs="Arial"/>
          <w:color w:val="0F0F0F"/>
        </w:rPr>
        <w:t xml:space="preserve">……, actuando en representación legal de la </w:t>
      </w:r>
      <w:r w:rsidRPr="00411431">
        <w:rPr>
          <w:rFonts w:ascii="Arial" w:eastAsia="Arial" w:hAnsi="Arial" w:cs="Arial"/>
          <w:color w:val="0F0F0F"/>
        </w:rPr>
        <w:t>entidad</w:t>
      </w:r>
      <w:r w:rsidR="003463D3">
        <w:rPr>
          <w:rFonts w:ascii="Arial" w:eastAsia="Arial" w:hAnsi="Arial" w:cs="Arial"/>
          <w:color w:val="0F0F0F"/>
        </w:rPr>
        <w:t xml:space="preserve"> </w:t>
      </w:r>
      <w:r w:rsidRPr="00411431">
        <w:rPr>
          <w:rFonts w:ascii="Arial" w:eastAsia="Arial" w:hAnsi="Arial" w:cs="Arial"/>
          <w:color w:val="0F0F0F"/>
        </w:rPr>
        <w:t xml:space="preserve">  ……</w:t>
      </w:r>
      <w:r w:rsidR="00B05F79">
        <w:rPr>
          <w:rFonts w:ascii="Arial" w:eastAsia="Arial" w:hAnsi="Arial" w:cs="Arial"/>
          <w:color w:val="0F0F0F"/>
        </w:rPr>
        <w:t>…….</w:t>
      </w:r>
      <w:r w:rsidRPr="00411431">
        <w:rPr>
          <w:rFonts w:ascii="Arial" w:eastAsia="Arial" w:hAnsi="Arial" w:cs="Arial"/>
          <w:color w:val="0F0F0F"/>
        </w:rPr>
        <w:t>……………………………………………….., con CIF: ………</w:t>
      </w:r>
      <w:r w:rsidR="00770AAA">
        <w:rPr>
          <w:rFonts w:ascii="Arial" w:eastAsia="Arial" w:hAnsi="Arial" w:cs="Arial"/>
          <w:color w:val="0F0F0F"/>
        </w:rPr>
        <w:t>..</w:t>
      </w:r>
      <w:r w:rsidRPr="00411431">
        <w:rPr>
          <w:rFonts w:ascii="Arial" w:eastAsia="Arial" w:hAnsi="Arial" w:cs="Arial"/>
          <w:color w:val="0F0F0F"/>
        </w:rPr>
        <w:t xml:space="preserve">.. , y domicilio fiscal en ……………………………………………………………………, beneficiaria de ayudas financiadas con recursos provenientes del PRTR, declara:  </w:t>
      </w:r>
    </w:p>
    <w:p w:rsidR="0075120B" w:rsidRDefault="0075120B" w:rsidP="0075120B">
      <w:pPr>
        <w:spacing w:after="120"/>
        <w:ind w:left="426" w:right="-28"/>
        <w:jc w:val="both"/>
        <w:rPr>
          <w:rFonts w:ascii="Arial" w:eastAsia="Arial" w:hAnsi="Arial" w:cs="Arial"/>
          <w:color w:val="0F0F0F"/>
        </w:rPr>
      </w:pPr>
    </w:p>
    <w:p w:rsidR="000C0FFA" w:rsidRDefault="000C0FFA" w:rsidP="0075120B">
      <w:pPr>
        <w:spacing w:after="120"/>
        <w:ind w:left="426" w:right="-28"/>
        <w:jc w:val="both"/>
        <w:rPr>
          <w:rFonts w:ascii="Arial" w:eastAsia="Arial" w:hAnsi="Arial" w:cs="Arial"/>
          <w:color w:val="0F0F0F"/>
        </w:rPr>
      </w:pPr>
    </w:p>
    <w:p w:rsidR="000C0FFA" w:rsidRDefault="000C0FFA" w:rsidP="0075120B">
      <w:pPr>
        <w:spacing w:after="120"/>
        <w:ind w:left="426" w:right="-28"/>
        <w:jc w:val="both"/>
        <w:rPr>
          <w:rFonts w:ascii="Arial" w:eastAsia="Arial" w:hAnsi="Arial" w:cs="Arial"/>
          <w:color w:val="0F0F0F"/>
        </w:rPr>
      </w:pPr>
    </w:p>
    <w:p w:rsidR="00411431" w:rsidRPr="004B2EC3" w:rsidRDefault="005148DB" w:rsidP="0075120B">
      <w:pPr>
        <w:pStyle w:val="Prrafodelista"/>
        <w:numPr>
          <w:ilvl w:val="0"/>
          <w:numId w:val="9"/>
        </w:numPr>
        <w:spacing w:after="120"/>
        <w:ind w:right="-28"/>
        <w:jc w:val="both"/>
        <w:rPr>
          <w:rFonts w:ascii="Arial" w:eastAsia="Arial" w:hAnsi="Arial" w:cs="Arial"/>
          <w:color w:val="auto"/>
        </w:rPr>
      </w:pPr>
      <w:r w:rsidRPr="004B2EC3">
        <w:rPr>
          <w:rFonts w:ascii="Arial" w:eastAsia="Arial" w:hAnsi="Arial" w:cs="Arial"/>
          <w:color w:val="auto"/>
        </w:rPr>
        <w:t xml:space="preserve">Que las actuaciones subvencionadas se han ejecutado por completo, de acuerdo con las condiciones generales y particulares establecidas en la orden de concesión de la subvención. </w:t>
      </w:r>
    </w:p>
    <w:p w:rsidR="0075120B" w:rsidRDefault="0075120B" w:rsidP="0075120B">
      <w:pPr>
        <w:pStyle w:val="Prrafodelista"/>
        <w:spacing w:after="120"/>
        <w:ind w:left="786" w:right="-28"/>
        <w:jc w:val="both"/>
        <w:rPr>
          <w:rFonts w:ascii="Arial" w:eastAsia="Arial" w:hAnsi="Arial" w:cs="Arial"/>
          <w:color w:val="FF0000"/>
        </w:rPr>
      </w:pPr>
    </w:p>
    <w:p w:rsidR="000C0FFA" w:rsidRDefault="000C0FFA" w:rsidP="0075120B">
      <w:pPr>
        <w:pStyle w:val="Prrafodelista"/>
        <w:spacing w:after="120"/>
        <w:ind w:left="786" w:right="-28"/>
        <w:jc w:val="both"/>
        <w:rPr>
          <w:rFonts w:ascii="Arial" w:eastAsia="Arial" w:hAnsi="Arial" w:cs="Arial"/>
          <w:color w:val="FF0000"/>
        </w:rPr>
      </w:pPr>
    </w:p>
    <w:p w:rsidR="000C0FFA" w:rsidRPr="0075120B" w:rsidRDefault="000C0FFA" w:rsidP="0075120B">
      <w:pPr>
        <w:pStyle w:val="Prrafodelista"/>
        <w:spacing w:after="120"/>
        <w:ind w:left="786" w:right="-28"/>
        <w:jc w:val="both"/>
        <w:rPr>
          <w:rFonts w:ascii="Arial" w:eastAsia="Arial" w:hAnsi="Arial" w:cs="Arial"/>
          <w:color w:val="FF0000"/>
        </w:rPr>
      </w:pPr>
    </w:p>
    <w:p w:rsidR="00411431" w:rsidRDefault="00B118A2" w:rsidP="0075120B">
      <w:pPr>
        <w:pStyle w:val="Prrafodelista"/>
        <w:numPr>
          <w:ilvl w:val="0"/>
          <w:numId w:val="9"/>
        </w:numPr>
        <w:spacing w:after="120"/>
        <w:ind w:right="-28"/>
        <w:jc w:val="both"/>
        <w:rPr>
          <w:rFonts w:ascii="Arial" w:eastAsia="Arial" w:hAnsi="Arial" w:cs="Arial"/>
          <w:color w:val="0F0F0F"/>
        </w:rPr>
      </w:pPr>
      <w:r w:rsidRPr="0075120B">
        <w:rPr>
          <w:rFonts w:ascii="Arial" w:eastAsia="Arial" w:hAnsi="Arial" w:cs="Arial"/>
          <w:color w:val="0F0F0F"/>
        </w:rPr>
        <w:t xml:space="preserve">Que las actividades subvencionadas </w:t>
      </w:r>
      <w:r w:rsidR="00411431" w:rsidRPr="0075120B">
        <w:rPr>
          <w:rFonts w:ascii="Arial" w:eastAsia="Arial" w:hAnsi="Arial" w:cs="Arial"/>
          <w:color w:val="0F0F0F"/>
        </w:rPr>
        <w:t xml:space="preserve">no han ocasionado un perjuicio significativo a los siguientes objetivos medioambientales, según el artículo 17 del Reglamento (UE) 2020/852 relativo al establecimiento de un marco para facilitar las inversiones sostenibles mediante la implantación de un sistema de clasificación de las actividades económicas medioambientalmente sostenibles:  </w:t>
      </w:r>
    </w:p>
    <w:p w:rsidR="000C0FFA" w:rsidRPr="0075120B" w:rsidRDefault="000C0FFA" w:rsidP="000C0FFA">
      <w:pPr>
        <w:pStyle w:val="Prrafodelista"/>
        <w:spacing w:after="120"/>
        <w:ind w:left="786" w:right="-28"/>
        <w:jc w:val="both"/>
        <w:rPr>
          <w:rFonts w:ascii="Arial" w:eastAsia="Arial" w:hAnsi="Arial" w:cs="Arial"/>
          <w:color w:val="0F0F0F"/>
        </w:rPr>
      </w:pPr>
    </w:p>
    <w:p w:rsidR="00411431" w:rsidRP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Mitigación del cambio climático. </w:t>
      </w:r>
    </w:p>
    <w:p w:rsidR="00411431" w:rsidRP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Adaptación al cambio climático. </w:t>
      </w:r>
    </w:p>
    <w:p w:rsidR="00411431" w:rsidRP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Uso sostenible y protección de los recursos hídricos y marinos. </w:t>
      </w:r>
    </w:p>
    <w:p w:rsidR="00411431" w:rsidRP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Economía circular, incluidos la prevención y el reciclado de residuos. </w:t>
      </w:r>
    </w:p>
    <w:p w:rsidR="00411431" w:rsidRP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Prevención y control de la contaminación a la atmósfera, el agua o el suelo. </w:t>
      </w:r>
    </w:p>
    <w:p w:rsidR="00411431" w:rsidRDefault="00411431" w:rsidP="00AD1373">
      <w:pPr>
        <w:pStyle w:val="Prrafodelista"/>
        <w:numPr>
          <w:ilvl w:val="0"/>
          <w:numId w:val="7"/>
        </w:numPr>
        <w:spacing w:after="120"/>
        <w:ind w:right="-28"/>
        <w:jc w:val="both"/>
        <w:rPr>
          <w:rFonts w:ascii="Arial" w:eastAsia="Arial" w:hAnsi="Arial" w:cs="Arial"/>
          <w:color w:val="0F0F0F"/>
        </w:rPr>
      </w:pPr>
      <w:r w:rsidRPr="00411431">
        <w:rPr>
          <w:rFonts w:ascii="Arial" w:eastAsia="Arial" w:hAnsi="Arial" w:cs="Arial"/>
          <w:color w:val="0F0F0F"/>
        </w:rPr>
        <w:t xml:space="preserve">Protección y restauración de la biodiversidad y los ecosistemas </w:t>
      </w:r>
    </w:p>
    <w:p w:rsidR="00AD1373" w:rsidRDefault="00AD1373"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Default="000C0FFA" w:rsidP="00AD1373">
      <w:pPr>
        <w:pStyle w:val="Prrafodelista"/>
        <w:spacing w:after="120"/>
        <w:ind w:left="2136" w:right="-28"/>
        <w:jc w:val="both"/>
        <w:rPr>
          <w:rFonts w:ascii="Arial" w:eastAsia="Arial" w:hAnsi="Arial" w:cs="Arial"/>
          <w:color w:val="0F0F0F"/>
        </w:rPr>
      </w:pPr>
    </w:p>
    <w:p w:rsidR="000C0FFA" w:rsidRPr="00411431" w:rsidRDefault="000C0FFA" w:rsidP="00AD1373">
      <w:pPr>
        <w:pStyle w:val="Prrafodelista"/>
        <w:spacing w:after="120"/>
        <w:ind w:left="2136" w:right="-28"/>
        <w:jc w:val="both"/>
        <w:rPr>
          <w:rFonts w:ascii="Arial" w:eastAsia="Arial" w:hAnsi="Arial" w:cs="Arial"/>
          <w:color w:val="0F0F0F"/>
        </w:rPr>
      </w:pPr>
    </w:p>
    <w:p w:rsidR="000325E5" w:rsidRPr="0075120B" w:rsidRDefault="00411431" w:rsidP="0075120B">
      <w:pPr>
        <w:pStyle w:val="Prrafodelista"/>
        <w:numPr>
          <w:ilvl w:val="0"/>
          <w:numId w:val="9"/>
        </w:numPr>
        <w:spacing w:after="120"/>
        <w:ind w:right="-28"/>
        <w:jc w:val="both"/>
        <w:rPr>
          <w:rFonts w:ascii="Arial" w:eastAsia="Arial" w:hAnsi="Arial" w:cs="Arial"/>
          <w:color w:val="0F0F0F"/>
        </w:rPr>
      </w:pPr>
      <w:r w:rsidRPr="0075120B">
        <w:rPr>
          <w:rFonts w:ascii="Arial" w:eastAsia="Arial" w:hAnsi="Arial" w:cs="Arial"/>
          <w:color w:val="0F0F0F"/>
        </w:rPr>
        <w:t>Que los fondos recibidos se han gestionado de conformidad con todas las normas aplicables, en particular con las normas relativas a la prevención de conflictos de intereses, de fraude, de anticorrupción y de la doble financiación procedente del MRR y de otros programas de la Unión, de conformidad con el principio de buena gestión financiera, de acuerdo con el  Artículo 22 del Reglamento (UE) 2021/241 del Parlamento Europeo y del Consejo, de 12 de febrero de 2021, por el que se establece el Mecanismo de Recuperación y Resiliencia</w:t>
      </w:r>
    </w:p>
    <w:p w:rsidR="00AD1373" w:rsidRDefault="00AD1373" w:rsidP="00AD1373">
      <w:pPr>
        <w:spacing w:after="120"/>
        <w:ind w:left="993" w:right="-28" w:hanging="567"/>
        <w:jc w:val="both"/>
        <w:rPr>
          <w:rFonts w:ascii="Arial" w:eastAsia="Arial" w:hAnsi="Arial" w:cs="Arial"/>
          <w:color w:val="0F0F0F"/>
        </w:rPr>
      </w:pPr>
    </w:p>
    <w:tbl>
      <w:tblPr>
        <w:tblStyle w:val="TableGrid"/>
        <w:tblW w:w="4876" w:type="dxa"/>
        <w:jc w:val="center"/>
        <w:tblInd w:w="0" w:type="dxa"/>
        <w:tblCellMar>
          <w:top w:w="14" w:type="dxa"/>
          <w:left w:w="108" w:type="dxa"/>
          <w:right w:w="115" w:type="dxa"/>
        </w:tblCellMar>
        <w:tblLook w:val="04A0" w:firstRow="1" w:lastRow="0" w:firstColumn="1" w:lastColumn="0" w:noHBand="0" w:noVBand="1"/>
      </w:tblPr>
      <w:tblGrid>
        <w:gridCol w:w="4876"/>
      </w:tblGrid>
      <w:tr w:rsidR="00B46AA2" w:rsidTr="0061377B">
        <w:trPr>
          <w:trHeight w:val="456"/>
          <w:jc w:val="center"/>
        </w:trPr>
        <w:tc>
          <w:tcPr>
            <w:tcW w:w="4876" w:type="dxa"/>
            <w:tcBorders>
              <w:top w:val="single" w:sz="12" w:space="0" w:color="000000"/>
              <w:left w:val="single" w:sz="12" w:space="0" w:color="000000"/>
              <w:bottom w:val="single" w:sz="6" w:space="0" w:color="000000"/>
              <w:right w:val="single" w:sz="12" w:space="0" w:color="000000"/>
            </w:tcBorders>
            <w:vAlign w:val="center"/>
          </w:tcPr>
          <w:p w:rsidR="00B46AA2" w:rsidRDefault="00B46AA2" w:rsidP="00B46AA2">
            <w:pPr>
              <w:keepLines/>
              <w:jc w:val="center"/>
            </w:pPr>
            <w:r>
              <w:rPr>
                <w:rFonts w:ascii="Arial" w:eastAsia="Arial" w:hAnsi="Arial" w:cs="Arial"/>
                <w:b/>
              </w:rPr>
              <w:t>FIRMA</w:t>
            </w:r>
          </w:p>
        </w:tc>
      </w:tr>
      <w:tr w:rsidR="00B46AA2" w:rsidTr="0061377B">
        <w:trPr>
          <w:trHeight w:val="1428"/>
          <w:jc w:val="center"/>
        </w:trPr>
        <w:tc>
          <w:tcPr>
            <w:tcW w:w="4876" w:type="dxa"/>
            <w:tcBorders>
              <w:top w:val="single" w:sz="6" w:space="0" w:color="000000"/>
              <w:left w:val="single" w:sz="12" w:space="0" w:color="000000"/>
              <w:bottom w:val="single" w:sz="12" w:space="0" w:color="000000"/>
              <w:right w:val="single" w:sz="12" w:space="0" w:color="000000"/>
            </w:tcBorders>
            <w:vAlign w:val="center"/>
          </w:tcPr>
          <w:p w:rsidR="00B46AA2" w:rsidRDefault="00B46AA2" w:rsidP="0061377B">
            <w:pPr>
              <w:keepLines/>
              <w:jc w:val="center"/>
            </w:pPr>
          </w:p>
          <w:p w:rsidR="000C0FFA" w:rsidRDefault="000C0FFA" w:rsidP="0061377B">
            <w:pPr>
              <w:keepLines/>
              <w:jc w:val="center"/>
            </w:pPr>
          </w:p>
          <w:p w:rsidR="000C0FFA" w:rsidRDefault="000C0FFA" w:rsidP="0061377B">
            <w:pPr>
              <w:keepLines/>
              <w:jc w:val="center"/>
            </w:pPr>
          </w:p>
        </w:tc>
      </w:tr>
    </w:tbl>
    <w:p w:rsidR="00AD1373" w:rsidRDefault="00AD1373" w:rsidP="00B36FA3">
      <w:pPr>
        <w:spacing w:after="0"/>
        <w:ind w:left="709" w:right="-28"/>
        <w:jc w:val="both"/>
        <w:rPr>
          <w:rFonts w:ascii="Arial" w:eastAsia="Arial" w:hAnsi="Arial" w:cs="Arial"/>
          <w:sz w:val="16"/>
        </w:rPr>
      </w:pPr>
    </w:p>
    <w:p w:rsidR="000C0FFA" w:rsidRDefault="000C0FFA" w:rsidP="00AD1373">
      <w:pPr>
        <w:spacing w:after="0"/>
        <w:ind w:left="426" w:right="-28"/>
        <w:jc w:val="both"/>
        <w:rPr>
          <w:rFonts w:ascii="Arial" w:eastAsia="Arial" w:hAnsi="Arial" w:cs="Arial"/>
          <w:sz w:val="16"/>
        </w:rPr>
      </w:pPr>
    </w:p>
    <w:p w:rsidR="000C0FFA" w:rsidRDefault="000C0FFA" w:rsidP="00AD1373">
      <w:pPr>
        <w:spacing w:after="0"/>
        <w:ind w:left="426" w:right="-28"/>
        <w:jc w:val="both"/>
        <w:rPr>
          <w:rFonts w:ascii="Arial" w:eastAsia="Arial" w:hAnsi="Arial" w:cs="Arial"/>
          <w:sz w:val="16"/>
        </w:rPr>
      </w:pPr>
    </w:p>
    <w:p w:rsidR="000C0FFA" w:rsidRDefault="000C0FFA" w:rsidP="00AD1373">
      <w:pPr>
        <w:spacing w:after="0"/>
        <w:ind w:left="426" w:right="-28"/>
        <w:jc w:val="both"/>
        <w:rPr>
          <w:rFonts w:ascii="Arial" w:eastAsia="Arial" w:hAnsi="Arial" w:cs="Arial"/>
          <w:sz w:val="16"/>
        </w:rPr>
      </w:pPr>
    </w:p>
    <w:p w:rsidR="000C0FFA" w:rsidRDefault="000C0FFA" w:rsidP="00AD1373">
      <w:pPr>
        <w:spacing w:after="0"/>
        <w:ind w:left="426" w:right="-28"/>
        <w:jc w:val="both"/>
        <w:rPr>
          <w:rFonts w:ascii="Arial" w:eastAsia="Arial" w:hAnsi="Arial" w:cs="Arial"/>
          <w:sz w:val="16"/>
        </w:rPr>
      </w:pPr>
    </w:p>
    <w:p w:rsidR="002F2F72" w:rsidRDefault="00B36FA3" w:rsidP="00AD1373">
      <w:pPr>
        <w:spacing w:after="0"/>
        <w:ind w:left="426" w:right="-28"/>
        <w:jc w:val="both"/>
        <w:rPr>
          <w:rFonts w:ascii="Arial" w:eastAsia="Arial" w:hAnsi="Arial" w:cs="Arial"/>
        </w:rPr>
      </w:pPr>
      <w:r w:rsidRPr="00B36FA3">
        <w:rPr>
          <w:rFonts w:ascii="Arial" w:eastAsia="Arial" w:hAnsi="Arial" w:cs="Arial"/>
          <w:sz w:val="16"/>
        </w:rPr>
        <w:t xml:space="preserve">Puede consultar la información referida al deber de información de protección de datos personales en las páginas siguientes </w:t>
      </w:r>
      <w:r w:rsidRPr="00B36FA3">
        <w:rPr>
          <w:rFonts w:ascii="Arial" w:eastAsia="Arial" w:hAnsi="Arial" w:cs="Arial"/>
        </w:rPr>
        <w:t xml:space="preserve"> </w:t>
      </w:r>
      <w:r w:rsidR="00322C01" w:rsidRPr="00B36FA3">
        <w:rPr>
          <w:rFonts w:ascii="Arial" w:eastAsia="Arial" w:hAnsi="Arial" w:cs="Arial"/>
        </w:rPr>
        <w:t xml:space="preserve"> </w:t>
      </w:r>
    </w:p>
    <w:p w:rsidR="000C0FFA" w:rsidRDefault="000C0FFA" w:rsidP="000C0FFA">
      <w:pPr>
        <w:spacing w:after="0"/>
        <w:ind w:left="851" w:right="-28"/>
        <w:jc w:val="both"/>
        <w:rPr>
          <w:rFonts w:ascii="Arial" w:eastAsia="Arial" w:hAnsi="Arial" w:cs="Arial"/>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p>
    <w:p w:rsidR="000C0FFA" w:rsidRDefault="000C0FFA" w:rsidP="000C0FFA">
      <w:pPr>
        <w:spacing w:after="120" w:line="276" w:lineRule="auto"/>
        <w:jc w:val="center"/>
        <w:rPr>
          <w:rFonts w:ascii="Arial" w:eastAsia="Arial" w:hAnsi="Arial" w:cs="Arial"/>
          <w:b/>
          <w:color w:val="auto"/>
          <w:sz w:val="28"/>
          <w:szCs w:val="28"/>
          <w:lang w:eastAsia="en-US"/>
        </w:rPr>
      </w:pPr>
      <w:bookmarkStart w:id="0" w:name="_GoBack"/>
      <w:bookmarkEnd w:id="0"/>
      <w:r w:rsidRPr="00413599">
        <w:rPr>
          <w:rFonts w:ascii="Arial" w:eastAsia="Arial" w:hAnsi="Arial" w:cs="Arial"/>
          <w:b/>
          <w:color w:val="auto"/>
          <w:sz w:val="28"/>
          <w:szCs w:val="28"/>
          <w:lang w:eastAsia="en-US"/>
        </w:rPr>
        <w:t>Información sobre Protección de Datos</w:t>
      </w:r>
    </w:p>
    <w:p w:rsidR="000C0FFA" w:rsidRPr="00413599" w:rsidRDefault="000C0FFA" w:rsidP="000C0FFA">
      <w:pPr>
        <w:spacing w:after="120" w:line="276" w:lineRule="auto"/>
        <w:jc w:val="center"/>
        <w:rPr>
          <w:rFonts w:ascii="Arial" w:eastAsia="Arial" w:hAnsi="Arial" w:cs="Arial"/>
          <w:b/>
          <w:color w:val="auto"/>
          <w:sz w:val="28"/>
          <w:szCs w:val="28"/>
          <w:lang w:eastAsia="en-US"/>
        </w:rPr>
      </w:pPr>
    </w:p>
    <w:p w:rsidR="000C0FFA" w:rsidRPr="00A45DD1" w:rsidRDefault="000C0FFA" w:rsidP="000C0FFA">
      <w:pPr>
        <w:numPr>
          <w:ilvl w:val="0"/>
          <w:numId w:val="11"/>
        </w:numPr>
        <w:spacing w:before="240" w:after="0" w:line="240" w:lineRule="auto"/>
        <w:ind w:left="714" w:hanging="357"/>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Responsable del tratamiento de sus datos</w:t>
      </w:r>
      <w:r w:rsidRPr="00A45DD1">
        <w:rPr>
          <w:rFonts w:ascii="Arial" w:eastAsia="Arial" w:hAnsi="Arial" w:cs="Arial"/>
          <w:color w:val="FF0000"/>
          <w:sz w:val="18"/>
          <w:szCs w:val="18"/>
          <w:lang w:eastAsia="en-US"/>
        </w:rPr>
        <w:t xml:space="preserve"> </w:t>
      </w:r>
    </w:p>
    <w:p w:rsidR="000C0FFA" w:rsidRDefault="000C0FFA" w:rsidP="000C0FFA">
      <w:pPr>
        <w:spacing w:after="0" w:line="240" w:lineRule="auto"/>
        <w:ind w:left="720"/>
        <w:jc w:val="both"/>
        <w:rPr>
          <w:rFonts w:ascii="Arial" w:eastAsia="Arial" w:hAnsi="Arial" w:cs="Arial"/>
          <w:b/>
          <w:color w:val="auto"/>
          <w:sz w:val="18"/>
          <w:szCs w:val="18"/>
          <w:lang w:eastAsia="en-US"/>
        </w:rPr>
      </w:pPr>
    </w:p>
    <w:p w:rsidR="000C0FFA" w:rsidRPr="00A45DD1" w:rsidRDefault="000C0FFA" w:rsidP="000C0FFA">
      <w:pPr>
        <w:spacing w:after="0" w:line="240" w:lineRule="auto"/>
        <w:ind w:left="720"/>
        <w:jc w:val="both"/>
        <w:rPr>
          <w:rFonts w:ascii="Arial" w:eastAsia="Arial" w:hAnsi="Arial" w:cs="Arial"/>
          <w:b/>
          <w:color w:val="auto"/>
          <w:sz w:val="18"/>
          <w:szCs w:val="18"/>
          <w:highlight w:val="yellow"/>
          <w:lang w:eastAsia="en-US"/>
        </w:rPr>
      </w:pPr>
      <w:r w:rsidRPr="00A45DD1">
        <w:rPr>
          <w:rFonts w:ascii="Arial" w:eastAsia="Arial" w:hAnsi="Arial" w:cs="Arial"/>
          <w:b/>
          <w:color w:val="auto"/>
          <w:sz w:val="18"/>
          <w:szCs w:val="18"/>
          <w:lang w:eastAsia="en-US"/>
        </w:rPr>
        <w:t>Responsable: CONSEJERÍA DE MEDIO AMBIENTE, VIVIENDA Y AGRICULTURA. Dirección General de Vivienda y Rehabilitación</w:t>
      </w:r>
    </w:p>
    <w:p w:rsidR="000C0FFA" w:rsidRDefault="000C0FFA" w:rsidP="000C0FFA">
      <w:pPr>
        <w:spacing w:after="0" w:line="240" w:lineRule="auto"/>
        <w:ind w:left="720"/>
        <w:jc w:val="both"/>
        <w:rPr>
          <w:rFonts w:ascii="Arial" w:eastAsia="Arial" w:hAnsi="Arial" w:cs="Arial"/>
          <w:b/>
          <w:color w:val="auto"/>
          <w:sz w:val="18"/>
          <w:szCs w:val="18"/>
          <w:lang w:eastAsia="en-US"/>
        </w:rPr>
      </w:pPr>
    </w:p>
    <w:p w:rsidR="000C0FFA" w:rsidRPr="00A45DD1" w:rsidRDefault="000C0FFA" w:rsidP="000C0FFA">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 xml:space="preserve">Domicilio social: </w:t>
      </w:r>
      <w:bookmarkStart w:id="1" w:name="_Hlk529464609"/>
      <w:r w:rsidRPr="00A45DD1">
        <w:rPr>
          <w:rFonts w:ascii="Arial" w:eastAsia="Arial" w:hAnsi="Arial" w:cs="Arial"/>
          <w:b/>
          <w:color w:val="auto"/>
          <w:sz w:val="18"/>
          <w:szCs w:val="18"/>
          <w:lang w:eastAsia="en-US"/>
        </w:rPr>
        <w:t xml:space="preserve">Consultar </w:t>
      </w:r>
      <w:hyperlink r:id="rId7" w:history="1">
        <w:r w:rsidRPr="00A45DD1">
          <w:rPr>
            <w:rFonts w:ascii="Arial" w:eastAsia="Arial" w:hAnsi="Arial" w:cs="Arial"/>
            <w:b/>
            <w:color w:val="0000FF"/>
            <w:sz w:val="18"/>
            <w:szCs w:val="18"/>
            <w:u w:val="single"/>
            <w:lang w:eastAsia="en-US"/>
          </w:rPr>
          <w:t>www.comunidad.madrid/centros</w:t>
        </w:r>
      </w:hyperlink>
      <w:bookmarkEnd w:id="1"/>
      <w:r w:rsidRPr="00A45DD1">
        <w:rPr>
          <w:rFonts w:ascii="Arial" w:eastAsia="Arial" w:hAnsi="Arial" w:cs="Arial"/>
          <w:b/>
          <w:color w:val="auto"/>
          <w:sz w:val="18"/>
          <w:szCs w:val="18"/>
          <w:lang w:eastAsia="en-US"/>
        </w:rPr>
        <w:t xml:space="preserve"> </w:t>
      </w:r>
    </w:p>
    <w:p w:rsidR="000C0FFA" w:rsidRDefault="000C0FFA" w:rsidP="000C0FFA">
      <w:pPr>
        <w:spacing w:after="0" w:line="240" w:lineRule="auto"/>
        <w:ind w:left="720"/>
        <w:jc w:val="both"/>
        <w:rPr>
          <w:rFonts w:ascii="Arial" w:eastAsia="Arial" w:hAnsi="Arial" w:cs="Arial"/>
          <w:b/>
          <w:color w:val="auto"/>
          <w:sz w:val="18"/>
          <w:szCs w:val="18"/>
          <w:lang w:eastAsia="en-US"/>
        </w:rPr>
      </w:pPr>
    </w:p>
    <w:p w:rsidR="000C0FFA" w:rsidRPr="00A45DD1" w:rsidRDefault="000C0FFA" w:rsidP="000C0FFA">
      <w:pPr>
        <w:spacing w:after="0" w:line="240" w:lineRule="auto"/>
        <w:ind w:left="720"/>
        <w:jc w:val="both"/>
        <w:rPr>
          <w:rFonts w:ascii="Arial" w:eastAsia="Arial" w:hAnsi="Arial" w:cs="Arial"/>
          <w:b/>
          <w:color w:val="auto"/>
          <w:sz w:val="18"/>
          <w:szCs w:val="18"/>
          <w:lang w:eastAsia="en-US"/>
        </w:rPr>
      </w:pPr>
      <w:r w:rsidRPr="00A45DD1">
        <w:rPr>
          <w:rFonts w:ascii="Arial" w:eastAsia="Arial" w:hAnsi="Arial" w:cs="Arial"/>
          <w:b/>
          <w:color w:val="auto"/>
          <w:sz w:val="18"/>
          <w:szCs w:val="18"/>
          <w:lang w:eastAsia="en-US"/>
        </w:rPr>
        <w:t>Contacto Delegado de Protección de Datos: protecciondatosmambiente@madrid.org</w:t>
      </w:r>
    </w:p>
    <w:p w:rsidR="000C0FFA" w:rsidRPr="00A45DD1" w:rsidRDefault="000C0FFA" w:rsidP="000C0FFA">
      <w:pPr>
        <w:numPr>
          <w:ilvl w:val="0"/>
          <w:numId w:val="11"/>
        </w:numPr>
        <w:spacing w:before="120" w:after="0" w:line="240" w:lineRule="auto"/>
        <w:jc w:val="both"/>
        <w:rPr>
          <w:rFonts w:ascii="Arial" w:eastAsia="Arial" w:hAnsi="Arial" w:cs="Arial"/>
          <w:b/>
          <w:color w:val="auto"/>
          <w:sz w:val="18"/>
          <w:szCs w:val="18"/>
          <w:lang w:eastAsia="en-US"/>
        </w:rPr>
      </w:pPr>
      <w:r w:rsidRPr="00A45DD1">
        <w:rPr>
          <w:rFonts w:ascii="Arial" w:eastAsia="Arial" w:hAnsi="Arial" w:cs="Arial"/>
          <w:b/>
          <w:color w:val="auto"/>
          <w:sz w:val="18"/>
          <w:szCs w:val="18"/>
          <w:u w:val="single"/>
          <w:lang w:eastAsia="en-US"/>
        </w:rPr>
        <w:t>¿En qué actividad de tratamiento están incluidos mis datos personales y con qué fines se tratarán?</w:t>
      </w:r>
      <w:r w:rsidRPr="00A45DD1">
        <w:rPr>
          <w:rFonts w:ascii="Arial" w:eastAsia="Arial" w:hAnsi="Arial" w:cs="Arial"/>
          <w:color w:val="FF0000"/>
          <w:sz w:val="18"/>
          <w:szCs w:val="18"/>
          <w:lang w:eastAsia="en-US"/>
        </w:rPr>
        <w:t xml:space="preserve"> </w:t>
      </w: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Ayudas en materia de vivienda y rehabilitación</w:t>
      </w: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En cumplimiento de lo establecido por el Reglamento (UE) 2016/679, de Protección de Datos Personales (RGPD), sus datos serán tratados para las siguientes finalidades: </w:t>
      </w:r>
    </w:p>
    <w:p w:rsidR="000C0FFA" w:rsidRPr="00A45DD1" w:rsidRDefault="000C0FFA" w:rsidP="000C0FFA">
      <w:pPr>
        <w:spacing w:after="0" w:line="240" w:lineRule="auto"/>
        <w:ind w:left="705"/>
        <w:jc w:val="both"/>
        <w:rPr>
          <w:rFonts w:ascii="Arial" w:eastAsia="Times New Roman" w:hAnsi="Arial" w:cs="Arial"/>
          <w:color w:val="auto"/>
          <w:sz w:val="18"/>
          <w:szCs w:val="18"/>
        </w:rPr>
      </w:pPr>
      <w:r w:rsidRPr="00A45DD1">
        <w:rPr>
          <w:rFonts w:ascii="Arial" w:eastAsia="Times New Roman" w:hAnsi="Arial" w:cs="Arial"/>
          <w:color w:val="auto"/>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roofErr w:type="gramStart"/>
      <w:r w:rsidRPr="00A45DD1">
        <w:rPr>
          <w:rFonts w:ascii="Arial" w:eastAsia="Times New Roman" w:hAnsi="Arial" w:cs="Arial"/>
          <w:color w:val="auto"/>
          <w:sz w:val="18"/>
          <w:szCs w:val="18"/>
        </w:rPr>
        <w:t>.</w:t>
      </w:r>
      <w:r w:rsidRPr="00A45DD1">
        <w:rPr>
          <w:rFonts w:ascii="Arial" w:eastAsia="Arial" w:hAnsi="Arial" w:cs="Arial"/>
          <w:color w:val="auto"/>
          <w:sz w:val="18"/>
          <w:szCs w:val="18"/>
          <w:lang w:eastAsia="en-US"/>
        </w:rPr>
        <w:t>.</w:t>
      </w:r>
      <w:proofErr w:type="gramEnd"/>
    </w:p>
    <w:p w:rsidR="000C0FFA" w:rsidRPr="00A45DD1" w:rsidRDefault="000C0FFA" w:rsidP="000C0FFA">
      <w:pPr>
        <w:spacing w:before="120" w:after="0" w:line="240" w:lineRule="auto"/>
        <w:ind w:left="720"/>
        <w:jc w:val="both"/>
        <w:rPr>
          <w:rFonts w:ascii="Arial" w:eastAsia="Arial" w:hAnsi="Arial" w:cs="Arial"/>
          <w:b/>
          <w:color w:val="auto"/>
          <w:sz w:val="18"/>
          <w:szCs w:val="18"/>
          <w:lang w:eastAsia="en-US"/>
        </w:rPr>
      </w:pPr>
    </w:p>
    <w:p w:rsidR="000C0FFA" w:rsidRPr="00A45DD1" w:rsidRDefault="000C0FFA" w:rsidP="000C0FFA">
      <w:pPr>
        <w:numPr>
          <w:ilvl w:val="0"/>
          <w:numId w:val="11"/>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¿Cuál es la legitimación en la cual se basa la licitud del tratamiento? </w:t>
      </w:r>
    </w:p>
    <w:p w:rsidR="000C0FFA" w:rsidRPr="00A45DD1" w:rsidRDefault="000C0FFA" w:rsidP="000C0FFA">
      <w:pPr>
        <w:spacing w:before="120" w:after="0" w:line="240" w:lineRule="auto"/>
        <w:ind w:left="360"/>
        <w:contextualSpacing/>
        <w:jc w:val="both"/>
        <w:rPr>
          <w:rFonts w:ascii="Arial" w:eastAsia="Arial" w:hAnsi="Arial" w:cs="Arial"/>
          <w:b/>
          <w:color w:val="auto"/>
          <w:sz w:val="18"/>
          <w:szCs w:val="18"/>
          <w:u w:val="single"/>
          <w:lang w:eastAsia="en-US"/>
        </w:rPr>
      </w:pP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roofErr w:type="gramStart"/>
      <w:r w:rsidRPr="00A45DD1">
        <w:rPr>
          <w:rFonts w:ascii="Arial" w:eastAsia="Arial" w:hAnsi="Arial" w:cs="Arial"/>
          <w:color w:val="auto"/>
          <w:sz w:val="18"/>
          <w:szCs w:val="18"/>
          <w:lang w:eastAsia="en-US"/>
        </w:rPr>
        <w:t>..</w:t>
      </w:r>
      <w:proofErr w:type="gramEnd"/>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 xml:space="preserve">Ley 38/2003, de 17 de noviembre, General de Subvenciones. </w:t>
      </w: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Ley 2/1995, de 8 de marzo, de subvenciones de la Comunidad de Madrid.</w:t>
      </w: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Reglamento 2021/241 del Parlamento Europeo y del Consejo de 12 de febrero de 2021 por el que se establece el Mecanismo de Recuperación y Resiliencia.</w:t>
      </w:r>
    </w:p>
    <w:p w:rsidR="000C0FFA" w:rsidRPr="00A45DD1" w:rsidRDefault="000C0FFA" w:rsidP="000C0FFA">
      <w:pPr>
        <w:spacing w:before="120" w:after="0" w:line="240" w:lineRule="auto"/>
        <w:ind w:left="708"/>
        <w:contextualSpacing/>
        <w:jc w:val="both"/>
        <w:rPr>
          <w:rFonts w:ascii="Arial" w:eastAsia="Arial" w:hAnsi="Arial" w:cs="Arial"/>
          <w:color w:val="auto"/>
          <w:sz w:val="18"/>
          <w:szCs w:val="18"/>
          <w:u w:val="single"/>
          <w:lang w:eastAsia="en-US"/>
        </w:rPr>
      </w:pPr>
    </w:p>
    <w:p w:rsidR="000C0FFA" w:rsidRPr="00A45DD1" w:rsidRDefault="000C0FFA" w:rsidP="000C0FFA">
      <w:pPr>
        <w:numPr>
          <w:ilvl w:val="0"/>
          <w:numId w:val="11"/>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¿Cómo ejercer sus derechos? ¿Cuáles son sus derechos cuando nos facilita sus datos?</w:t>
      </w:r>
      <w:r w:rsidRPr="00A45DD1">
        <w:rPr>
          <w:rFonts w:ascii="Arial" w:eastAsia="Arial" w:hAnsi="Arial" w:cs="Arial"/>
          <w:b/>
          <w:color w:val="auto"/>
          <w:sz w:val="18"/>
          <w:szCs w:val="18"/>
          <w:lang w:eastAsia="en-US"/>
        </w:rPr>
        <w:t xml:space="preserve"> </w:t>
      </w:r>
      <w:bookmarkStart w:id="2" w:name="_Hlk529465026"/>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Puede</w:t>
      </w:r>
      <w:r w:rsidRPr="00A45DD1">
        <w:rPr>
          <w:rFonts w:ascii="Arial" w:eastAsia="Arial" w:hAnsi="Arial" w:cs="Arial"/>
          <w:sz w:val="18"/>
          <w:szCs w:val="18"/>
          <w:lang w:val="es-ES_tradnl" w:eastAsia="en-US"/>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rsidR="000C0FFA" w:rsidRPr="00A45DD1" w:rsidRDefault="000C0FFA" w:rsidP="000C0FFA">
      <w:pPr>
        <w:spacing w:before="120" w:after="0" w:line="240" w:lineRule="auto"/>
        <w:ind w:left="720"/>
        <w:contextualSpacing/>
        <w:jc w:val="both"/>
        <w:rPr>
          <w:rFonts w:ascii="Arial" w:eastAsia="Arial" w:hAnsi="Arial" w:cs="Arial"/>
          <w:sz w:val="18"/>
          <w:szCs w:val="18"/>
          <w:lang w:val="es-ES_tradnl" w:eastAsia="en-US"/>
        </w:rPr>
      </w:pPr>
      <w:r w:rsidRPr="00A45DD1">
        <w:rPr>
          <w:rFonts w:ascii="Arial" w:eastAsia="Arial" w:hAnsi="Arial" w:cs="Arial"/>
          <w:sz w:val="18"/>
          <w:szCs w:val="18"/>
          <w:lang w:val="es-ES_tradnl" w:eastAsia="en-US"/>
        </w:rPr>
        <w:t>Según la Ley 39/2015, el RGPD y la Ley Orgánica 3/2018,</w:t>
      </w:r>
      <w:r w:rsidRPr="00A45DD1">
        <w:rPr>
          <w:rFonts w:ascii="Arial" w:eastAsia="Arial" w:hAnsi="Arial" w:cs="Arial"/>
          <w:sz w:val="18"/>
          <w:szCs w:val="18"/>
          <w:lang w:eastAsia="en-US"/>
        </w:rPr>
        <w:t xml:space="preserve"> </w:t>
      </w:r>
      <w:r w:rsidRPr="00A45DD1">
        <w:rPr>
          <w:rFonts w:ascii="Arial" w:eastAsia="Arial" w:hAnsi="Arial" w:cs="Arial"/>
          <w:color w:val="auto"/>
          <w:sz w:val="18"/>
          <w:szCs w:val="18"/>
          <w:lang w:eastAsia="en-US"/>
        </w:rPr>
        <w:t xml:space="preserve">puede ejercer sus derechos </w:t>
      </w:r>
      <w:r w:rsidRPr="00A45DD1">
        <w:rPr>
          <w:rFonts w:ascii="Arial" w:eastAsia="Arial" w:hAnsi="Arial" w:cs="Arial"/>
          <w:sz w:val="18"/>
          <w:szCs w:val="18"/>
          <w:lang w:val="es-ES_tradnl" w:eastAsia="en-US"/>
        </w:rPr>
        <w:t xml:space="preserve">por </w:t>
      </w:r>
      <w:hyperlink r:id="rId8" w:history="1">
        <w:r w:rsidRPr="00A45DD1">
          <w:rPr>
            <w:rFonts w:ascii="Arial" w:eastAsia="Arial" w:hAnsi="Arial" w:cs="Arial"/>
            <w:color w:val="0000FF"/>
            <w:sz w:val="18"/>
            <w:szCs w:val="18"/>
            <w:u w:val="single"/>
            <w:lang w:val="es-ES_tradnl" w:eastAsia="en-US"/>
          </w:rPr>
          <w:t>Registro Electrónico</w:t>
        </w:r>
      </w:hyperlink>
      <w:r w:rsidRPr="00A45DD1">
        <w:rPr>
          <w:rFonts w:ascii="Arial" w:eastAsia="Arial" w:hAnsi="Arial" w:cs="Arial"/>
          <w:color w:val="2E74B5"/>
          <w:sz w:val="18"/>
          <w:szCs w:val="18"/>
          <w:lang w:val="es-ES_tradnl" w:eastAsia="en-US"/>
        </w:rPr>
        <w:t xml:space="preserve"> </w:t>
      </w:r>
      <w:r w:rsidRPr="00A45DD1">
        <w:rPr>
          <w:rFonts w:ascii="Arial" w:eastAsia="Arial" w:hAnsi="Arial" w:cs="Arial"/>
          <w:color w:val="auto"/>
          <w:sz w:val="18"/>
          <w:szCs w:val="18"/>
          <w:lang w:val="es-ES_tradnl" w:eastAsia="en-US"/>
        </w:rPr>
        <w:t xml:space="preserve">o </w:t>
      </w:r>
      <w:hyperlink r:id="rId9" w:history="1">
        <w:r w:rsidRPr="00A45DD1">
          <w:rPr>
            <w:rFonts w:ascii="Arial" w:eastAsia="Arial" w:hAnsi="Arial" w:cs="Arial"/>
            <w:color w:val="0000FF"/>
            <w:sz w:val="18"/>
            <w:szCs w:val="18"/>
            <w:u w:val="single"/>
            <w:lang w:val="es-ES_tradnl" w:eastAsia="en-US"/>
          </w:rPr>
          <w:t>Registro Presencial</w:t>
        </w:r>
      </w:hyperlink>
      <w:r w:rsidRPr="00A45DD1">
        <w:rPr>
          <w:rFonts w:ascii="Arial" w:eastAsia="Arial" w:hAnsi="Arial" w:cs="Arial"/>
          <w:color w:val="auto"/>
          <w:sz w:val="18"/>
          <w:szCs w:val="18"/>
          <w:lang w:val="es-ES_tradnl" w:eastAsia="en-US"/>
        </w:rPr>
        <w:t xml:space="preserve"> o en los lugares y formas previstos en el artículo 16.4 de la Ley 39/2015, preferentemente</w:t>
      </w:r>
      <w:r w:rsidRPr="00A45DD1">
        <w:rPr>
          <w:rFonts w:ascii="Arial" w:eastAsia="Arial" w:hAnsi="Arial" w:cs="Arial"/>
          <w:color w:val="auto"/>
          <w:sz w:val="18"/>
          <w:szCs w:val="18"/>
          <w:lang w:eastAsia="en-US"/>
        </w:rPr>
        <w:t xml:space="preserve"> </w:t>
      </w:r>
      <w:r w:rsidRPr="00A45DD1">
        <w:rPr>
          <w:rFonts w:ascii="Arial" w:eastAsia="Arial" w:hAnsi="Arial" w:cs="Arial"/>
          <w:sz w:val="18"/>
          <w:szCs w:val="18"/>
          <w:lang w:val="es-ES_tradnl" w:eastAsia="en-US"/>
        </w:rPr>
        <w:t xml:space="preserve">mediante el formulario de solicitud </w:t>
      </w:r>
      <w:hyperlink r:id="rId10" w:history="1">
        <w:r w:rsidRPr="00A45DD1">
          <w:rPr>
            <w:rFonts w:ascii="Arial" w:eastAsia="Arial" w:hAnsi="Arial" w:cs="Arial"/>
            <w:color w:val="0000FF"/>
            <w:sz w:val="18"/>
            <w:szCs w:val="18"/>
            <w:u w:val="single"/>
            <w:lang w:val="es-ES_tradnl" w:eastAsia="en-US"/>
          </w:rPr>
          <w:t>“Ejercicio de derechos en materia de protección de datos personales”</w:t>
        </w:r>
      </w:hyperlink>
      <w:r w:rsidRPr="00A45DD1">
        <w:rPr>
          <w:rFonts w:ascii="Arial" w:eastAsia="Arial" w:hAnsi="Arial" w:cs="Arial"/>
          <w:sz w:val="18"/>
          <w:szCs w:val="18"/>
          <w:lang w:val="es-ES_tradnl" w:eastAsia="en-US"/>
        </w:rPr>
        <w:t xml:space="preserve">. </w:t>
      </w:r>
    </w:p>
    <w:p w:rsidR="000C0FFA" w:rsidRPr="00A45DD1" w:rsidRDefault="000C0FFA" w:rsidP="000C0FFA">
      <w:pPr>
        <w:spacing w:before="120" w:after="0" w:line="240" w:lineRule="auto"/>
        <w:ind w:left="720"/>
        <w:contextualSpacing/>
        <w:jc w:val="both"/>
        <w:rPr>
          <w:rFonts w:ascii="Arial" w:eastAsia="Arial" w:hAnsi="Arial" w:cs="Arial"/>
          <w:b/>
          <w:bCs/>
          <w:color w:val="FF0000"/>
          <w:sz w:val="18"/>
          <w:szCs w:val="18"/>
          <w:lang w:eastAsia="en-US"/>
        </w:rPr>
      </w:pPr>
    </w:p>
    <w:p w:rsidR="000C0FFA" w:rsidRPr="00A45DD1" w:rsidRDefault="000C0FFA" w:rsidP="000C0FFA">
      <w:pPr>
        <w:numPr>
          <w:ilvl w:val="0"/>
          <w:numId w:val="11"/>
        </w:numPr>
        <w:spacing w:after="0" w:line="240" w:lineRule="auto"/>
        <w:contextualSpacing/>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Tratamientos que incluyen decisiones automatizadas, incluida la elaboración de perfiles, con efectos jurídicos o relevantes.</w:t>
      </w:r>
    </w:p>
    <w:p w:rsidR="000C0FFA" w:rsidRPr="00A45DD1" w:rsidRDefault="000C0FFA" w:rsidP="000C0FFA">
      <w:pPr>
        <w:spacing w:before="120" w:after="0" w:line="240" w:lineRule="auto"/>
        <w:ind w:left="360"/>
        <w:contextualSpacing/>
        <w:jc w:val="both"/>
        <w:rPr>
          <w:rFonts w:ascii="Arial" w:eastAsia="Arial" w:hAnsi="Arial" w:cs="Arial"/>
          <w:color w:val="auto"/>
          <w:sz w:val="18"/>
          <w:szCs w:val="18"/>
          <w:highlight w:val="yellow"/>
          <w:lang w:eastAsia="en-US"/>
        </w:rPr>
      </w:pPr>
    </w:p>
    <w:p w:rsidR="000C0FFA" w:rsidRPr="00A45DD1" w:rsidRDefault="000C0FFA" w:rsidP="000C0FFA">
      <w:pPr>
        <w:spacing w:before="120" w:after="0" w:line="240" w:lineRule="auto"/>
        <w:ind w:firstLine="708"/>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No se realizan.</w:t>
      </w:r>
    </w:p>
    <w:p w:rsidR="000C0FFA" w:rsidRDefault="000C0FFA" w:rsidP="000C0FFA">
      <w:pPr>
        <w:keepNext/>
        <w:numPr>
          <w:ilvl w:val="0"/>
          <w:numId w:val="11"/>
        </w:numPr>
        <w:spacing w:before="120" w:after="0" w:line="240" w:lineRule="auto"/>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¿Por cuánto tiempo conservaremos sus datos personales?</w:t>
      </w:r>
      <w:r w:rsidRPr="00A45DD1">
        <w:rPr>
          <w:rFonts w:ascii="Arial" w:eastAsia="Arial" w:hAnsi="Arial" w:cs="Arial"/>
          <w:b/>
          <w:color w:val="auto"/>
          <w:sz w:val="18"/>
          <w:szCs w:val="18"/>
          <w:lang w:eastAsia="en-US"/>
        </w:rPr>
        <w:t xml:space="preserve"> </w:t>
      </w:r>
      <w:r w:rsidRPr="00A45DD1">
        <w:rPr>
          <w:rFonts w:ascii="Arial" w:eastAsia="Arial" w:hAnsi="Arial" w:cs="Arial"/>
          <w:color w:val="auto"/>
          <w:sz w:val="18"/>
          <w:szCs w:val="18"/>
          <w:lang w:eastAsia="en-US"/>
        </w:rPr>
        <w:t xml:space="preserve">Los datos personales proporcionados se conservarán por el siguiente periodo: </w:t>
      </w:r>
    </w:p>
    <w:p w:rsidR="000C0FFA" w:rsidRDefault="000C0FFA" w:rsidP="000C0FFA">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rsidR="000C0FFA" w:rsidRDefault="000C0FFA" w:rsidP="000C0FFA">
      <w:pPr>
        <w:keepNext/>
        <w:spacing w:before="120" w:after="0" w:line="240" w:lineRule="auto"/>
        <w:ind w:left="720"/>
        <w:jc w:val="both"/>
        <w:rPr>
          <w:rFonts w:ascii="Arial" w:eastAsia="Arial" w:hAnsi="Arial" w:cs="Arial"/>
          <w:color w:val="auto"/>
          <w:sz w:val="18"/>
          <w:szCs w:val="18"/>
          <w:lang w:eastAsia="en-US"/>
        </w:rPr>
      </w:pPr>
    </w:p>
    <w:p w:rsidR="000C0FFA" w:rsidRPr="00A45DD1" w:rsidRDefault="000C0FFA" w:rsidP="000C0FFA">
      <w:pPr>
        <w:keepNext/>
        <w:numPr>
          <w:ilvl w:val="0"/>
          <w:numId w:val="11"/>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¿A qué destinatarios se comunicarán sus datos? </w:t>
      </w:r>
    </w:p>
    <w:p w:rsidR="000C0FFA" w:rsidRPr="00A45DD1" w:rsidRDefault="000C0FFA" w:rsidP="000C0FFA">
      <w:pPr>
        <w:keepNext/>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Intervención General, Tesorería General y otros órganos de la Comunidad de Madrid que participan en el procedimiento. Tribunales de Justicia, Tribunal de Cuentas, Defensor del Pueblo y otras Instituciones de control, especialmente de la AGE y órganos de la Unión Europea a efectos de auditoría y control de fondos estatales y europeos. Ayuntamientos, Entidades Colaboradoras y Ministerio de Fomento.</w:t>
      </w:r>
      <w:r w:rsidRPr="00A45DD1">
        <w:rPr>
          <w:rFonts w:ascii="Arial" w:eastAsia="Arial" w:hAnsi="Arial" w:cs="Arial"/>
          <w:color w:val="auto"/>
          <w:sz w:val="18"/>
          <w:szCs w:val="18"/>
          <w:lang w:eastAsia="en-US"/>
        </w:rPr>
        <w:br/>
        <w:t>Interesados en el procedimiento.</w:t>
      </w:r>
    </w:p>
    <w:p w:rsidR="000C0FFA" w:rsidRPr="00A45DD1" w:rsidRDefault="000C0FFA" w:rsidP="000C0FFA">
      <w:pPr>
        <w:keepNext/>
        <w:spacing w:before="120" w:after="0" w:line="240" w:lineRule="auto"/>
        <w:ind w:left="720"/>
        <w:contextualSpacing/>
        <w:jc w:val="both"/>
        <w:rPr>
          <w:rFonts w:ascii="Arial" w:eastAsia="Arial" w:hAnsi="Arial" w:cs="Arial"/>
          <w:b/>
          <w:color w:val="auto"/>
          <w:sz w:val="18"/>
          <w:szCs w:val="18"/>
          <w:u w:val="single"/>
          <w:lang w:eastAsia="en-US"/>
        </w:rPr>
      </w:pPr>
    </w:p>
    <w:p w:rsidR="000C0FFA" w:rsidRPr="00A45DD1" w:rsidRDefault="000C0FFA" w:rsidP="000C0FFA">
      <w:pPr>
        <w:keepNext/>
        <w:numPr>
          <w:ilvl w:val="0"/>
          <w:numId w:val="11"/>
        </w:numPr>
        <w:spacing w:before="120" w:after="0" w:line="240" w:lineRule="auto"/>
        <w:contextualSpacing/>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 xml:space="preserve">Derecho a retirar el consentimiento prestado para el tratamiento en cualquier momento. </w:t>
      </w:r>
      <w:bookmarkStart w:id="3" w:name="_Hlk529466772"/>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Cuando el tratamiento esté basado en el consentimiento explícito, tiene derecho a retirar el consentimiento en cualquier momento, sin que ello afecte a la licitud del tratamiento basado en el consentimiento previo a su retirada</w:t>
      </w:r>
      <w:bookmarkEnd w:id="3"/>
      <w:r w:rsidRPr="00A45DD1">
        <w:rPr>
          <w:rFonts w:ascii="Arial" w:eastAsia="Arial" w:hAnsi="Arial" w:cs="Arial"/>
          <w:color w:val="auto"/>
          <w:sz w:val="18"/>
          <w:szCs w:val="18"/>
          <w:lang w:eastAsia="en-US"/>
        </w:rPr>
        <w:t>.</w:t>
      </w:r>
    </w:p>
    <w:p w:rsidR="000C0FFA" w:rsidRPr="00A45DD1" w:rsidRDefault="000C0FFA" w:rsidP="000C0FFA">
      <w:pPr>
        <w:numPr>
          <w:ilvl w:val="0"/>
          <w:numId w:val="11"/>
        </w:numPr>
        <w:spacing w:before="120" w:after="0" w:line="240" w:lineRule="auto"/>
        <w:ind w:left="714" w:hanging="357"/>
        <w:jc w:val="both"/>
        <w:rPr>
          <w:rFonts w:ascii="Arial" w:eastAsia="Arial" w:hAnsi="Arial" w:cs="Arial"/>
          <w:color w:val="auto"/>
          <w:sz w:val="18"/>
          <w:szCs w:val="18"/>
          <w:lang w:eastAsia="en-US"/>
        </w:rPr>
      </w:pPr>
      <w:r w:rsidRPr="00A45DD1">
        <w:rPr>
          <w:rFonts w:ascii="Arial" w:eastAsia="Arial" w:hAnsi="Arial" w:cs="Arial"/>
          <w:b/>
          <w:color w:val="auto"/>
          <w:sz w:val="18"/>
          <w:szCs w:val="18"/>
          <w:u w:val="single"/>
          <w:lang w:eastAsia="en-US"/>
        </w:rPr>
        <w:t>Derecho a presentar una reclamación ante la Autoridad de Control</w:t>
      </w:r>
      <w:r w:rsidRPr="00A45DD1">
        <w:rPr>
          <w:rFonts w:ascii="Arial" w:eastAsia="Arial" w:hAnsi="Arial" w:cs="Arial"/>
          <w:b/>
          <w:color w:val="auto"/>
          <w:sz w:val="18"/>
          <w:szCs w:val="18"/>
          <w:lang w:eastAsia="en-US"/>
        </w:rPr>
        <w:t xml:space="preserve">. </w:t>
      </w:r>
      <w:bookmarkStart w:id="4" w:name="_Hlk529466863"/>
      <w:r w:rsidRPr="00A45DD1">
        <w:rPr>
          <w:rFonts w:ascii="Arial" w:eastAsia="Arial" w:hAnsi="Arial" w:cs="Arial"/>
          <w:color w:val="auto"/>
          <w:sz w:val="18"/>
          <w:szCs w:val="18"/>
          <w:lang w:eastAsia="en-US"/>
        </w:rPr>
        <w:t xml:space="preserve">Tiene derecho a presentar una reclamación ante la Agencia Española de Protección de Datos </w:t>
      </w:r>
      <w:hyperlink r:id="rId11"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si no está conforme con el tratamiento que se hace de sus datos personales.</w:t>
      </w:r>
      <w:bookmarkEnd w:id="4"/>
      <w:r w:rsidRPr="00A45DD1">
        <w:rPr>
          <w:rFonts w:ascii="Arial" w:eastAsia="Arial" w:hAnsi="Arial" w:cs="Arial"/>
          <w:color w:val="auto"/>
          <w:sz w:val="18"/>
          <w:szCs w:val="18"/>
          <w:lang w:eastAsia="en-US"/>
        </w:rPr>
        <w:t xml:space="preserve"> </w:t>
      </w:r>
    </w:p>
    <w:p w:rsidR="000C0FFA" w:rsidRPr="00A45DD1" w:rsidRDefault="000C0FFA" w:rsidP="000C0FFA">
      <w:pPr>
        <w:numPr>
          <w:ilvl w:val="0"/>
          <w:numId w:val="11"/>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Categoría de datos objeto de tratamiento.</w:t>
      </w:r>
    </w:p>
    <w:p w:rsidR="000C0FFA" w:rsidRPr="00A45DD1" w:rsidRDefault="000C0FFA" w:rsidP="000C0FFA">
      <w:pPr>
        <w:spacing w:before="120" w:after="0" w:line="240" w:lineRule="auto"/>
        <w:ind w:left="720"/>
        <w:jc w:val="both"/>
        <w:rPr>
          <w:rFonts w:ascii="Arial" w:eastAsia="Arial" w:hAnsi="Arial" w:cs="Arial"/>
          <w:b/>
          <w:color w:val="auto"/>
          <w:sz w:val="18"/>
          <w:szCs w:val="18"/>
          <w:u w:val="single"/>
          <w:lang w:eastAsia="en-US"/>
        </w:rPr>
      </w:pPr>
      <w:r w:rsidRPr="00A45DD1">
        <w:rPr>
          <w:rFonts w:ascii="Arial" w:eastAsia="Arial" w:hAnsi="Arial" w:cs="Arial"/>
          <w:color w:val="auto"/>
          <w:sz w:val="18"/>
          <w:szCs w:val="18"/>
          <w:lang w:eastAsia="en-US"/>
        </w:rPr>
        <w:t>Datos de carácter identificativo, Características personales, Circunstancias sociales, económicos, financieros y de seguros.</w:t>
      </w:r>
    </w:p>
    <w:p w:rsidR="000C0FFA" w:rsidRPr="00A45DD1" w:rsidRDefault="000C0FFA" w:rsidP="000C0FFA">
      <w:pPr>
        <w:numPr>
          <w:ilvl w:val="0"/>
          <w:numId w:val="11"/>
        </w:numPr>
        <w:spacing w:before="120" w:after="0" w:line="240" w:lineRule="auto"/>
        <w:jc w:val="both"/>
        <w:rPr>
          <w:rFonts w:ascii="Arial" w:eastAsia="Arial" w:hAnsi="Arial" w:cs="Arial"/>
          <w:b/>
          <w:color w:val="auto"/>
          <w:sz w:val="18"/>
          <w:szCs w:val="18"/>
          <w:u w:val="single"/>
          <w:lang w:eastAsia="en-US"/>
        </w:rPr>
      </w:pPr>
      <w:r w:rsidRPr="00A45DD1">
        <w:rPr>
          <w:rFonts w:ascii="Arial" w:eastAsia="Arial" w:hAnsi="Arial" w:cs="Arial"/>
          <w:b/>
          <w:color w:val="auto"/>
          <w:sz w:val="18"/>
          <w:szCs w:val="18"/>
          <w:u w:val="single"/>
          <w:lang w:eastAsia="en-US"/>
        </w:rPr>
        <w:t>Fuente de la que procedan los datos.</w:t>
      </w:r>
    </w:p>
    <w:p w:rsidR="000C0FFA" w:rsidRPr="00A45DD1" w:rsidRDefault="000C0FFA" w:rsidP="000C0FFA">
      <w:pPr>
        <w:spacing w:before="120" w:after="0" w:line="240" w:lineRule="auto"/>
        <w:ind w:left="720"/>
        <w:jc w:val="both"/>
        <w:rPr>
          <w:rFonts w:ascii="Arial" w:eastAsia="Arial" w:hAnsi="Arial" w:cs="Arial"/>
          <w:color w:val="auto"/>
          <w:sz w:val="18"/>
          <w:szCs w:val="18"/>
          <w:lang w:eastAsia="en-US"/>
        </w:rPr>
      </w:pPr>
      <w:r w:rsidRPr="00A45DD1">
        <w:rPr>
          <w:rFonts w:ascii="Arial" w:eastAsia="Arial" w:hAnsi="Arial" w:cs="Arial"/>
          <w:color w:val="auto"/>
          <w:sz w:val="18"/>
          <w:szCs w:val="18"/>
          <w:lang w:eastAsia="en-US"/>
        </w:rPr>
        <w:t>Interesado.</w:t>
      </w:r>
    </w:p>
    <w:p w:rsidR="000C0FFA" w:rsidRPr="00A45DD1" w:rsidRDefault="000C0FFA" w:rsidP="000C0FFA">
      <w:pPr>
        <w:numPr>
          <w:ilvl w:val="0"/>
          <w:numId w:val="11"/>
        </w:numPr>
        <w:spacing w:before="120" w:after="0" w:line="240" w:lineRule="auto"/>
        <w:jc w:val="both"/>
        <w:rPr>
          <w:rFonts w:ascii="Arial" w:eastAsia="Arial" w:hAnsi="Arial" w:cs="Arial"/>
          <w:b/>
          <w:color w:val="FF0000"/>
          <w:sz w:val="18"/>
          <w:szCs w:val="18"/>
          <w:u w:val="single"/>
          <w:lang w:eastAsia="en-US"/>
        </w:rPr>
      </w:pPr>
      <w:r w:rsidRPr="00A45DD1">
        <w:rPr>
          <w:rFonts w:ascii="Arial" w:eastAsia="Arial" w:hAnsi="Arial" w:cs="Arial"/>
          <w:b/>
          <w:color w:val="auto"/>
          <w:sz w:val="18"/>
          <w:szCs w:val="18"/>
          <w:u w:val="single"/>
          <w:lang w:eastAsia="en-US"/>
        </w:rPr>
        <w:t>Información adicional</w:t>
      </w:r>
      <w:r w:rsidRPr="00A45DD1">
        <w:rPr>
          <w:rFonts w:ascii="Arial" w:eastAsia="Arial" w:hAnsi="Arial" w:cs="Arial"/>
          <w:b/>
          <w:color w:val="auto"/>
          <w:sz w:val="18"/>
          <w:szCs w:val="18"/>
          <w:lang w:eastAsia="en-US"/>
        </w:rPr>
        <w:t xml:space="preserve">. </w:t>
      </w:r>
      <w:bookmarkStart w:id="5" w:name="_Hlk529467892"/>
      <w:r w:rsidRPr="00A45DD1">
        <w:rPr>
          <w:rFonts w:ascii="Arial" w:eastAsia="Arial" w:hAnsi="Arial" w:cs="Arial"/>
          <w:color w:val="auto"/>
          <w:sz w:val="18"/>
          <w:szCs w:val="18"/>
          <w:lang w:eastAsia="en-US"/>
        </w:rPr>
        <w:t xml:space="preserve">Pueden consultar la información adicional y detallada de la información y de la normativa aplicable en materia de protección de datos en la web de la Agencia Española de Protección de Datos </w:t>
      </w:r>
      <w:hyperlink r:id="rId12" w:history="1">
        <w:r w:rsidRPr="00A45DD1">
          <w:rPr>
            <w:rFonts w:ascii="Arial" w:eastAsia="Arial" w:hAnsi="Arial" w:cs="Arial"/>
            <w:color w:val="0000FF"/>
            <w:sz w:val="18"/>
            <w:szCs w:val="18"/>
            <w:u w:val="single"/>
            <w:lang w:eastAsia="en-US"/>
          </w:rPr>
          <w:t>https://www.aepd.es</w:t>
        </w:r>
      </w:hyperlink>
      <w:r w:rsidRPr="00A45DD1">
        <w:rPr>
          <w:rFonts w:ascii="Arial" w:eastAsia="Arial" w:hAnsi="Arial" w:cs="Arial"/>
          <w:color w:val="auto"/>
          <w:sz w:val="18"/>
          <w:szCs w:val="18"/>
          <w:lang w:eastAsia="en-US"/>
        </w:rPr>
        <w:t xml:space="preserve">, así como la información sobre el Registro de Actividades de Tratamiento del Responsable antes señalado en el siguiente enlace: </w:t>
      </w:r>
      <w:hyperlink r:id="rId13" w:history="1">
        <w:r w:rsidRPr="00A45DD1">
          <w:rPr>
            <w:rFonts w:ascii="Arial" w:eastAsia="Arial" w:hAnsi="Arial" w:cs="Arial"/>
            <w:color w:val="0000FF"/>
            <w:sz w:val="18"/>
            <w:szCs w:val="18"/>
            <w:u w:val="single"/>
            <w:lang w:eastAsia="en-US"/>
          </w:rPr>
          <w:t>www.comunidad.madrid/protecciondedatos</w:t>
        </w:r>
      </w:hyperlink>
      <w:bookmarkEnd w:id="5"/>
      <w:r w:rsidRPr="00A45DD1">
        <w:rPr>
          <w:rFonts w:ascii="Arial" w:eastAsia="Arial" w:hAnsi="Arial" w:cs="Arial"/>
          <w:color w:val="FF0000"/>
          <w:sz w:val="18"/>
          <w:szCs w:val="18"/>
          <w:u w:val="single"/>
          <w:lang w:eastAsia="en-US"/>
        </w:rPr>
        <w:t>.</w:t>
      </w:r>
      <w:r w:rsidRPr="00A45DD1">
        <w:rPr>
          <w:rFonts w:ascii="Arial" w:eastAsia="Arial" w:hAnsi="Arial" w:cs="Arial"/>
          <w:b/>
          <w:color w:val="FF0000"/>
          <w:sz w:val="18"/>
          <w:szCs w:val="18"/>
          <w:lang w:eastAsia="en-US"/>
        </w:rPr>
        <w:t xml:space="preserve"> </w:t>
      </w:r>
    </w:p>
    <w:p w:rsidR="000C0FFA" w:rsidRPr="00B36FA3" w:rsidRDefault="000C0FFA" w:rsidP="000C0FFA">
      <w:pPr>
        <w:spacing w:after="0"/>
        <w:ind w:left="851" w:right="-28"/>
        <w:jc w:val="both"/>
        <w:rPr>
          <w:rFonts w:ascii="Arial" w:hAnsi="Arial" w:cs="Arial"/>
        </w:rPr>
      </w:pPr>
    </w:p>
    <w:p w:rsidR="000C0FFA" w:rsidRPr="00B36FA3" w:rsidRDefault="000C0FFA" w:rsidP="00AD1373">
      <w:pPr>
        <w:spacing w:after="0"/>
        <w:ind w:left="426" w:right="-28"/>
        <w:jc w:val="both"/>
        <w:rPr>
          <w:rFonts w:ascii="Arial" w:hAnsi="Arial" w:cs="Arial"/>
        </w:rPr>
      </w:pPr>
    </w:p>
    <w:sectPr w:rsidR="000C0FFA" w:rsidRPr="00B36FA3" w:rsidSect="000C0FFA">
      <w:headerReference w:type="even" r:id="rId14"/>
      <w:headerReference w:type="default" r:id="rId15"/>
      <w:footerReference w:type="even" r:id="rId16"/>
      <w:footerReference w:type="default" r:id="rId17"/>
      <w:headerReference w:type="first" r:id="rId18"/>
      <w:footerReference w:type="first" r:id="rId19"/>
      <w:pgSz w:w="11899" w:h="16841"/>
      <w:pgMar w:top="1702" w:right="1126" w:bottom="284" w:left="1162" w:header="426" w:footer="11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FAC" w:rsidRDefault="00322C01">
      <w:pPr>
        <w:spacing w:after="0" w:line="240" w:lineRule="auto"/>
      </w:pPr>
      <w:r>
        <w:separator/>
      </w:r>
    </w:p>
  </w:endnote>
  <w:endnote w:type="continuationSeparator" w:id="0">
    <w:p w:rsidR="00E25FAC" w:rsidRDefault="00322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2F2F7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FAC" w:rsidRDefault="00322C01">
      <w:pPr>
        <w:spacing w:after="0" w:line="240" w:lineRule="auto"/>
      </w:pPr>
      <w:r>
        <w:separator/>
      </w:r>
    </w:p>
  </w:footnote>
  <w:footnote w:type="continuationSeparator" w:id="0">
    <w:p w:rsidR="00E25FAC" w:rsidRDefault="00322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58240"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9"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59264"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10"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D62" w:rsidRPr="00540D62" w:rsidRDefault="0041404B" w:rsidP="00540D62">
    <w:pPr>
      <w:tabs>
        <w:tab w:val="center" w:pos="4252"/>
        <w:tab w:val="right" w:pos="8504"/>
      </w:tabs>
      <w:spacing w:after="0" w:line="240" w:lineRule="auto"/>
    </w:pPr>
    <w:r w:rsidRPr="00540D62">
      <w:rPr>
        <w:noProof/>
      </w:rPr>
      <w:drawing>
        <wp:anchor distT="0" distB="0" distL="114300" distR="114300" simplePos="0" relativeHeight="251665408" behindDoc="0" locked="0" layoutInCell="1" allowOverlap="1" wp14:anchorId="3E9525F1" wp14:editId="7ADD61F1">
          <wp:simplePos x="0" y="0"/>
          <wp:positionH relativeFrom="margin">
            <wp:posOffset>4278275</wp:posOffset>
          </wp:positionH>
          <wp:positionV relativeFrom="paragraph">
            <wp:posOffset>45085</wp:posOffset>
          </wp:positionV>
          <wp:extent cx="1619885" cy="670560"/>
          <wp:effectExtent l="0" t="0" r="0" b="0"/>
          <wp:wrapTopAndBottom/>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19885" cy="670560"/>
                  </a:xfrm>
                  <a:prstGeom prst="rect">
                    <a:avLst/>
                  </a:prstGeom>
                </pic:spPr>
              </pic:pic>
            </a:graphicData>
          </a:graphic>
          <wp14:sizeRelH relativeFrom="margin">
            <wp14:pctWidth>0</wp14:pctWidth>
          </wp14:sizeRelH>
          <wp14:sizeRelV relativeFrom="margin">
            <wp14:pctHeight>0</wp14:pctHeight>
          </wp14:sizeRelV>
        </wp:anchor>
      </w:drawing>
    </w:r>
    <w:r w:rsidRPr="00540D62">
      <w:rPr>
        <w:noProof/>
      </w:rPr>
      <w:drawing>
        <wp:anchor distT="0" distB="0" distL="114300" distR="114300" simplePos="0" relativeHeight="251666432" behindDoc="0" locked="0" layoutInCell="1" allowOverlap="1" wp14:anchorId="1A036120" wp14:editId="0EB1C4CC">
          <wp:simplePos x="0" y="0"/>
          <wp:positionH relativeFrom="margin">
            <wp:align>center</wp:align>
          </wp:positionH>
          <wp:positionV relativeFrom="paragraph">
            <wp:posOffset>-71806</wp:posOffset>
          </wp:positionV>
          <wp:extent cx="1430655" cy="80454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TR vertical_COLOR.jpg"/>
                  <pic:cNvPicPr/>
                </pic:nvPicPr>
                <pic:blipFill>
                  <a:blip r:embed="rId2">
                    <a:extLst>
                      <a:ext uri="{28A0092B-C50C-407E-A947-70E740481C1C}">
                        <a14:useLocalDpi xmlns:a14="http://schemas.microsoft.com/office/drawing/2010/main" val="0"/>
                      </a:ext>
                    </a:extLst>
                  </a:blip>
                  <a:stretch>
                    <a:fillRect/>
                  </a:stretch>
                </pic:blipFill>
                <pic:spPr>
                  <a:xfrm>
                    <a:off x="0" y="0"/>
                    <a:ext cx="1430655" cy="804545"/>
                  </a:xfrm>
                  <a:prstGeom prst="rect">
                    <a:avLst/>
                  </a:prstGeom>
                </pic:spPr>
              </pic:pic>
            </a:graphicData>
          </a:graphic>
        </wp:anchor>
      </w:drawing>
    </w:r>
    <w:r>
      <w:rPr>
        <w:noProof/>
      </w:rPr>
      <w:drawing>
        <wp:anchor distT="0" distB="0" distL="114300" distR="114300" simplePos="0" relativeHeight="251668480" behindDoc="0" locked="0" layoutInCell="1" allowOverlap="1" wp14:anchorId="42D49122" wp14:editId="6FD0AC3A">
          <wp:simplePos x="0" y="0"/>
          <wp:positionH relativeFrom="column">
            <wp:posOffset>351130</wp:posOffset>
          </wp:positionH>
          <wp:positionV relativeFrom="paragraph">
            <wp:posOffset>6096</wp:posOffset>
          </wp:positionV>
          <wp:extent cx="577850" cy="78105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F72" w:rsidRDefault="00322C01">
    <w:pPr>
      <w:spacing w:after="1114"/>
    </w:pPr>
    <w:r>
      <w:rPr>
        <w:noProof/>
      </w:rPr>
      <w:drawing>
        <wp:anchor distT="0" distB="0" distL="114300" distR="114300" simplePos="0" relativeHeight="251662336" behindDoc="0" locked="0" layoutInCell="1" allowOverlap="0">
          <wp:simplePos x="0" y="0"/>
          <wp:positionH relativeFrom="page">
            <wp:posOffset>3930650</wp:posOffset>
          </wp:positionH>
          <wp:positionV relativeFrom="page">
            <wp:posOffset>139700</wp:posOffset>
          </wp:positionV>
          <wp:extent cx="3036951" cy="842010"/>
          <wp:effectExtent l="0" t="0" r="0" b="0"/>
          <wp:wrapSquare wrapText="bothSides"/>
          <wp:docPr id="14"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rsidR="002F2F72" w:rsidRDefault="00322C01">
    <w:pPr>
      <w:spacing w:after="0"/>
      <w:ind w:right="36"/>
    </w:pPr>
    <w:r>
      <w:rPr>
        <w:noProof/>
      </w:rPr>
      <w:drawing>
        <wp:anchor distT="0" distB="0" distL="114300" distR="114300" simplePos="0" relativeHeight="251663360" behindDoc="0" locked="0" layoutInCell="1" allowOverlap="0">
          <wp:simplePos x="0" y="0"/>
          <wp:positionH relativeFrom="page">
            <wp:posOffset>737870</wp:posOffset>
          </wp:positionH>
          <wp:positionV relativeFrom="page">
            <wp:posOffset>228600</wp:posOffset>
          </wp:positionV>
          <wp:extent cx="585470" cy="813435"/>
          <wp:effectExtent l="0" t="0" r="0" b="0"/>
          <wp:wrapSquare wrapText="bothSides"/>
          <wp:docPr id="15"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rsidR="002F2F72" w:rsidRDefault="00322C01">
    <w:pPr>
      <w:spacing w:after="0"/>
      <w:ind w:left="-284"/>
    </w:pPr>
    <w:r>
      <w:rPr>
        <w:rFonts w:ascii="Courier New" w:eastAsia="Courier New" w:hAnsi="Courier New" w:cs="Courier New"/>
        <w:b/>
        <w:sz w:val="24"/>
      </w:rPr>
      <w:t xml:space="preserve"> </w:t>
    </w:r>
  </w:p>
  <w:p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11E93F6F"/>
    <w:multiLevelType w:val="hybridMultilevel"/>
    <w:tmpl w:val="217E5E76"/>
    <w:lvl w:ilvl="0" w:tplc="7F24EB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4622208"/>
    <w:multiLevelType w:val="hybridMultilevel"/>
    <w:tmpl w:val="A700404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15EA563D"/>
    <w:multiLevelType w:val="hybridMultilevel"/>
    <w:tmpl w:val="E02E0462"/>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2A5134"/>
    <w:multiLevelType w:val="hybridMultilevel"/>
    <w:tmpl w:val="F39AF6B2"/>
    <w:lvl w:ilvl="0" w:tplc="DA8231DA">
      <w:numFmt w:val="bullet"/>
      <w:lvlText w:val="•"/>
      <w:lvlJc w:val="left"/>
      <w:pPr>
        <w:ind w:left="2136" w:hanging="720"/>
      </w:pPr>
      <w:rPr>
        <w:rFonts w:ascii="Arial" w:eastAsia="Arial"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8BA68B1"/>
    <w:multiLevelType w:val="hybridMultilevel"/>
    <w:tmpl w:val="434407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8" w15:restartNumberingAfterBreak="0">
    <w:nsid w:val="4D131B57"/>
    <w:multiLevelType w:val="hybridMultilevel"/>
    <w:tmpl w:val="2B468D3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9"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7"/>
  </w:num>
  <w:num w:numId="2">
    <w:abstractNumId w:val="10"/>
  </w:num>
  <w:num w:numId="3">
    <w:abstractNumId w:val="4"/>
  </w:num>
  <w:num w:numId="4">
    <w:abstractNumId w:val="0"/>
  </w:num>
  <w:num w:numId="5">
    <w:abstractNumId w:val="2"/>
  </w:num>
  <w:num w:numId="6">
    <w:abstractNumId w:val="5"/>
  </w:num>
  <w:num w:numId="7">
    <w:abstractNumId w:val="8"/>
  </w:num>
  <w:num w:numId="8">
    <w:abstractNumId w:val="1"/>
  </w:num>
  <w:num w:numId="9">
    <w:abstractNumId w:val="3"/>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325E5"/>
    <w:rsid w:val="000C0FFA"/>
    <w:rsid w:val="00153419"/>
    <w:rsid w:val="001B435D"/>
    <w:rsid w:val="00275B21"/>
    <w:rsid w:val="002F2F72"/>
    <w:rsid w:val="00322C01"/>
    <w:rsid w:val="003463D3"/>
    <w:rsid w:val="00411431"/>
    <w:rsid w:val="0041404B"/>
    <w:rsid w:val="00425773"/>
    <w:rsid w:val="004B2EC3"/>
    <w:rsid w:val="005148DB"/>
    <w:rsid w:val="00520F95"/>
    <w:rsid w:val="00540D62"/>
    <w:rsid w:val="00654112"/>
    <w:rsid w:val="00717DB6"/>
    <w:rsid w:val="0075120B"/>
    <w:rsid w:val="00770AAA"/>
    <w:rsid w:val="007E1A42"/>
    <w:rsid w:val="0098611D"/>
    <w:rsid w:val="00A60D6D"/>
    <w:rsid w:val="00A85AE3"/>
    <w:rsid w:val="00AD1373"/>
    <w:rsid w:val="00B05F79"/>
    <w:rsid w:val="00B118A2"/>
    <w:rsid w:val="00B210CA"/>
    <w:rsid w:val="00B36FA3"/>
    <w:rsid w:val="00B46AA2"/>
    <w:rsid w:val="00CE11D1"/>
    <w:rsid w:val="00DA68FE"/>
    <w:rsid w:val="00E25FAC"/>
    <w:rsid w:val="00E47EB9"/>
    <w:rsid w:val="00EA0751"/>
    <w:rsid w:val="00EC7CDD"/>
    <w:rsid w:val="00EF28C3"/>
    <w:rsid w:val="00FB16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estiona7.madrid.org/ereg_virtual_presenta/run/j/InicioDistribuidor.icm" TargetMode="External"/><Relationship Id="rId13" Type="http://schemas.openxmlformats.org/officeDocument/2006/relationships/hyperlink" Target="https://www.comunidad.madrid/protecciondedato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omunidad.madrid/servicios/informacion-atencion-ciudadano/red-oficinas-comunidad-madr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1201</Words>
  <Characters>6607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23</cp:revision>
  <cp:lastPrinted>2022-03-09T09:30:00Z</cp:lastPrinted>
  <dcterms:created xsi:type="dcterms:W3CDTF">2022-03-03T13:19:00Z</dcterms:created>
  <dcterms:modified xsi:type="dcterms:W3CDTF">2022-04-19T06:39:00Z</dcterms:modified>
</cp:coreProperties>
</file>