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1B956E" w14:textId="02222029" w:rsidR="00A929A2" w:rsidRDefault="00A929A2" w:rsidP="00A929A2">
      <w:pPr>
        <w:ind w:left="-567" w:right="-285"/>
        <w:jc w:val="center"/>
        <w:rPr>
          <w:b/>
          <w:sz w:val="28"/>
          <w:szCs w:val="28"/>
        </w:rPr>
      </w:pPr>
      <w:r w:rsidRPr="00A929A2">
        <w:rPr>
          <w:b/>
          <w:sz w:val="28"/>
          <w:szCs w:val="28"/>
        </w:rPr>
        <w:t>PROYECTO DE ESTATUTOS – “nombre de la sociedad” S.L.-</w:t>
      </w:r>
    </w:p>
    <w:p w14:paraId="5EB25479" w14:textId="77777777" w:rsidR="00A929A2" w:rsidRPr="00A929A2" w:rsidRDefault="00A929A2" w:rsidP="00A929A2">
      <w:pPr>
        <w:ind w:left="-567" w:right="-285"/>
        <w:jc w:val="center"/>
        <w:rPr>
          <w:b/>
          <w:sz w:val="28"/>
          <w:szCs w:val="28"/>
        </w:rPr>
      </w:pPr>
    </w:p>
    <w:p w14:paraId="21ED55F3" w14:textId="373E4062" w:rsidR="00F000DC" w:rsidRPr="00A929A2" w:rsidRDefault="00045321" w:rsidP="00A929A2">
      <w:pPr>
        <w:ind w:left="-567" w:right="-285"/>
        <w:jc w:val="both"/>
        <w:rPr>
          <w:b/>
          <w:sz w:val="28"/>
          <w:szCs w:val="28"/>
        </w:rPr>
      </w:pPr>
      <w:r w:rsidRPr="00A929A2">
        <w:rPr>
          <w:b/>
          <w:sz w:val="28"/>
          <w:szCs w:val="28"/>
        </w:rPr>
        <w:t>A</w:t>
      </w:r>
      <w:r w:rsidR="00A929A2">
        <w:rPr>
          <w:b/>
          <w:sz w:val="28"/>
          <w:szCs w:val="28"/>
        </w:rPr>
        <w:t>rtículo 1º.</w:t>
      </w:r>
      <w:r w:rsidR="00F000DC" w:rsidRPr="00A929A2">
        <w:rPr>
          <w:b/>
          <w:sz w:val="28"/>
          <w:szCs w:val="28"/>
        </w:rPr>
        <w:t xml:space="preserve"> Denominación social. </w:t>
      </w:r>
    </w:p>
    <w:p w14:paraId="29071DED" w14:textId="5BD66766" w:rsidR="00F000DC" w:rsidRPr="00A929A2" w:rsidRDefault="00F000DC" w:rsidP="00A929A2">
      <w:pPr>
        <w:ind w:left="-567" w:right="-285"/>
        <w:jc w:val="both"/>
        <w:rPr>
          <w:sz w:val="28"/>
          <w:szCs w:val="28"/>
        </w:rPr>
      </w:pPr>
      <w:r w:rsidRPr="00A929A2">
        <w:rPr>
          <w:sz w:val="28"/>
          <w:szCs w:val="28"/>
        </w:rPr>
        <w:t>La deno</w:t>
      </w:r>
      <w:r w:rsidR="00A929A2">
        <w:rPr>
          <w:sz w:val="28"/>
          <w:szCs w:val="28"/>
        </w:rPr>
        <w:t xml:space="preserve">minación de la sociedad es </w:t>
      </w:r>
      <w:r w:rsidR="00A929A2" w:rsidRPr="001E5B4B">
        <w:rPr>
          <w:i/>
          <w:sz w:val="28"/>
          <w:szCs w:val="28"/>
        </w:rPr>
        <w:t>(</w:t>
      </w:r>
      <w:r w:rsidRPr="001E5B4B">
        <w:rPr>
          <w:i/>
          <w:sz w:val="28"/>
          <w:szCs w:val="28"/>
        </w:rPr>
        <w:t>Denominación social)</w:t>
      </w:r>
      <w:r w:rsidRPr="00A929A2">
        <w:rPr>
          <w:sz w:val="28"/>
          <w:szCs w:val="28"/>
        </w:rPr>
        <w:t>, Se constituye una sociedad de responsabilida</w:t>
      </w:r>
      <w:r w:rsidR="00A929A2">
        <w:rPr>
          <w:sz w:val="28"/>
          <w:szCs w:val="28"/>
        </w:rPr>
        <w:t>d limitada que se regirá por su contrato constitutivo, por los presentes estatutos y por la Ley de Sociedades de Capital,</w:t>
      </w:r>
    </w:p>
    <w:p w14:paraId="1113CDFD" w14:textId="6A38D294" w:rsidR="00F000DC" w:rsidRPr="00A929A2" w:rsidRDefault="00045321" w:rsidP="00A929A2">
      <w:pPr>
        <w:ind w:left="-567" w:right="-285"/>
        <w:jc w:val="both"/>
        <w:rPr>
          <w:sz w:val="28"/>
          <w:szCs w:val="28"/>
        </w:rPr>
      </w:pPr>
      <w:r w:rsidRPr="00A929A2">
        <w:rPr>
          <w:b/>
          <w:sz w:val="28"/>
          <w:szCs w:val="28"/>
        </w:rPr>
        <w:t>A</w:t>
      </w:r>
      <w:r w:rsidR="00A929A2">
        <w:rPr>
          <w:b/>
          <w:sz w:val="28"/>
          <w:szCs w:val="28"/>
        </w:rPr>
        <w:t>rtículo 2º.</w:t>
      </w:r>
      <w:r w:rsidR="00F000DC" w:rsidRPr="00A929A2">
        <w:rPr>
          <w:b/>
          <w:sz w:val="28"/>
          <w:szCs w:val="28"/>
        </w:rPr>
        <w:t xml:space="preserve"> Objeto social.</w:t>
      </w:r>
      <w:r w:rsidR="00F000DC" w:rsidRPr="00A929A2">
        <w:rPr>
          <w:sz w:val="28"/>
          <w:szCs w:val="28"/>
        </w:rPr>
        <w:t xml:space="preserve"> La sociedad tiene por objeto el desarrollo de las actividades correspondientes a los siguientes códigos y descripciones de la </w:t>
      </w:r>
      <w:r w:rsidRPr="00A929A2">
        <w:rPr>
          <w:sz w:val="28"/>
          <w:szCs w:val="28"/>
        </w:rPr>
        <w:t>c</w:t>
      </w:r>
      <w:r w:rsidR="00F000DC" w:rsidRPr="00A929A2">
        <w:rPr>
          <w:sz w:val="28"/>
          <w:szCs w:val="28"/>
        </w:rPr>
        <w:t xml:space="preserve">lasificación Nacional de Actividades Económicas: </w:t>
      </w:r>
    </w:p>
    <w:p w14:paraId="58065B99" w14:textId="24762F3F" w:rsidR="00A929A2" w:rsidRDefault="00A929A2" w:rsidP="00A929A2">
      <w:pPr>
        <w:ind w:left="-567" w:right="-285"/>
        <w:jc w:val="both"/>
        <w:rPr>
          <w:sz w:val="28"/>
          <w:szCs w:val="28"/>
        </w:rPr>
      </w:pPr>
      <w:r>
        <w:rPr>
          <w:sz w:val="28"/>
          <w:szCs w:val="28"/>
        </w:rPr>
        <w:t xml:space="preserve">Actividad principal: </w:t>
      </w:r>
      <w:r w:rsidRPr="001E5B4B">
        <w:rPr>
          <w:i/>
          <w:sz w:val="28"/>
          <w:szCs w:val="28"/>
        </w:rPr>
        <w:t>(</w:t>
      </w:r>
      <w:r w:rsidR="00F000DC" w:rsidRPr="001E5B4B">
        <w:rPr>
          <w:i/>
          <w:sz w:val="28"/>
          <w:szCs w:val="28"/>
        </w:rPr>
        <w:t>Objeto social - c</w:t>
      </w:r>
      <w:r w:rsidRPr="001E5B4B">
        <w:rPr>
          <w:i/>
          <w:sz w:val="28"/>
          <w:szCs w:val="28"/>
        </w:rPr>
        <w:t>ampo actividad principal/</w:t>
      </w:r>
      <w:r w:rsidR="00F000DC" w:rsidRPr="001E5B4B">
        <w:rPr>
          <w:i/>
          <w:sz w:val="28"/>
          <w:szCs w:val="28"/>
        </w:rPr>
        <w:t>Objeto social -descripción actividad principal)</w:t>
      </w:r>
      <w:r w:rsidR="00F000DC" w:rsidRPr="00A929A2">
        <w:rPr>
          <w:sz w:val="28"/>
          <w:szCs w:val="28"/>
        </w:rPr>
        <w:t xml:space="preserve"> </w:t>
      </w:r>
    </w:p>
    <w:p w14:paraId="3FD221ED" w14:textId="6ADDCBE7" w:rsidR="00F000DC" w:rsidRPr="001E5B4B" w:rsidRDefault="00A929A2" w:rsidP="00A929A2">
      <w:pPr>
        <w:ind w:left="-567" w:right="-285"/>
        <w:jc w:val="both"/>
        <w:rPr>
          <w:i/>
          <w:sz w:val="28"/>
          <w:szCs w:val="28"/>
        </w:rPr>
      </w:pPr>
      <w:r>
        <w:rPr>
          <w:sz w:val="28"/>
          <w:szCs w:val="28"/>
        </w:rPr>
        <w:t xml:space="preserve">Otras actividades: </w:t>
      </w:r>
      <w:r w:rsidRPr="001E5B4B">
        <w:rPr>
          <w:i/>
          <w:sz w:val="28"/>
          <w:szCs w:val="28"/>
        </w:rPr>
        <w:t xml:space="preserve">(Objeto social – campo actividad / </w:t>
      </w:r>
      <w:r w:rsidR="00F000DC" w:rsidRPr="001E5B4B">
        <w:rPr>
          <w:i/>
          <w:sz w:val="28"/>
          <w:szCs w:val="28"/>
        </w:rPr>
        <w:t xml:space="preserve">Objeto social </w:t>
      </w:r>
      <w:r w:rsidRPr="001E5B4B">
        <w:rPr>
          <w:i/>
          <w:sz w:val="28"/>
          <w:szCs w:val="28"/>
        </w:rPr>
        <w:t>–</w:t>
      </w:r>
      <w:r w:rsidR="00F000DC" w:rsidRPr="001E5B4B">
        <w:rPr>
          <w:i/>
          <w:sz w:val="28"/>
          <w:szCs w:val="28"/>
        </w:rPr>
        <w:t>descripción</w:t>
      </w:r>
      <w:r w:rsidRPr="001E5B4B">
        <w:rPr>
          <w:i/>
          <w:sz w:val="28"/>
          <w:szCs w:val="28"/>
        </w:rPr>
        <w:t xml:space="preserve"> actividad</w:t>
      </w:r>
      <w:r w:rsidR="00F000DC" w:rsidRPr="001E5B4B">
        <w:rPr>
          <w:i/>
          <w:sz w:val="28"/>
          <w:szCs w:val="28"/>
        </w:rPr>
        <w:t xml:space="preserve">) </w:t>
      </w:r>
    </w:p>
    <w:p w14:paraId="7B6C51B8" w14:textId="5603FB91" w:rsidR="00F000DC" w:rsidRPr="00A929A2" w:rsidRDefault="00F000DC" w:rsidP="00A929A2">
      <w:pPr>
        <w:ind w:left="-567" w:right="-285"/>
        <w:jc w:val="both"/>
        <w:rPr>
          <w:sz w:val="28"/>
          <w:szCs w:val="28"/>
        </w:rPr>
      </w:pPr>
      <w:r w:rsidRPr="00A929A2">
        <w:rPr>
          <w:sz w:val="28"/>
          <w:szCs w:val="28"/>
        </w:rPr>
        <w:t xml:space="preserve">Si alguna de las actividades elegidas fuera de carácter profesional, la sociedad la ejercerá como mera intermediadora entre el </w:t>
      </w:r>
      <w:r w:rsidR="00045321" w:rsidRPr="00A929A2">
        <w:rPr>
          <w:sz w:val="28"/>
          <w:szCs w:val="28"/>
        </w:rPr>
        <w:t>p</w:t>
      </w:r>
      <w:r w:rsidRPr="00A929A2">
        <w:rPr>
          <w:sz w:val="28"/>
          <w:szCs w:val="28"/>
        </w:rPr>
        <w:t xml:space="preserve">rofesional prestador del servicio y el consumidor, </w:t>
      </w:r>
    </w:p>
    <w:p w14:paraId="292E02DE" w14:textId="5A71FF47" w:rsidR="00A929A2" w:rsidRPr="00A929A2" w:rsidRDefault="00045321" w:rsidP="00A929A2">
      <w:pPr>
        <w:ind w:left="-567" w:right="-285"/>
        <w:rPr>
          <w:sz w:val="28"/>
          <w:szCs w:val="28"/>
        </w:rPr>
      </w:pPr>
      <w:r w:rsidRPr="00A929A2">
        <w:rPr>
          <w:b/>
          <w:sz w:val="28"/>
          <w:szCs w:val="28"/>
        </w:rPr>
        <w:t>A</w:t>
      </w:r>
      <w:r w:rsidR="00F000DC" w:rsidRPr="00A929A2">
        <w:rPr>
          <w:b/>
          <w:sz w:val="28"/>
          <w:szCs w:val="28"/>
        </w:rPr>
        <w:t>rtículo 3</w:t>
      </w:r>
      <w:r w:rsidR="00A929A2">
        <w:rPr>
          <w:b/>
          <w:sz w:val="28"/>
          <w:szCs w:val="28"/>
        </w:rPr>
        <w:t>º</w:t>
      </w:r>
      <w:r w:rsidR="00F000DC" w:rsidRPr="00A929A2">
        <w:rPr>
          <w:b/>
          <w:sz w:val="28"/>
          <w:szCs w:val="28"/>
        </w:rPr>
        <w:t>.</w:t>
      </w:r>
      <w:r w:rsidR="00A929A2">
        <w:rPr>
          <w:b/>
          <w:sz w:val="28"/>
          <w:szCs w:val="28"/>
        </w:rPr>
        <w:t xml:space="preserve"> D</w:t>
      </w:r>
      <w:r w:rsidR="00F000DC" w:rsidRPr="00A929A2">
        <w:rPr>
          <w:b/>
          <w:sz w:val="28"/>
          <w:szCs w:val="28"/>
        </w:rPr>
        <w:t>uración</w:t>
      </w:r>
      <w:r w:rsidR="00A929A2">
        <w:rPr>
          <w:sz w:val="28"/>
          <w:szCs w:val="28"/>
        </w:rPr>
        <w:t xml:space="preserve">. </w:t>
      </w:r>
      <w:r w:rsidR="00A929A2" w:rsidRPr="00A929A2">
        <w:rPr>
          <w:sz w:val="28"/>
          <w:szCs w:val="28"/>
        </w:rPr>
        <w:t>La Sociedad tendrá una duración de carácter indefinido, dándose comienzo al inicio de sus operaciones el día siguiente al del otorgamiento de su escritura constitutiva, sin perjuicio de las consecuencias legales previstas para los actos y contratos celebrados en nombre de la Sociedad en momentos anteriores al de su inscripción en el Registro Mercantil.</w:t>
      </w:r>
    </w:p>
    <w:p w14:paraId="6530BB7D" w14:textId="77777777" w:rsidR="00A929A2" w:rsidRPr="00A929A2" w:rsidRDefault="00A929A2" w:rsidP="00A929A2">
      <w:pPr>
        <w:ind w:left="-567" w:right="-285"/>
        <w:jc w:val="both"/>
        <w:rPr>
          <w:sz w:val="28"/>
          <w:szCs w:val="28"/>
        </w:rPr>
      </w:pPr>
    </w:p>
    <w:p w14:paraId="19959722" w14:textId="77777777" w:rsidR="00A929A2" w:rsidRPr="00A929A2" w:rsidRDefault="00A929A2" w:rsidP="00A929A2">
      <w:pPr>
        <w:ind w:left="-567" w:right="-285"/>
        <w:jc w:val="both"/>
        <w:rPr>
          <w:sz w:val="28"/>
          <w:szCs w:val="28"/>
        </w:rPr>
      </w:pPr>
      <w:r w:rsidRPr="00A929A2">
        <w:rPr>
          <w:sz w:val="28"/>
          <w:szCs w:val="28"/>
        </w:rPr>
        <w:t>Los ejercicios sociales se computarán por años naturales.</w:t>
      </w:r>
    </w:p>
    <w:p w14:paraId="0587EAC5" w14:textId="4AC2AB2F" w:rsidR="00F000DC" w:rsidRPr="00A929A2" w:rsidRDefault="00F000DC" w:rsidP="00A929A2">
      <w:pPr>
        <w:ind w:left="-567" w:right="-285"/>
        <w:jc w:val="both"/>
        <w:rPr>
          <w:sz w:val="28"/>
          <w:szCs w:val="28"/>
        </w:rPr>
      </w:pPr>
    </w:p>
    <w:p w14:paraId="4A4642D6" w14:textId="78B1F935" w:rsidR="00F000DC" w:rsidRPr="00A929A2" w:rsidRDefault="00045321" w:rsidP="00A929A2">
      <w:pPr>
        <w:ind w:left="-567" w:right="-285"/>
        <w:jc w:val="both"/>
        <w:rPr>
          <w:sz w:val="28"/>
          <w:szCs w:val="28"/>
        </w:rPr>
      </w:pPr>
      <w:r w:rsidRPr="00A929A2">
        <w:rPr>
          <w:b/>
          <w:sz w:val="28"/>
          <w:szCs w:val="28"/>
        </w:rPr>
        <w:t>A</w:t>
      </w:r>
      <w:r w:rsidR="00F000DC" w:rsidRPr="00A929A2">
        <w:rPr>
          <w:b/>
          <w:sz w:val="28"/>
          <w:szCs w:val="28"/>
        </w:rPr>
        <w:t>rtículo 4</w:t>
      </w:r>
      <w:r w:rsidR="00A929A2" w:rsidRPr="00A929A2">
        <w:rPr>
          <w:b/>
          <w:sz w:val="28"/>
          <w:szCs w:val="28"/>
        </w:rPr>
        <w:t>º</w:t>
      </w:r>
      <w:r w:rsidR="00F000DC" w:rsidRPr="00A929A2">
        <w:rPr>
          <w:b/>
          <w:sz w:val="28"/>
          <w:szCs w:val="28"/>
        </w:rPr>
        <w:t>. Domicilio social</w:t>
      </w:r>
      <w:r w:rsidR="00F000DC" w:rsidRPr="00A929A2">
        <w:rPr>
          <w:sz w:val="28"/>
          <w:szCs w:val="28"/>
        </w:rPr>
        <w:t xml:space="preserve">. El domicilio social se </w:t>
      </w:r>
      <w:r w:rsidR="00A929A2">
        <w:rPr>
          <w:sz w:val="28"/>
          <w:szCs w:val="28"/>
        </w:rPr>
        <w:t xml:space="preserve">fija en </w:t>
      </w:r>
      <w:r w:rsidR="00A929A2" w:rsidRPr="001E5B4B">
        <w:rPr>
          <w:i/>
          <w:sz w:val="28"/>
          <w:szCs w:val="28"/>
        </w:rPr>
        <w:t>(Domicilio Social)</w:t>
      </w:r>
    </w:p>
    <w:p w14:paraId="047ED939" w14:textId="786ED856" w:rsidR="00F000DC" w:rsidRPr="00A929A2" w:rsidRDefault="00045321" w:rsidP="00A929A2">
      <w:pPr>
        <w:ind w:left="-567" w:right="-285"/>
        <w:jc w:val="both"/>
        <w:rPr>
          <w:sz w:val="28"/>
          <w:szCs w:val="28"/>
        </w:rPr>
      </w:pPr>
      <w:r w:rsidRPr="00A929A2">
        <w:rPr>
          <w:b/>
          <w:sz w:val="28"/>
          <w:szCs w:val="28"/>
        </w:rPr>
        <w:t>A</w:t>
      </w:r>
      <w:r w:rsidR="00F000DC" w:rsidRPr="00A929A2">
        <w:rPr>
          <w:b/>
          <w:sz w:val="28"/>
          <w:szCs w:val="28"/>
        </w:rPr>
        <w:t>rtículo 5</w:t>
      </w:r>
      <w:r w:rsidR="00A929A2" w:rsidRPr="00A929A2">
        <w:rPr>
          <w:b/>
          <w:sz w:val="28"/>
          <w:szCs w:val="28"/>
        </w:rPr>
        <w:t>º.</w:t>
      </w:r>
      <w:r w:rsidR="00F000DC" w:rsidRPr="00A929A2">
        <w:rPr>
          <w:b/>
          <w:sz w:val="28"/>
          <w:szCs w:val="28"/>
        </w:rPr>
        <w:t xml:space="preserve"> Capital social</w:t>
      </w:r>
      <w:r w:rsidR="00F000DC" w:rsidRPr="00A929A2">
        <w:rPr>
          <w:sz w:val="28"/>
          <w:szCs w:val="28"/>
        </w:rPr>
        <w:t>. El ca</w:t>
      </w:r>
      <w:r w:rsidR="00A929A2">
        <w:rPr>
          <w:sz w:val="28"/>
          <w:szCs w:val="28"/>
        </w:rPr>
        <w:t xml:space="preserve">pital de la sociedad es de </w:t>
      </w:r>
      <w:r w:rsidR="00A929A2" w:rsidRPr="001E5B4B">
        <w:rPr>
          <w:i/>
          <w:sz w:val="28"/>
          <w:szCs w:val="28"/>
        </w:rPr>
        <w:t>(</w:t>
      </w:r>
      <w:r w:rsidR="00F000DC" w:rsidRPr="001E5B4B">
        <w:rPr>
          <w:i/>
          <w:sz w:val="28"/>
          <w:szCs w:val="28"/>
        </w:rPr>
        <w:t xml:space="preserve">Capital </w:t>
      </w:r>
      <w:r w:rsidR="00A929A2" w:rsidRPr="001E5B4B">
        <w:rPr>
          <w:i/>
          <w:sz w:val="28"/>
          <w:szCs w:val="28"/>
        </w:rPr>
        <w:t>Social)</w:t>
      </w:r>
      <w:r w:rsidR="00A929A2">
        <w:rPr>
          <w:sz w:val="28"/>
          <w:szCs w:val="28"/>
        </w:rPr>
        <w:t xml:space="preserve"> euros, dividido en </w:t>
      </w:r>
      <w:r w:rsidR="00A929A2" w:rsidRPr="001E5B4B">
        <w:rPr>
          <w:i/>
          <w:sz w:val="28"/>
          <w:szCs w:val="28"/>
        </w:rPr>
        <w:t>(</w:t>
      </w:r>
      <w:r w:rsidR="00F000DC" w:rsidRPr="001E5B4B">
        <w:rPr>
          <w:i/>
          <w:sz w:val="28"/>
          <w:szCs w:val="28"/>
        </w:rPr>
        <w:t>Número de Participaciones)</w:t>
      </w:r>
      <w:r w:rsidR="00F000DC" w:rsidRPr="00A929A2">
        <w:rPr>
          <w:sz w:val="28"/>
          <w:szCs w:val="28"/>
        </w:rPr>
        <w:t xml:space="preserve"> partic</w:t>
      </w:r>
      <w:r w:rsidR="00A929A2">
        <w:rPr>
          <w:sz w:val="28"/>
          <w:szCs w:val="28"/>
        </w:rPr>
        <w:t xml:space="preserve">ipaciones sociales de </w:t>
      </w:r>
      <w:r w:rsidR="00A929A2" w:rsidRPr="001E5B4B">
        <w:rPr>
          <w:i/>
          <w:sz w:val="28"/>
          <w:szCs w:val="28"/>
        </w:rPr>
        <w:t>(</w:t>
      </w:r>
      <w:r w:rsidR="0001608C" w:rsidRPr="001E5B4B">
        <w:rPr>
          <w:i/>
          <w:sz w:val="28"/>
          <w:szCs w:val="28"/>
        </w:rPr>
        <w:t>v</w:t>
      </w:r>
      <w:r w:rsidR="00F000DC" w:rsidRPr="001E5B4B">
        <w:rPr>
          <w:i/>
          <w:sz w:val="28"/>
          <w:szCs w:val="28"/>
        </w:rPr>
        <w:t>alor de cada participación)</w:t>
      </w:r>
      <w:r w:rsidR="00F000DC" w:rsidRPr="00A929A2">
        <w:rPr>
          <w:sz w:val="28"/>
          <w:szCs w:val="28"/>
        </w:rPr>
        <w:t xml:space="preserve"> euros de valor nominal cada una, numeradas correlativamente a partir del uno. </w:t>
      </w:r>
      <w:r w:rsidR="00A929A2" w:rsidRPr="00A929A2">
        <w:rPr>
          <w:sz w:val="28"/>
          <w:szCs w:val="28"/>
        </w:rPr>
        <w:t xml:space="preserve">Cada socio aportará la cantidad de </w:t>
      </w:r>
      <w:r w:rsidR="00A929A2" w:rsidRPr="001E5B4B">
        <w:rPr>
          <w:i/>
          <w:sz w:val="28"/>
          <w:szCs w:val="28"/>
        </w:rPr>
        <w:t>(cantidad aportada)</w:t>
      </w:r>
      <w:r w:rsidR="00A929A2" w:rsidRPr="00A929A2">
        <w:rPr>
          <w:sz w:val="28"/>
          <w:szCs w:val="28"/>
        </w:rPr>
        <w:t>.</w:t>
      </w:r>
    </w:p>
    <w:p w14:paraId="619E9774" w14:textId="77777777" w:rsidR="00A929A2" w:rsidRPr="00A929A2" w:rsidRDefault="00A929A2" w:rsidP="00A929A2">
      <w:pPr>
        <w:ind w:left="-567" w:right="-285"/>
        <w:jc w:val="both"/>
        <w:rPr>
          <w:sz w:val="28"/>
          <w:szCs w:val="28"/>
        </w:rPr>
      </w:pPr>
      <w:r w:rsidRPr="00A929A2">
        <w:rPr>
          <w:sz w:val="28"/>
          <w:szCs w:val="28"/>
        </w:rPr>
        <w:t>Dicho capital se halla totalmente suscrito y desembolsado mediante aportaciones dinerarias realizadas por los socios fundadores a título de propiedad.</w:t>
      </w:r>
    </w:p>
    <w:p w14:paraId="5912C670" w14:textId="77777777" w:rsidR="00A929A2" w:rsidRPr="00A929A2" w:rsidRDefault="00A929A2" w:rsidP="00A929A2">
      <w:pPr>
        <w:ind w:left="-567" w:right="-285"/>
        <w:jc w:val="both"/>
        <w:rPr>
          <w:sz w:val="28"/>
          <w:szCs w:val="28"/>
        </w:rPr>
      </w:pPr>
    </w:p>
    <w:p w14:paraId="11600C25" w14:textId="558355E4" w:rsidR="00F000DC" w:rsidRPr="00A929A2" w:rsidRDefault="00045321" w:rsidP="00A929A2">
      <w:pPr>
        <w:ind w:left="-567" w:right="-285"/>
        <w:jc w:val="both"/>
        <w:rPr>
          <w:sz w:val="28"/>
          <w:szCs w:val="28"/>
        </w:rPr>
      </w:pPr>
      <w:r w:rsidRPr="001E5B4B">
        <w:rPr>
          <w:b/>
          <w:sz w:val="28"/>
          <w:szCs w:val="28"/>
        </w:rPr>
        <w:t>A</w:t>
      </w:r>
      <w:r w:rsidR="001E5B4B" w:rsidRPr="001E5B4B">
        <w:rPr>
          <w:b/>
          <w:sz w:val="28"/>
          <w:szCs w:val="28"/>
        </w:rPr>
        <w:t>rtículo 6º.</w:t>
      </w:r>
      <w:r w:rsidR="00F000DC" w:rsidRPr="001E5B4B">
        <w:rPr>
          <w:b/>
          <w:sz w:val="28"/>
          <w:szCs w:val="28"/>
        </w:rPr>
        <w:t xml:space="preserve"> Organización de la administración de la sociedad.</w:t>
      </w:r>
      <w:r w:rsidR="00F000DC" w:rsidRPr="00A929A2">
        <w:rPr>
          <w:sz w:val="28"/>
          <w:szCs w:val="28"/>
        </w:rPr>
        <w:t xml:space="preserve"> La Junta General podrá optar por cualquiera de los siguientes modos de organizar la administración de la sociedad, sin necesidad de modificación estatutaria: un administrador único, de dos a cinco administradores solidarios o dos administradores mancomunados. </w:t>
      </w:r>
    </w:p>
    <w:p w14:paraId="2CBE8FE7" w14:textId="2A86170B" w:rsidR="00F000DC" w:rsidRPr="00A929A2" w:rsidRDefault="001E5B4B" w:rsidP="00A929A2">
      <w:pPr>
        <w:ind w:left="-567" w:right="-285"/>
        <w:jc w:val="both"/>
        <w:rPr>
          <w:sz w:val="28"/>
          <w:szCs w:val="28"/>
        </w:rPr>
      </w:pPr>
      <w:r w:rsidRPr="001E5B4B">
        <w:rPr>
          <w:b/>
          <w:sz w:val="28"/>
          <w:szCs w:val="28"/>
        </w:rPr>
        <w:t>Artículo 7º.</w:t>
      </w:r>
      <w:r w:rsidR="00F000DC" w:rsidRPr="001E5B4B">
        <w:rPr>
          <w:b/>
          <w:sz w:val="28"/>
          <w:szCs w:val="28"/>
        </w:rPr>
        <w:t xml:space="preserve"> Nombramiento, duración y prohibición de competencia.</w:t>
      </w:r>
      <w:r w:rsidR="00F000DC" w:rsidRPr="00A929A2">
        <w:rPr>
          <w:sz w:val="28"/>
          <w:szCs w:val="28"/>
        </w:rPr>
        <w:t xml:space="preserve"> Sólo las personas físicas podrán ser nombrados administradores. El desempeño del cargo de administrador será por tiempo indefinido. Respecto de los demás requisitos de nombramiento, incompatibilidades y prohibiciones para ser administr</w:t>
      </w:r>
      <w:r>
        <w:rPr>
          <w:sz w:val="28"/>
          <w:szCs w:val="28"/>
        </w:rPr>
        <w:t>ador, se aplicará lo dispuesto e</w:t>
      </w:r>
      <w:r w:rsidR="00F000DC" w:rsidRPr="00A929A2">
        <w:rPr>
          <w:sz w:val="28"/>
          <w:szCs w:val="28"/>
        </w:rPr>
        <w:t xml:space="preserve">n la </w:t>
      </w:r>
      <w:r>
        <w:rPr>
          <w:sz w:val="28"/>
          <w:szCs w:val="28"/>
        </w:rPr>
        <w:t>Ley de sociedades de capital. La retribución del</w:t>
      </w:r>
      <w:r w:rsidR="00F000DC" w:rsidRPr="00A929A2">
        <w:rPr>
          <w:sz w:val="28"/>
          <w:szCs w:val="28"/>
        </w:rPr>
        <w:t xml:space="preserve"> ca</w:t>
      </w:r>
      <w:r>
        <w:rPr>
          <w:sz w:val="28"/>
          <w:szCs w:val="28"/>
        </w:rPr>
        <w:t xml:space="preserve">rgo de administrador será </w:t>
      </w:r>
      <w:r w:rsidRPr="001E5B4B">
        <w:rPr>
          <w:i/>
          <w:sz w:val="28"/>
          <w:szCs w:val="28"/>
        </w:rPr>
        <w:t>(</w:t>
      </w:r>
      <w:r w:rsidR="00F000DC" w:rsidRPr="001E5B4B">
        <w:rPr>
          <w:i/>
          <w:sz w:val="28"/>
          <w:szCs w:val="28"/>
        </w:rPr>
        <w:t>Retribución administrador).</w:t>
      </w:r>
      <w:r w:rsidR="00F000DC" w:rsidRPr="00A929A2">
        <w:rPr>
          <w:sz w:val="28"/>
          <w:szCs w:val="28"/>
        </w:rPr>
        <w:t xml:space="preserve"> </w:t>
      </w:r>
    </w:p>
    <w:p w14:paraId="25A36E0E" w14:textId="44694E0A" w:rsidR="00F000DC" w:rsidRDefault="004C70DC" w:rsidP="00A929A2">
      <w:pPr>
        <w:ind w:left="-567" w:right="-285"/>
        <w:jc w:val="both"/>
        <w:rPr>
          <w:sz w:val="28"/>
          <w:szCs w:val="28"/>
        </w:rPr>
      </w:pPr>
      <w:r w:rsidRPr="001E5B4B">
        <w:rPr>
          <w:b/>
          <w:sz w:val="28"/>
          <w:szCs w:val="28"/>
        </w:rPr>
        <w:t>A</w:t>
      </w:r>
      <w:r w:rsidR="001E5B4B" w:rsidRPr="001E5B4B">
        <w:rPr>
          <w:b/>
          <w:sz w:val="28"/>
          <w:szCs w:val="28"/>
        </w:rPr>
        <w:t>rtículo 8º.</w:t>
      </w:r>
      <w:r w:rsidR="00F000DC" w:rsidRPr="001E5B4B">
        <w:rPr>
          <w:b/>
          <w:sz w:val="28"/>
          <w:szCs w:val="28"/>
        </w:rPr>
        <w:t xml:space="preserve"> Modo de deliberar y adoptar acuerdos los órganos colegiados. </w:t>
      </w:r>
      <w:r w:rsidR="00F000DC" w:rsidRPr="00A929A2">
        <w:rPr>
          <w:sz w:val="28"/>
          <w:szCs w:val="28"/>
        </w:rPr>
        <w:t xml:space="preserve">La sociedad se regirá por lo dispuesto al efecto para la sociedad de responsabilidad limitada en la Ley de Sociedades de Capital, La junta general será dirigida por su presidente, que concederá el uso de la palabra, determinará el tiempo y el final de las </w:t>
      </w:r>
      <w:r w:rsidR="0001608C" w:rsidRPr="00A929A2">
        <w:rPr>
          <w:sz w:val="28"/>
          <w:szCs w:val="28"/>
        </w:rPr>
        <w:t>i</w:t>
      </w:r>
      <w:r w:rsidR="00F000DC" w:rsidRPr="00A929A2">
        <w:rPr>
          <w:sz w:val="28"/>
          <w:szCs w:val="28"/>
        </w:rPr>
        <w:t xml:space="preserve">ntervenciones, y someterá a votación los proyectos de acuerdos. La junta general será convocada mediante anuncio publicado en la página web de la sociedad si ésta hubiera sido creada, inscrita y </w:t>
      </w:r>
      <w:r w:rsidR="0001608C" w:rsidRPr="00A929A2">
        <w:rPr>
          <w:sz w:val="28"/>
          <w:szCs w:val="28"/>
        </w:rPr>
        <w:t>p</w:t>
      </w:r>
      <w:r w:rsidR="00F000DC" w:rsidRPr="00A929A2">
        <w:rPr>
          <w:sz w:val="28"/>
          <w:szCs w:val="28"/>
        </w:rPr>
        <w:t>ublicada en los té</w:t>
      </w:r>
      <w:r w:rsidR="0001608C" w:rsidRPr="00A929A2">
        <w:rPr>
          <w:sz w:val="28"/>
          <w:szCs w:val="28"/>
        </w:rPr>
        <w:t>r</w:t>
      </w:r>
      <w:r w:rsidR="00F000DC" w:rsidRPr="00A929A2">
        <w:rPr>
          <w:sz w:val="28"/>
          <w:szCs w:val="28"/>
        </w:rPr>
        <w:t>minos previstos en la Ley. Mientras la sociedad no cuente con tal página web, la convocatoria se realizará po</w:t>
      </w:r>
      <w:r w:rsidR="0001608C" w:rsidRPr="00A929A2">
        <w:rPr>
          <w:sz w:val="28"/>
          <w:szCs w:val="28"/>
        </w:rPr>
        <w:t>r</w:t>
      </w:r>
      <w:r w:rsidR="00F000DC" w:rsidRPr="00A929A2">
        <w:rPr>
          <w:sz w:val="28"/>
          <w:szCs w:val="28"/>
        </w:rPr>
        <w:t xml:space="preserve"> </w:t>
      </w:r>
      <w:r w:rsidR="0001608C" w:rsidRPr="00A929A2">
        <w:rPr>
          <w:sz w:val="28"/>
          <w:szCs w:val="28"/>
        </w:rPr>
        <w:t>cualquier</w:t>
      </w:r>
      <w:r w:rsidR="00F000DC" w:rsidRPr="00A929A2">
        <w:rPr>
          <w:sz w:val="28"/>
          <w:szCs w:val="28"/>
        </w:rPr>
        <w:t xml:space="preserve"> procedimiento de comunicación individual y escrita, que asegure la recepción del anuncio por todos los socios en el domicili</w:t>
      </w:r>
      <w:r w:rsidR="0001608C" w:rsidRPr="00A929A2">
        <w:rPr>
          <w:sz w:val="28"/>
          <w:szCs w:val="28"/>
        </w:rPr>
        <w:t>o</w:t>
      </w:r>
      <w:r w:rsidR="00F000DC" w:rsidRPr="00A929A2">
        <w:rPr>
          <w:sz w:val="28"/>
          <w:szCs w:val="28"/>
        </w:rPr>
        <w:t xml:space="preserve"> </w:t>
      </w:r>
      <w:r w:rsidR="00E50510" w:rsidRPr="00A929A2">
        <w:rPr>
          <w:sz w:val="28"/>
          <w:szCs w:val="28"/>
        </w:rPr>
        <w:t>de</w:t>
      </w:r>
      <w:r w:rsidR="0001608C" w:rsidRPr="00A929A2">
        <w:rPr>
          <w:sz w:val="28"/>
          <w:szCs w:val="28"/>
        </w:rPr>
        <w:t>signado</w:t>
      </w:r>
      <w:r w:rsidR="00F000DC" w:rsidRPr="00A929A2">
        <w:rPr>
          <w:sz w:val="28"/>
          <w:szCs w:val="28"/>
        </w:rPr>
        <w:t xml:space="preserve"> al efecto o en el que conste en la documentación de la sociedad. </w:t>
      </w:r>
    </w:p>
    <w:p w14:paraId="44584604" w14:textId="77777777" w:rsidR="001E5B4B" w:rsidRDefault="001E5B4B" w:rsidP="00A929A2">
      <w:pPr>
        <w:ind w:left="-567" w:right="-285"/>
        <w:jc w:val="both"/>
        <w:rPr>
          <w:sz w:val="28"/>
          <w:szCs w:val="28"/>
        </w:rPr>
      </w:pPr>
    </w:p>
    <w:p w14:paraId="0982D1B6" w14:textId="77777777" w:rsidR="001E5B4B" w:rsidRDefault="001E5B4B" w:rsidP="00A929A2">
      <w:pPr>
        <w:ind w:left="-567" w:right="-285"/>
        <w:jc w:val="both"/>
        <w:rPr>
          <w:sz w:val="28"/>
          <w:szCs w:val="28"/>
        </w:rPr>
      </w:pPr>
    </w:p>
    <w:p w14:paraId="7AB3E6D1" w14:textId="77777777" w:rsidR="001E5B4B" w:rsidRDefault="001E5B4B" w:rsidP="00A929A2">
      <w:pPr>
        <w:ind w:left="-567" w:right="-285"/>
        <w:jc w:val="both"/>
        <w:rPr>
          <w:sz w:val="28"/>
          <w:szCs w:val="28"/>
        </w:rPr>
      </w:pPr>
    </w:p>
    <w:p w14:paraId="62AAC680" w14:textId="60785992" w:rsidR="001E5B4B" w:rsidRDefault="001E5B4B" w:rsidP="00A929A2">
      <w:pPr>
        <w:ind w:left="-567" w:right="-285"/>
        <w:jc w:val="both"/>
        <w:rPr>
          <w:sz w:val="28"/>
          <w:szCs w:val="28"/>
        </w:rPr>
      </w:pPr>
      <w:r>
        <w:rPr>
          <w:sz w:val="28"/>
          <w:szCs w:val="28"/>
        </w:rPr>
        <w:t>En (</w:t>
      </w:r>
      <w:r w:rsidR="009D0152">
        <w:rPr>
          <w:sz w:val="28"/>
          <w:szCs w:val="28"/>
        </w:rPr>
        <w:t>lugar), a (día) de (mes) de 20XX</w:t>
      </w:r>
      <w:bookmarkStart w:id="0" w:name="_GoBack"/>
      <w:bookmarkEnd w:id="0"/>
    </w:p>
    <w:p w14:paraId="63F4F991" w14:textId="77777777" w:rsidR="001E5B4B" w:rsidRDefault="001E5B4B" w:rsidP="00A929A2">
      <w:pPr>
        <w:ind w:left="-567" w:right="-285"/>
        <w:jc w:val="both"/>
        <w:rPr>
          <w:sz w:val="28"/>
          <w:szCs w:val="28"/>
        </w:rPr>
      </w:pPr>
    </w:p>
    <w:p w14:paraId="48172AC8" w14:textId="3BD12534" w:rsidR="001E5B4B" w:rsidRPr="00A929A2" w:rsidRDefault="001E5B4B" w:rsidP="00A929A2">
      <w:pPr>
        <w:ind w:left="-567" w:right="-285"/>
        <w:jc w:val="both"/>
        <w:rPr>
          <w:sz w:val="28"/>
          <w:szCs w:val="28"/>
        </w:rPr>
      </w:pPr>
      <w:r>
        <w:rPr>
          <w:sz w:val="28"/>
          <w:szCs w:val="28"/>
        </w:rPr>
        <w:t>Fdo.-Socio A</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Fdo.-Socio B</w:t>
      </w:r>
    </w:p>
    <w:p w14:paraId="06A4B6EE" w14:textId="780A87EC" w:rsidR="00CB2FDB" w:rsidRPr="00A929A2" w:rsidRDefault="00CB2FDB" w:rsidP="00A929A2">
      <w:pPr>
        <w:ind w:left="-567" w:right="-285"/>
        <w:jc w:val="both"/>
        <w:rPr>
          <w:sz w:val="28"/>
          <w:szCs w:val="28"/>
        </w:rPr>
      </w:pPr>
    </w:p>
    <w:p w14:paraId="470D632B" w14:textId="67A23AF7" w:rsidR="00CB2FDB" w:rsidRPr="00A929A2" w:rsidRDefault="00CB2FDB" w:rsidP="00A929A2">
      <w:pPr>
        <w:ind w:left="-567" w:right="-285"/>
        <w:jc w:val="both"/>
        <w:rPr>
          <w:sz w:val="28"/>
          <w:szCs w:val="28"/>
        </w:rPr>
      </w:pPr>
    </w:p>
    <w:p w14:paraId="55BD0778" w14:textId="19985225" w:rsidR="00CB2FDB" w:rsidRPr="00A929A2" w:rsidRDefault="00CB2FDB" w:rsidP="00A929A2">
      <w:pPr>
        <w:ind w:left="-567" w:right="-285"/>
        <w:jc w:val="both"/>
        <w:rPr>
          <w:sz w:val="28"/>
          <w:szCs w:val="28"/>
        </w:rPr>
      </w:pPr>
    </w:p>
    <w:sectPr w:rsidR="00CB2FDB" w:rsidRPr="00A929A2">
      <w:foot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BB7570" w14:textId="77777777" w:rsidR="00F14983" w:rsidRDefault="00F14983" w:rsidP="00F000DC">
      <w:pPr>
        <w:spacing w:after="0" w:line="240" w:lineRule="auto"/>
      </w:pPr>
      <w:r>
        <w:separator/>
      </w:r>
    </w:p>
  </w:endnote>
  <w:endnote w:type="continuationSeparator" w:id="0">
    <w:p w14:paraId="37B96794" w14:textId="77777777" w:rsidR="00F14983" w:rsidRDefault="00F14983" w:rsidP="00F00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18073" w14:textId="47B4BCBC" w:rsidR="001E5B4B" w:rsidRDefault="001E5B4B" w:rsidP="001E5B4B">
    <w:pPr>
      <w:pStyle w:val="Piedepgina"/>
      <w:jc w:val="center"/>
    </w:pPr>
    <w:r>
      <w:t>Firmar todos los socios en todas las páginas</w:t>
    </w:r>
  </w:p>
  <w:p w14:paraId="1D720C0B" w14:textId="77777777" w:rsidR="001E5B4B" w:rsidRDefault="001E5B4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806D3F" w14:textId="77777777" w:rsidR="00F14983" w:rsidRDefault="00F14983" w:rsidP="00F000DC">
      <w:pPr>
        <w:spacing w:after="0" w:line="240" w:lineRule="auto"/>
      </w:pPr>
      <w:r>
        <w:separator/>
      </w:r>
    </w:p>
  </w:footnote>
  <w:footnote w:type="continuationSeparator" w:id="0">
    <w:p w14:paraId="1943466B" w14:textId="77777777" w:rsidR="00F14983" w:rsidRDefault="00F14983" w:rsidP="00F000D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2BE"/>
    <w:rsid w:val="0001608C"/>
    <w:rsid w:val="000262BE"/>
    <w:rsid w:val="00045321"/>
    <w:rsid w:val="000E708F"/>
    <w:rsid w:val="001E5B4B"/>
    <w:rsid w:val="004C70DC"/>
    <w:rsid w:val="008D3036"/>
    <w:rsid w:val="009D0152"/>
    <w:rsid w:val="00A929A2"/>
    <w:rsid w:val="00AB4C7D"/>
    <w:rsid w:val="00CB2FDB"/>
    <w:rsid w:val="00E2000B"/>
    <w:rsid w:val="00E50510"/>
    <w:rsid w:val="00EF2104"/>
    <w:rsid w:val="00F000DC"/>
    <w:rsid w:val="00F14983"/>
    <w:rsid w:val="00F14D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7DC7FB"/>
  <w15:chartTrackingRefBased/>
  <w15:docId w15:val="{EF99DC40-D876-4038-8B05-F11DDDB11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000D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000DC"/>
  </w:style>
  <w:style w:type="paragraph" w:styleId="Piedepgina">
    <w:name w:val="footer"/>
    <w:basedOn w:val="Normal"/>
    <w:link w:val="PiedepginaCar"/>
    <w:uiPriority w:val="99"/>
    <w:unhideWhenUsed/>
    <w:rsid w:val="00F000D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000DC"/>
  </w:style>
  <w:style w:type="paragraph" w:styleId="NormalWeb">
    <w:name w:val="Normal (Web)"/>
    <w:basedOn w:val="Normal"/>
    <w:uiPriority w:val="99"/>
    <w:semiHidden/>
    <w:unhideWhenUsed/>
    <w:rsid w:val="00A929A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554</Words>
  <Characters>3052</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Crintea</dc:creator>
  <cp:keywords/>
  <dc:description/>
  <cp:lastModifiedBy>MORENO SAGASTIBELTZA, EMILIO</cp:lastModifiedBy>
  <cp:revision>3</cp:revision>
  <dcterms:created xsi:type="dcterms:W3CDTF">2019-03-21T09:18:00Z</dcterms:created>
  <dcterms:modified xsi:type="dcterms:W3CDTF">2021-03-22T15:07:00Z</dcterms:modified>
</cp:coreProperties>
</file>